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2A27" w14:textId="77777777" w:rsidR="00E22D31" w:rsidRDefault="00B00801" w:rsidP="008E5152">
      <w:pPr>
        <w:jc w:val="center"/>
        <w:rPr>
          <w:b/>
          <w:sz w:val="40"/>
          <w:szCs w:val="40"/>
        </w:rPr>
      </w:pPr>
      <w:r>
        <w:rPr>
          <w:noProof/>
        </w:rPr>
        <w:drawing>
          <wp:inline distT="0" distB="0" distL="0" distR="0" wp14:anchorId="51A6D3D3" wp14:editId="08192677">
            <wp:extent cx="6191250" cy="619125"/>
            <wp:effectExtent l="0" t="0" r="0" b="9525"/>
            <wp:docPr id="7" name="Picture 7" descr="Fresno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no St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619125"/>
                    </a:xfrm>
                    <a:prstGeom prst="rect">
                      <a:avLst/>
                    </a:prstGeom>
                    <a:noFill/>
                    <a:ln>
                      <a:noFill/>
                    </a:ln>
                  </pic:spPr>
                </pic:pic>
              </a:graphicData>
            </a:graphic>
          </wp:inline>
        </w:drawing>
      </w:r>
    </w:p>
    <w:p w14:paraId="12BBE0FB" w14:textId="77777777" w:rsidR="008E5152" w:rsidRDefault="008E5152" w:rsidP="00911610">
      <w:pPr>
        <w:ind w:right="280"/>
        <w:jc w:val="center"/>
        <w:rPr>
          <w:sz w:val="32"/>
          <w:szCs w:val="32"/>
        </w:rPr>
      </w:pPr>
    </w:p>
    <w:p w14:paraId="4CB2BA40" w14:textId="77777777" w:rsidR="008E5152" w:rsidRDefault="00B00801" w:rsidP="008E5152">
      <w:pPr>
        <w:jc w:val="center"/>
        <w:rPr>
          <w:sz w:val="32"/>
          <w:szCs w:val="32"/>
        </w:rPr>
      </w:pPr>
      <w:r>
        <w:rPr>
          <w:noProof/>
          <w:sz w:val="32"/>
          <w:szCs w:val="32"/>
        </w:rPr>
        <w:drawing>
          <wp:inline distT="0" distB="0" distL="0" distR="0" wp14:anchorId="47E54A6B" wp14:editId="4264C4A3">
            <wp:extent cx="6309360" cy="25253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mem School of Ed.jpg"/>
                    <pic:cNvPicPr/>
                  </pic:nvPicPr>
                  <pic:blipFill>
                    <a:blip r:embed="rId9">
                      <a:extLst>
                        <a:ext uri="{28A0092B-C50C-407E-A947-70E740481C1C}">
                          <a14:useLocalDpi xmlns:a14="http://schemas.microsoft.com/office/drawing/2010/main" val="0"/>
                        </a:ext>
                      </a:extLst>
                    </a:blip>
                    <a:stretch>
                      <a:fillRect/>
                    </a:stretch>
                  </pic:blipFill>
                  <pic:spPr>
                    <a:xfrm>
                      <a:off x="0" y="0"/>
                      <a:ext cx="6309360" cy="2525395"/>
                    </a:xfrm>
                    <a:prstGeom prst="rect">
                      <a:avLst/>
                    </a:prstGeom>
                  </pic:spPr>
                </pic:pic>
              </a:graphicData>
            </a:graphic>
          </wp:inline>
        </w:drawing>
      </w:r>
    </w:p>
    <w:p w14:paraId="7FA00482" w14:textId="65959081" w:rsidR="00A15199" w:rsidRPr="00513B8C" w:rsidRDefault="00A15199" w:rsidP="00A15199">
      <w:pPr>
        <w:jc w:val="center"/>
        <w:rPr>
          <w:b/>
          <w:sz w:val="28"/>
          <w:szCs w:val="28"/>
        </w:rPr>
      </w:pPr>
      <w:r w:rsidRPr="00513B8C">
        <w:rPr>
          <w:b/>
          <w:sz w:val="28"/>
          <w:szCs w:val="28"/>
        </w:rPr>
        <w:t>Kremen School of Education and Hum</w:t>
      </w:r>
      <w:r w:rsidR="00984C11" w:rsidRPr="00513B8C">
        <w:rPr>
          <w:b/>
          <w:sz w:val="28"/>
          <w:szCs w:val="28"/>
        </w:rPr>
        <w:t>a</w:t>
      </w:r>
      <w:r w:rsidRPr="00513B8C">
        <w:rPr>
          <w:b/>
          <w:sz w:val="28"/>
          <w:szCs w:val="28"/>
        </w:rPr>
        <w:t>n Development</w:t>
      </w:r>
    </w:p>
    <w:p w14:paraId="38D9F892" w14:textId="77777777" w:rsidR="00A15199" w:rsidRPr="00513B8C" w:rsidRDefault="00A15199" w:rsidP="00A15199">
      <w:pPr>
        <w:jc w:val="center"/>
        <w:rPr>
          <w:sz w:val="28"/>
          <w:szCs w:val="28"/>
        </w:rPr>
      </w:pPr>
    </w:p>
    <w:p w14:paraId="1D21D0EF" w14:textId="0ED9BE09" w:rsidR="00A15199" w:rsidRPr="00513B8C" w:rsidRDefault="001A65AC" w:rsidP="00A15199">
      <w:pPr>
        <w:jc w:val="center"/>
        <w:rPr>
          <w:b/>
          <w:sz w:val="28"/>
          <w:szCs w:val="28"/>
        </w:rPr>
      </w:pPr>
      <w:r w:rsidRPr="00513B8C">
        <w:rPr>
          <w:b/>
          <w:sz w:val="28"/>
          <w:szCs w:val="28"/>
        </w:rPr>
        <w:t>Master</w:t>
      </w:r>
      <w:r w:rsidR="00A15199" w:rsidRPr="00513B8C">
        <w:rPr>
          <w:b/>
          <w:sz w:val="28"/>
          <w:szCs w:val="28"/>
        </w:rPr>
        <w:t xml:space="preserve"> of Art</w:t>
      </w:r>
      <w:r w:rsidR="00476F0B">
        <w:rPr>
          <w:b/>
          <w:sz w:val="28"/>
          <w:szCs w:val="28"/>
        </w:rPr>
        <w:t>s</w:t>
      </w:r>
      <w:r w:rsidR="00A15199" w:rsidRPr="00513B8C">
        <w:rPr>
          <w:b/>
          <w:sz w:val="28"/>
          <w:szCs w:val="28"/>
        </w:rPr>
        <w:t>:</w:t>
      </w:r>
    </w:p>
    <w:p w14:paraId="355916C6" w14:textId="77777777" w:rsidR="000C1384" w:rsidRPr="00513B8C" w:rsidRDefault="00A15199" w:rsidP="00A15199">
      <w:pPr>
        <w:jc w:val="center"/>
        <w:rPr>
          <w:b/>
          <w:sz w:val="28"/>
          <w:szCs w:val="28"/>
        </w:rPr>
      </w:pPr>
      <w:r w:rsidRPr="00513B8C">
        <w:rPr>
          <w:b/>
          <w:sz w:val="28"/>
          <w:szCs w:val="28"/>
        </w:rPr>
        <w:t>Educational Lea</w:t>
      </w:r>
      <w:r w:rsidR="007F1C95" w:rsidRPr="00513B8C">
        <w:rPr>
          <w:b/>
          <w:sz w:val="28"/>
          <w:szCs w:val="28"/>
        </w:rPr>
        <w:t xml:space="preserve">dership &amp; Administration </w:t>
      </w:r>
    </w:p>
    <w:p w14:paraId="35CB7B61" w14:textId="77777777" w:rsidR="007F1C95" w:rsidRPr="00513B8C" w:rsidRDefault="007F1C95" w:rsidP="00A15199">
      <w:pPr>
        <w:jc w:val="center"/>
        <w:rPr>
          <w:b/>
          <w:sz w:val="28"/>
          <w:szCs w:val="28"/>
        </w:rPr>
      </w:pPr>
      <w:r w:rsidRPr="00513B8C">
        <w:rPr>
          <w:b/>
          <w:sz w:val="28"/>
          <w:szCs w:val="28"/>
        </w:rPr>
        <w:t>and</w:t>
      </w:r>
    </w:p>
    <w:p w14:paraId="5A48FCB9" w14:textId="77777777" w:rsidR="00A15199" w:rsidRPr="00513B8C" w:rsidRDefault="00A15199" w:rsidP="00A15199">
      <w:pPr>
        <w:jc w:val="center"/>
        <w:rPr>
          <w:b/>
          <w:sz w:val="28"/>
          <w:szCs w:val="28"/>
        </w:rPr>
      </w:pPr>
      <w:r w:rsidRPr="00513B8C">
        <w:rPr>
          <w:b/>
          <w:sz w:val="28"/>
          <w:szCs w:val="28"/>
        </w:rPr>
        <w:t xml:space="preserve">Preliminary Administrative Services Credential </w:t>
      </w:r>
    </w:p>
    <w:p w14:paraId="3D141FCC" w14:textId="77777777" w:rsidR="00A15199" w:rsidRPr="00513B8C" w:rsidRDefault="00A15199" w:rsidP="00A15199">
      <w:pPr>
        <w:jc w:val="center"/>
        <w:rPr>
          <w:sz w:val="28"/>
          <w:szCs w:val="28"/>
        </w:rPr>
      </w:pPr>
    </w:p>
    <w:p w14:paraId="5A40EC33" w14:textId="64E2ACFA" w:rsidR="0097505C" w:rsidRPr="00513B8C" w:rsidRDefault="00B00801" w:rsidP="00B00801">
      <w:pPr>
        <w:jc w:val="center"/>
        <w:rPr>
          <w:b/>
          <w:sz w:val="28"/>
          <w:szCs w:val="28"/>
        </w:rPr>
      </w:pPr>
      <w:r w:rsidRPr="00513B8C">
        <w:rPr>
          <w:b/>
          <w:sz w:val="28"/>
          <w:szCs w:val="28"/>
        </w:rPr>
        <w:t>Program Handbook</w:t>
      </w:r>
    </w:p>
    <w:p w14:paraId="29F0202E" w14:textId="6AD53FCE" w:rsidR="00A15199" w:rsidRPr="00513B8C" w:rsidRDefault="00573DF5" w:rsidP="008E5152">
      <w:pPr>
        <w:jc w:val="center"/>
        <w:rPr>
          <w:sz w:val="28"/>
          <w:szCs w:val="28"/>
        </w:rPr>
      </w:pPr>
      <w:r w:rsidRPr="00513B8C">
        <w:rPr>
          <w:b/>
          <w:sz w:val="28"/>
          <w:szCs w:val="28"/>
        </w:rPr>
        <w:t>Spring</w:t>
      </w:r>
      <w:r w:rsidR="00365742" w:rsidRPr="00513B8C">
        <w:rPr>
          <w:b/>
          <w:sz w:val="28"/>
          <w:szCs w:val="28"/>
        </w:rPr>
        <w:t xml:space="preserve"> </w:t>
      </w:r>
      <w:r w:rsidR="00E05812" w:rsidRPr="00513B8C">
        <w:rPr>
          <w:b/>
          <w:sz w:val="28"/>
          <w:szCs w:val="28"/>
        </w:rPr>
        <w:t>20</w:t>
      </w:r>
      <w:r w:rsidRPr="00513B8C">
        <w:rPr>
          <w:b/>
          <w:sz w:val="28"/>
          <w:szCs w:val="28"/>
        </w:rPr>
        <w:t>20</w:t>
      </w:r>
    </w:p>
    <w:p w14:paraId="1A6B8F52" w14:textId="77777777" w:rsidR="009025BB" w:rsidRPr="00513B8C" w:rsidRDefault="009025BB" w:rsidP="00EB2AE5">
      <w:pPr>
        <w:pStyle w:val="ListParagraph"/>
        <w:ind w:left="360"/>
        <w:jc w:val="center"/>
        <w:rPr>
          <w:rFonts w:asciiTheme="minorHAnsi" w:hAnsiTheme="minorHAnsi" w:cstheme="minorHAnsi"/>
          <w:b/>
          <w:sz w:val="28"/>
          <w:szCs w:val="28"/>
        </w:rPr>
      </w:pPr>
    </w:p>
    <w:p w14:paraId="3523BB53" w14:textId="77777777" w:rsidR="009025BB" w:rsidRDefault="009025BB" w:rsidP="00EB2AE5">
      <w:pPr>
        <w:pStyle w:val="ListParagraph"/>
        <w:ind w:left="360"/>
        <w:jc w:val="center"/>
        <w:rPr>
          <w:rFonts w:asciiTheme="minorHAnsi" w:hAnsiTheme="minorHAnsi" w:cstheme="minorHAnsi"/>
          <w:b/>
          <w:sz w:val="32"/>
          <w:szCs w:val="32"/>
        </w:rPr>
      </w:pPr>
    </w:p>
    <w:p w14:paraId="512B6313" w14:textId="2B68B883" w:rsidR="009025BB" w:rsidRPr="00911610" w:rsidRDefault="009025BB" w:rsidP="00911610">
      <w:pPr>
        <w:rPr>
          <w:rFonts w:cstheme="minorHAnsi"/>
          <w:b/>
          <w:sz w:val="32"/>
          <w:szCs w:val="32"/>
        </w:rPr>
      </w:pPr>
    </w:p>
    <w:p w14:paraId="6B7B4DCF" w14:textId="77777777" w:rsidR="00241CED" w:rsidRDefault="00241CED" w:rsidP="00EB2AE5">
      <w:pPr>
        <w:pStyle w:val="ListParagraph"/>
        <w:ind w:left="360"/>
        <w:jc w:val="center"/>
        <w:rPr>
          <w:rFonts w:asciiTheme="minorHAnsi" w:hAnsiTheme="minorHAnsi" w:cstheme="minorHAnsi"/>
          <w:b/>
          <w:sz w:val="32"/>
          <w:szCs w:val="32"/>
        </w:rPr>
      </w:pPr>
    </w:p>
    <w:p w14:paraId="038599A1" w14:textId="0524388E" w:rsidR="00DE6CB5" w:rsidRDefault="00DE6CB5" w:rsidP="00DA4DAB">
      <w:pPr>
        <w:pStyle w:val="ListParagraph"/>
        <w:ind w:left="0"/>
        <w:jc w:val="center"/>
        <w:rPr>
          <w:rFonts w:asciiTheme="minorHAnsi" w:hAnsiTheme="minorHAnsi" w:cstheme="minorHAnsi"/>
          <w:b/>
          <w:sz w:val="28"/>
          <w:szCs w:val="28"/>
        </w:rPr>
      </w:pPr>
      <w:r>
        <w:rPr>
          <w:rFonts w:asciiTheme="minorHAnsi" w:hAnsiTheme="minorHAnsi" w:cstheme="minorHAnsi"/>
          <w:b/>
          <w:sz w:val="28"/>
          <w:szCs w:val="28"/>
        </w:rPr>
        <w:lastRenderedPageBreak/>
        <w:t>Table of Contents</w:t>
      </w:r>
    </w:p>
    <w:p w14:paraId="599A584E" w14:textId="113A956F" w:rsidR="00DE6CB5" w:rsidRDefault="00DE6CB5" w:rsidP="00DA4DAB">
      <w:pPr>
        <w:pStyle w:val="ListParagraph"/>
        <w:ind w:left="0"/>
        <w:jc w:val="center"/>
        <w:rPr>
          <w:rFonts w:asciiTheme="minorHAnsi" w:hAnsiTheme="minorHAnsi" w:cstheme="minorHAnsi"/>
          <w:b/>
          <w:sz w:val="28"/>
          <w:szCs w:val="28"/>
        </w:rPr>
      </w:pPr>
    </w:p>
    <w:p w14:paraId="0F8388C9" w14:textId="3D4B6C2C" w:rsidR="00DE6CB5" w:rsidRPr="00827D99" w:rsidRDefault="00DE6CB5" w:rsidP="00DE6CB5">
      <w:pPr>
        <w:pStyle w:val="ListParagraph"/>
        <w:ind w:left="0"/>
        <w:rPr>
          <w:rFonts w:asciiTheme="minorHAnsi" w:hAnsiTheme="minorHAnsi" w:cstheme="minorHAnsi"/>
          <w:sz w:val="22"/>
          <w:szCs w:val="22"/>
        </w:rPr>
      </w:pPr>
      <w:r w:rsidRPr="00827D99">
        <w:rPr>
          <w:rFonts w:asciiTheme="minorHAnsi" w:hAnsiTheme="minorHAnsi" w:cstheme="minorHAnsi"/>
          <w:sz w:val="22"/>
          <w:szCs w:val="22"/>
        </w:rPr>
        <w:t>Fresno State University Mission and Vision</w:t>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p>
    <w:p w14:paraId="6EC67C01" w14:textId="2321BE6D" w:rsidR="00DE6CB5" w:rsidRPr="00827D99" w:rsidRDefault="00DE6CB5" w:rsidP="00DE6CB5">
      <w:pPr>
        <w:pStyle w:val="ListParagraph"/>
        <w:ind w:left="0"/>
        <w:rPr>
          <w:rFonts w:asciiTheme="minorHAnsi" w:hAnsiTheme="minorHAnsi" w:cstheme="minorHAnsi"/>
          <w:sz w:val="22"/>
          <w:szCs w:val="22"/>
        </w:rPr>
      </w:pPr>
      <w:r w:rsidRPr="00827D99">
        <w:rPr>
          <w:rFonts w:asciiTheme="minorHAnsi" w:hAnsiTheme="minorHAnsi" w:cstheme="minorHAnsi"/>
          <w:sz w:val="22"/>
          <w:szCs w:val="22"/>
        </w:rPr>
        <w:t xml:space="preserve">Educational Leadership and Administration Mission and Vision </w:t>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00827D99">
        <w:rPr>
          <w:rFonts w:asciiTheme="minorHAnsi" w:hAnsiTheme="minorHAnsi" w:cstheme="minorHAnsi"/>
          <w:sz w:val="22"/>
          <w:szCs w:val="22"/>
        </w:rPr>
        <w:tab/>
      </w:r>
      <w:r w:rsidR="00827D99">
        <w:rPr>
          <w:rFonts w:asciiTheme="minorHAnsi" w:hAnsiTheme="minorHAnsi" w:cstheme="minorHAnsi"/>
          <w:sz w:val="22"/>
          <w:szCs w:val="22"/>
        </w:rPr>
        <w:tab/>
      </w:r>
      <w:r w:rsidRPr="00827D99">
        <w:rPr>
          <w:rFonts w:asciiTheme="minorHAnsi" w:hAnsiTheme="minorHAnsi" w:cstheme="minorHAnsi"/>
          <w:sz w:val="22"/>
          <w:szCs w:val="22"/>
        </w:rPr>
        <w:t>3</w:t>
      </w:r>
    </w:p>
    <w:p w14:paraId="150C7BE3" w14:textId="1AF97435" w:rsidR="00DE6CB5" w:rsidRPr="00827D99" w:rsidRDefault="00DE6CB5" w:rsidP="00DE6CB5">
      <w:pPr>
        <w:pStyle w:val="ListParagraph"/>
        <w:ind w:left="0"/>
        <w:rPr>
          <w:rFonts w:asciiTheme="minorHAnsi" w:hAnsiTheme="minorHAnsi" w:cstheme="minorHAnsi"/>
          <w:sz w:val="22"/>
          <w:szCs w:val="22"/>
        </w:rPr>
      </w:pPr>
    </w:p>
    <w:p w14:paraId="6EEBC654" w14:textId="0AD946E4" w:rsidR="00DE6CB5" w:rsidRPr="00827D99" w:rsidRDefault="00DE6CB5" w:rsidP="00DE6CB5">
      <w:pPr>
        <w:pStyle w:val="ListParagraph"/>
        <w:ind w:left="0"/>
        <w:rPr>
          <w:rFonts w:asciiTheme="minorHAnsi" w:hAnsiTheme="minorHAnsi" w:cstheme="minorHAnsi"/>
          <w:sz w:val="22"/>
          <w:szCs w:val="22"/>
        </w:rPr>
      </w:pPr>
      <w:r w:rsidRPr="00827D99">
        <w:rPr>
          <w:rFonts w:asciiTheme="minorHAnsi" w:hAnsiTheme="minorHAnsi" w:cstheme="minorHAnsi"/>
          <w:sz w:val="22"/>
          <w:szCs w:val="22"/>
        </w:rPr>
        <w:t>Department of Educational Leadership Full-Time P-12 Faculty Directory</w:t>
      </w:r>
      <w:r w:rsidRPr="00827D99">
        <w:rPr>
          <w:rFonts w:asciiTheme="minorHAnsi" w:hAnsiTheme="minorHAnsi" w:cstheme="minorHAnsi"/>
          <w:sz w:val="22"/>
          <w:szCs w:val="22"/>
        </w:rPr>
        <w:tab/>
      </w:r>
      <w:r w:rsidR="00827D99">
        <w:rPr>
          <w:rFonts w:asciiTheme="minorHAnsi" w:hAnsiTheme="minorHAnsi" w:cstheme="minorHAnsi"/>
          <w:sz w:val="22"/>
          <w:szCs w:val="22"/>
        </w:rPr>
        <w:tab/>
      </w:r>
      <w:r w:rsidR="00827D99">
        <w:rPr>
          <w:rFonts w:asciiTheme="minorHAnsi" w:hAnsiTheme="minorHAnsi" w:cstheme="minorHAnsi"/>
          <w:sz w:val="22"/>
          <w:szCs w:val="22"/>
        </w:rPr>
        <w:tab/>
      </w:r>
      <w:r w:rsidR="00827D99">
        <w:rPr>
          <w:rFonts w:asciiTheme="minorHAnsi" w:hAnsiTheme="minorHAnsi" w:cstheme="minorHAnsi"/>
          <w:sz w:val="22"/>
          <w:szCs w:val="22"/>
        </w:rPr>
        <w:tab/>
      </w:r>
      <w:r w:rsidRPr="00827D99">
        <w:rPr>
          <w:rFonts w:asciiTheme="minorHAnsi" w:hAnsiTheme="minorHAnsi" w:cstheme="minorHAnsi"/>
          <w:sz w:val="22"/>
          <w:szCs w:val="22"/>
        </w:rPr>
        <w:t>4</w:t>
      </w:r>
    </w:p>
    <w:p w14:paraId="314FC439" w14:textId="5C277CBF" w:rsidR="00DE6CB5" w:rsidRPr="00827D99" w:rsidRDefault="00DE6CB5" w:rsidP="00DE6CB5">
      <w:pPr>
        <w:pStyle w:val="ListParagraph"/>
        <w:ind w:left="0"/>
        <w:rPr>
          <w:rFonts w:asciiTheme="minorHAnsi" w:hAnsiTheme="minorHAnsi" w:cstheme="minorHAnsi"/>
          <w:sz w:val="22"/>
          <w:szCs w:val="22"/>
        </w:rPr>
      </w:pPr>
    </w:p>
    <w:p w14:paraId="71E99482" w14:textId="452C3105" w:rsidR="00DE6CB5" w:rsidRPr="00827D99" w:rsidRDefault="00DE6CB5" w:rsidP="00DE6CB5">
      <w:pPr>
        <w:pStyle w:val="ListParagraph"/>
        <w:ind w:left="0"/>
        <w:rPr>
          <w:rFonts w:asciiTheme="minorHAnsi" w:hAnsiTheme="minorHAnsi" w:cstheme="minorHAnsi"/>
          <w:sz w:val="22"/>
          <w:szCs w:val="22"/>
        </w:rPr>
      </w:pPr>
      <w:r w:rsidRPr="00827D99">
        <w:rPr>
          <w:rFonts w:asciiTheme="minorHAnsi" w:hAnsiTheme="minorHAnsi" w:cstheme="minorHAnsi"/>
          <w:sz w:val="22"/>
          <w:szCs w:val="22"/>
        </w:rPr>
        <w:t>Fresno State Policies</w:t>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p>
    <w:p w14:paraId="38E360A7" w14:textId="4C813CF1" w:rsidR="00DE6CB5" w:rsidRPr="00827D99" w:rsidRDefault="00DE6CB5" w:rsidP="00DE6CB5">
      <w:pPr>
        <w:pStyle w:val="ListParagraph"/>
        <w:ind w:left="0"/>
        <w:rPr>
          <w:rFonts w:asciiTheme="minorHAnsi" w:hAnsiTheme="minorHAnsi" w:cstheme="minorHAnsi"/>
          <w:sz w:val="22"/>
          <w:szCs w:val="22"/>
        </w:rPr>
      </w:pPr>
      <w:r w:rsidRPr="00827D99">
        <w:rPr>
          <w:rFonts w:asciiTheme="minorHAnsi" w:hAnsiTheme="minorHAnsi" w:cstheme="minorHAnsi"/>
          <w:sz w:val="22"/>
          <w:szCs w:val="22"/>
        </w:rPr>
        <w:tab/>
        <w:t>Title IX</w:t>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00827D99">
        <w:rPr>
          <w:rFonts w:asciiTheme="minorHAnsi" w:hAnsiTheme="minorHAnsi" w:cstheme="minorHAnsi"/>
          <w:sz w:val="22"/>
          <w:szCs w:val="22"/>
        </w:rPr>
        <w:tab/>
      </w:r>
      <w:r w:rsidRPr="00827D99">
        <w:rPr>
          <w:rFonts w:asciiTheme="minorHAnsi" w:hAnsiTheme="minorHAnsi" w:cstheme="minorHAnsi"/>
          <w:sz w:val="22"/>
          <w:szCs w:val="22"/>
        </w:rPr>
        <w:t>5</w:t>
      </w:r>
    </w:p>
    <w:p w14:paraId="30565967" w14:textId="150BD886" w:rsidR="00DE6CB5" w:rsidRPr="00827D99" w:rsidRDefault="00DE6CB5" w:rsidP="00DE6CB5">
      <w:pPr>
        <w:pStyle w:val="ListParagraph"/>
        <w:ind w:left="0"/>
        <w:rPr>
          <w:rFonts w:asciiTheme="minorHAnsi" w:hAnsiTheme="minorHAnsi" w:cstheme="minorHAnsi"/>
          <w:sz w:val="22"/>
          <w:szCs w:val="22"/>
        </w:rPr>
      </w:pPr>
      <w:r w:rsidRPr="00827D99">
        <w:rPr>
          <w:rFonts w:asciiTheme="minorHAnsi" w:hAnsiTheme="minorHAnsi" w:cstheme="minorHAnsi"/>
          <w:sz w:val="22"/>
          <w:szCs w:val="22"/>
        </w:rPr>
        <w:tab/>
        <w:t>General Information</w:t>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00827D99">
        <w:rPr>
          <w:rFonts w:asciiTheme="minorHAnsi" w:hAnsiTheme="minorHAnsi" w:cstheme="minorHAnsi"/>
          <w:sz w:val="22"/>
          <w:szCs w:val="22"/>
        </w:rPr>
        <w:tab/>
      </w:r>
      <w:r w:rsidRPr="00827D99">
        <w:rPr>
          <w:rFonts w:asciiTheme="minorHAnsi" w:hAnsiTheme="minorHAnsi" w:cstheme="minorHAnsi"/>
          <w:sz w:val="22"/>
          <w:szCs w:val="22"/>
        </w:rPr>
        <w:t>5</w:t>
      </w:r>
    </w:p>
    <w:p w14:paraId="0838704F" w14:textId="46545BF5" w:rsidR="00DE6CB5" w:rsidRDefault="00DE6CB5" w:rsidP="00DE6CB5">
      <w:pPr>
        <w:pStyle w:val="ListParagraph"/>
        <w:ind w:left="0"/>
        <w:rPr>
          <w:rFonts w:asciiTheme="minorHAnsi" w:hAnsiTheme="minorHAnsi" w:cstheme="minorHAnsi"/>
          <w:sz w:val="22"/>
          <w:szCs w:val="22"/>
        </w:rPr>
      </w:pPr>
      <w:r w:rsidRPr="00827D99">
        <w:rPr>
          <w:rFonts w:asciiTheme="minorHAnsi" w:hAnsiTheme="minorHAnsi" w:cstheme="minorHAnsi"/>
          <w:sz w:val="22"/>
          <w:szCs w:val="22"/>
        </w:rPr>
        <w:tab/>
        <w:t>Program Dispositions</w:t>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Pr="00827D99">
        <w:rPr>
          <w:rFonts w:asciiTheme="minorHAnsi" w:hAnsiTheme="minorHAnsi" w:cstheme="minorHAnsi"/>
          <w:sz w:val="22"/>
          <w:szCs w:val="22"/>
        </w:rPr>
        <w:tab/>
      </w:r>
      <w:r w:rsidR="00827D99">
        <w:rPr>
          <w:rFonts w:asciiTheme="minorHAnsi" w:hAnsiTheme="minorHAnsi" w:cstheme="minorHAnsi"/>
          <w:sz w:val="22"/>
          <w:szCs w:val="22"/>
        </w:rPr>
        <w:tab/>
      </w:r>
      <w:r w:rsidRPr="00827D99">
        <w:rPr>
          <w:rFonts w:asciiTheme="minorHAnsi" w:hAnsiTheme="minorHAnsi" w:cstheme="minorHAnsi"/>
          <w:sz w:val="22"/>
          <w:szCs w:val="22"/>
        </w:rPr>
        <w:t>5</w:t>
      </w:r>
    </w:p>
    <w:p w14:paraId="2D5891D5" w14:textId="77777777" w:rsidR="00A57B06" w:rsidRPr="00827D99" w:rsidRDefault="00A57B06" w:rsidP="00DE6CB5">
      <w:pPr>
        <w:pStyle w:val="ListParagraph"/>
        <w:ind w:left="0"/>
        <w:rPr>
          <w:rFonts w:asciiTheme="minorHAnsi" w:hAnsiTheme="minorHAnsi" w:cstheme="minorHAnsi"/>
          <w:sz w:val="22"/>
          <w:szCs w:val="22"/>
        </w:rPr>
      </w:pPr>
    </w:p>
    <w:p w14:paraId="045139EB" w14:textId="39DF6B53" w:rsidR="00DE6CB5" w:rsidRPr="00A57B06" w:rsidRDefault="00DE6CB5" w:rsidP="00A57B06">
      <w:pPr>
        <w:rPr>
          <w:rFonts w:cstheme="minorHAnsi"/>
        </w:rPr>
      </w:pPr>
      <w:r w:rsidRPr="00A57B06">
        <w:rPr>
          <w:rFonts w:cstheme="minorHAnsi"/>
        </w:rPr>
        <w:t>Educational Leadership Admission Criteria</w:t>
      </w:r>
      <w:r w:rsidRPr="00A57B06">
        <w:rPr>
          <w:rFonts w:cstheme="minorHAnsi"/>
        </w:rPr>
        <w:tab/>
      </w:r>
      <w:r w:rsidRPr="00A57B06">
        <w:rPr>
          <w:rFonts w:cstheme="minorHAnsi"/>
        </w:rPr>
        <w:tab/>
      </w:r>
      <w:r w:rsidRPr="00A57B06">
        <w:rPr>
          <w:rFonts w:cstheme="minorHAnsi"/>
        </w:rPr>
        <w:tab/>
      </w:r>
      <w:r w:rsidRPr="00A57B06">
        <w:rPr>
          <w:rFonts w:cstheme="minorHAnsi"/>
        </w:rPr>
        <w:tab/>
      </w:r>
      <w:r w:rsidRPr="00A57B06">
        <w:rPr>
          <w:rFonts w:cstheme="minorHAnsi"/>
        </w:rPr>
        <w:tab/>
      </w:r>
      <w:r w:rsidR="00827D99" w:rsidRPr="00A57B06">
        <w:rPr>
          <w:rFonts w:cstheme="minorHAnsi"/>
        </w:rPr>
        <w:tab/>
      </w:r>
      <w:r w:rsidR="00A57B06">
        <w:rPr>
          <w:rFonts w:cstheme="minorHAnsi"/>
        </w:rPr>
        <w:tab/>
      </w:r>
      <w:r w:rsidRPr="00A57B06">
        <w:rPr>
          <w:rFonts w:cstheme="minorHAnsi"/>
        </w:rPr>
        <w:t>6</w:t>
      </w:r>
    </w:p>
    <w:p w14:paraId="583988B0" w14:textId="75804F3D" w:rsidR="00DE6CB5" w:rsidRPr="00A57B06" w:rsidRDefault="00DE6CB5" w:rsidP="00A57B06">
      <w:pPr>
        <w:rPr>
          <w:rFonts w:cstheme="minorHAnsi"/>
        </w:rPr>
      </w:pPr>
      <w:r w:rsidRPr="00A57B06">
        <w:rPr>
          <w:rFonts w:cstheme="minorHAnsi"/>
        </w:rPr>
        <w:t xml:space="preserve">Preconditions for </w:t>
      </w:r>
      <w:r w:rsidR="00721E95" w:rsidRPr="00A57B06">
        <w:rPr>
          <w:rFonts w:cstheme="minorHAnsi"/>
        </w:rPr>
        <w:t xml:space="preserve">Preliminary </w:t>
      </w:r>
      <w:r w:rsidRPr="00A57B06">
        <w:rPr>
          <w:rFonts w:cstheme="minorHAnsi"/>
        </w:rPr>
        <w:t>Program per CTC</w:t>
      </w:r>
      <w:r w:rsidRPr="00A57B06">
        <w:rPr>
          <w:rFonts w:cstheme="minorHAnsi"/>
        </w:rPr>
        <w:tab/>
      </w:r>
      <w:r w:rsidRPr="00A57B06">
        <w:rPr>
          <w:rFonts w:cstheme="minorHAnsi"/>
        </w:rPr>
        <w:tab/>
      </w:r>
      <w:r w:rsidR="00A57B06">
        <w:rPr>
          <w:rFonts w:cstheme="minorHAnsi"/>
        </w:rPr>
        <w:tab/>
      </w:r>
      <w:r w:rsidRPr="00A57B06">
        <w:rPr>
          <w:rFonts w:cstheme="minorHAnsi"/>
        </w:rPr>
        <w:tab/>
      </w:r>
      <w:r w:rsidRPr="00A57B06">
        <w:rPr>
          <w:rFonts w:cstheme="minorHAnsi"/>
        </w:rPr>
        <w:tab/>
      </w:r>
      <w:r w:rsidRPr="00A57B06">
        <w:rPr>
          <w:rFonts w:cstheme="minorHAnsi"/>
        </w:rPr>
        <w:tab/>
      </w:r>
      <w:r w:rsidR="00827D99" w:rsidRPr="00A57B06">
        <w:rPr>
          <w:rFonts w:cstheme="minorHAnsi"/>
        </w:rPr>
        <w:tab/>
      </w:r>
      <w:r w:rsidRPr="00A57B06">
        <w:rPr>
          <w:rFonts w:cstheme="minorHAnsi"/>
        </w:rPr>
        <w:t>7</w:t>
      </w:r>
    </w:p>
    <w:p w14:paraId="7B8FF37A" w14:textId="651710C4" w:rsidR="005E5E11" w:rsidRPr="00827D99" w:rsidRDefault="00DE6CB5" w:rsidP="005E5E11">
      <w:pPr>
        <w:rPr>
          <w:rFonts w:cstheme="minorHAnsi"/>
        </w:rPr>
      </w:pPr>
      <w:r w:rsidRPr="00A57B06">
        <w:rPr>
          <w:rFonts w:cstheme="minorHAnsi"/>
        </w:rPr>
        <w:t>Preliminary Administrative Services Credential Completion</w:t>
      </w:r>
      <w:r w:rsidRPr="00A57B06">
        <w:rPr>
          <w:rFonts w:cstheme="minorHAnsi"/>
        </w:rPr>
        <w:tab/>
      </w:r>
      <w:r w:rsidRPr="00A57B06">
        <w:rPr>
          <w:rFonts w:cstheme="minorHAnsi"/>
        </w:rPr>
        <w:tab/>
      </w:r>
      <w:r w:rsidR="00A57B06">
        <w:rPr>
          <w:rFonts w:cstheme="minorHAnsi"/>
        </w:rPr>
        <w:tab/>
      </w:r>
      <w:r w:rsidR="00827D99" w:rsidRPr="00A57B06">
        <w:rPr>
          <w:rFonts w:cstheme="minorHAnsi"/>
        </w:rPr>
        <w:tab/>
      </w:r>
      <w:r w:rsidR="00827D99" w:rsidRPr="00A57B06">
        <w:rPr>
          <w:rFonts w:cstheme="minorHAnsi"/>
        </w:rPr>
        <w:tab/>
      </w:r>
      <w:r w:rsidRPr="00A57B06">
        <w:rPr>
          <w:rFonts w:cstheme="minorHAnsi"/>
        </w:rPr>
        <w:t>7</w:t>
      </w:r>
    </w:p>
    <w:p w14:paraId="09B369C0" w14:textId="77777777" w:rsidR="005E5E11" w:rsidRPr="00827D99" w:rsidRDefault="005E5E11" w:rsidP="00297507">
      <w:pPr>
        <w:spacing w:after="0" w:line="240" w:lineRule="auto"/>
        <w:rPr>
          <w:rFonts w:cstheme="minorHAnsi"/>
        </w:rPr>
      </w:pPr>
      <w:r w:rsidRPr="00827D99">
        <w:rPr>
          <w:rFonts w:cstheme="minorHAnsi"/>
        </w:rPr>
        <w:t xml:space="preserve">Master of Art: Educational Leadership and Administration and Preliminary </w:t>
      </w:r>
    </w:p>
    <w:p w14:paraId="779F91EB" w14:textId="0BF8DACF" w:rsidR="00297507" w:rsidRDefault="005E5E11" w:rsidP="00297507">
      <w:pPr>
        <w:spacing w:after="0" w:line="240" w:lineRule="auto"/>
        <w:rPr>
          <w:rFonts w:cstheme="minorHAnsi"/>
        </w:rPr>
      </w:pPr>
      <w:r w:rsidRPr="00827D99">
        <w:rPr>
          <w:rFonts w:cstheme="minorHAnsi"/>
        </w:rPr>
        <w:t>Administrative Service Credential (PASC) Partnership Cohort Model Course Sequence</w:t>
      </w:r>
      <w:r w:rsidRPr="00827D99">
        <w:rPr>
          <w:rFonts w:cstheme="minorHAnsi"/>
        </w:rPr>
        <w:tab/>
      </w:r>
      <w:r w:rsidR="00827D99">
        <w:rPr>
          <w:rFonts w:cstheme="minorHAnsi"/>
        </w:rPr>
        <w:tab/>
      </w:r>
      <w:r w:rsidRPr="00827D99">
        <w:rPr>
          <w:rFonts w:cstheme="minorHAnsi"/>
        </w:rPr>
        <w:t>8</w:t>
      </w:r>
    </w:p>
    <w:p w14:paraId="64EEDC83" w14:textId="77777777" w:rsidR="00297507" w:rsidRDefault="00297507" w:rsidP="00297507">
      <w:pPr>
        <w:spacing w:after="0" w:line="240" w:lineRule="auto"/>
        <w:rPr>
          <w:rFonts w:cstheme="minorHAnsi"/>
        </w:rPr>
      </w:pPr>
    </w:p>
    <w:p w14:paraId="224084AA" w14:textId="677110D4" w:rsidR="00827D99" w:rsidRPr="00827D99" w:rsidRDefault="005E5E11" w:rsidP="005E5E11">
      <w:pPr>
        <w:spacing w:line="240" w:lineRule="auto"/>
        <w:rPr>
          <w:rFonts w:cstheme="minorHAnsi"/>
        </w:rPr>
      </w:pPr>
      <w:r w:rsidRPr="00827D99">
        <w:rPr>
          <w:rFonts w:cstheme="minorHAnsi"/>
        </w:rPr>
        <w:t>Department of Educational Leadership Policies</w:t>
      </w:r>
      <w:r w:rsidRPr="00827D99">
        <w:rPr>
          <w:rFonts w:cstheme="minorHAnsi"/>
        </w:rPr>
        <w:tab/>
      </w:r>
    </w:p>
    <w:p w14:paraId="4E7E289D" w14:textId="77777777" w:rsidR="00604FBD" w:rsidRDefault="00827D99" w:rsidP="00604FBD">
      <w:pPr>
        <w:pStyle w:val="NoSpacing"/>
      </w:pPr>
      <w:r w:rsidRPr="00827D99">
        <w:tab/>
        <w:t>Technology</w:t>
      </w:r>
      <w:r w:rsidRPr="00827D99">
        <w:tab/>
      </w:r>
      <w:r w:rsidRPr="00827D99">
        <w:tab/>
      </w:r>
      <w:r w:rsidRPr="00827D99">
        <w:tab/>
      </w:r>
      <w:r w:rsidRPr="00827D99">
        <w:tab/>
      </w:r>
      <w:r w:rsidRPr="00827D99">
        <w:tab/>
      </w:r>
      <w:r w:rsidRPr="00827D99">
        <w:tab/>
      </w:r>
      <w:r w:rsidRPr="00827D99">
        <w:tab/>
      </w:r>
      <w:r w:rsidRPr="00827D99">
        <w:tab/>
      </w:r>
      <w:r w:rsidRPr="00827D99">
        <w:tab/>
      </w:r>
      <w:r w:rsidRPr="00827D99">
        <w:tab/>
        <w:t>9</w:t>
      </w:r>
    </w:p>
    <w:p w14:paraId="30970587" w14:textId="05C4159F" w:rsidR="00827D99" w:rsidRPr="00827D99" w:rsidRDefault="00827D99" w:rsidP="00604FBD">
      <w:pPr>
        <w:pStyle w:val="NoSpacing"/>
        <w:ind w:firstLine="720"/>
      </w:pPr>
      <w:r w:rsidRPr="00827D99">
        <w:t>Student Support</w:t>
      </w:r>
      <w:r w:rsidRPr="00827D99">
        <w:tab/>
      </w:r>
      <w:r w:rsidRPr="00827D99">
        <w:tab/>
      </w:r>
      <w:r w:rsidRPr="00827D99">
        <w:tab/>
      </w:r>
      <w:r w:rsidRPr="00827D99">
        <w:tab/>
      </w:r>
      <w:r w:rsidRPr="00827D99">
        <w:tab/>
      </w:r>
      <w:r w:rsidRPr="00827D99">
        <w:tab/>
      </w:r>
      <w:r w:rsidRPr="00827D99">
        <w:tab/>
      </w:r>
      <w:r w:rsidRPr="00827D99">
        <w:tab/>
      </w:r>
      <w:r w:rsidRPr="00827D99">
        <w:tab/>
        <w:t>9</w:t>
      </w:r>
    </w:p>
    <w:p w14:paraId="3CE6F8E8" w14:textId="0EFBBB54" w:rsidR="00827D99" w:rsidRPr="00827D99" w:rsidRDefault="00827D99" w:rsidP="00604FBD">
      <w:pPr>
        <w:pStyle w:val="NoSpacing"/>
      </w:pPr>
      <w:r w:rsidRPr="00827D99">
        <w:tab/>
        <w:t>Class Meeting Structure and Attendance</w:t>
      </w:r>
      <w:r w:rsidRPr="00827D99">
        <w:tab/>
      </w:r>
      <w:r w:rsidRPr="00827D99">
        <w:tab/>
      </w:r>
      <w:r w:rsidRPr="00827D99">
        <w:tab/>
      </w:r>
      <w:r w:rsidRPr="00827D99">
        <w:tab/>
      </w:r>
      <w:r w:rsidRPr="00827D99">
        <w:tab/>
      </w:r>
      <w:r>
        <w:tab/>
      </w:r>
      <w:r w:rsidRPr="00827D99">
        <w:t>9</w:t>
      </w:r>
    </w:p>
    <w:p w14:paraId="155E4CED" w14:textId="6A4E2F53" w:rsidR="00827D99" w:rsidRPr="00827D99" w:rsidRDefault="00827D99" w:rsidP="00604FBD">
      <w:pPr>
        <w:pStyle w:val="NoSpacing"/>
      </w:pPr>
      <w:r w:rsidRPr="00827D99">
        <w:tab/>
        <w:t>Grading</w:t>
      </w:r>
      <w:r w:rsidRPr="00827D99">
        <w:tab/>
      </w:r>
      <w:r w:rsidRPr="00827D99">
        <w:tab/>
      </w:r>
      <w:r w:rsidRPr="00827D99">
        <w:tab/>
      </w:r>
      <w:r w:rsidRPr="00827D99">
        <w:tab/>
      </w:r>
      <w:r w:rsidRPr="00827D99">
        <w:tab/>
      </w:r>
      <w:r w:rsidRPr="00827D99">
        <w:tab/>
      </w:r>
      <w:r w:rsidRPr="00827D99">
        <w:tab/>
      </w:r>
      <w:r w:rsidRPr="00827D99">
        <w:tab/>
      </w:r>
      <w:r w:rsidRPr="00827D99">
        <w:tab/>
      </w:r>
      <w:r w:rsidRPr="00827D99">
        <w:tab/>
      </w:r>
      <w:r>
        <w:tab/>
      </w:r>
      <w:r w:rsidRPr="00827D99">
        <w:t>9</w:t>
      </w:r>
    </w:p>
    <w:p w14:paraId="37BC9322" w14:textId="547A6AA1" w:rsidR="00827D99" w:rsidRPr="00827D99" w:rsidRDefault="00827D99" w:rsidP="00604FBD">
      <w:pPr>
        <w:pStyle w:val="NoSpacing"/>
      </w:pPr>
      <w:r w:rsidRPr="00827D99">
        <w:tab/>
        <w:t>Graduate Writing Competency</w:t>
      </w:r>
      <w:r w:rsidRPr="00827D99">
        <w:tab/>
      </w:r>
      <w:r w:rsidRPr="00827D99">
        <w:tab/>
      </w:r>
      <w:r w:rsidRPr="00827D99">
        <w:tab/>
      </w:r>
      <w:r w:rsidRPr="00827D99">
        <w:tab/>
      </w:r>
      <w:r w:rsidRPr="00827D99">
        <w:tab/>
      </w:r>
      <w:r w:rsidRPr="00827D99">
        <w:tab/>
      </w:r>
      <w:r w:rsidRPr="00827D99">
        <w:tab/>
      </w:r>
      <w:r>
        <w:tab/>
      </w:r>
      <w:r w:rsidRPr="00827D99">
        <w:t>10-11</w:t>
      </w:r>
    </w:p>
    <w:p w14:paraId="204C114B" w14:textId="77597668" w:rsidR="00827D99" w:rsidRPr="00827D99" w:rsidRDefault="00827D99" w:rsidP="00604FBD">
      <w:pPr>
        <w:pStyle w:val="NoSpacing"/>
      </w:pPr>
      <w:r w:rsidRPr="00827D99">
        <w:tab/>
        <w:t>Program Standards</w:t>
      </w:r>
      <w:r w:rsidRPr="00827D99">
        <w:tab/>
      </w:r>
      <w:r w:rsidRPr="00827D99">
        <w:tab/>
      </w:r>
      <w:r w:rsidRPr="00827D99">
        <w:tab/>
      </w:r>
      <w:r w:rsidRPr="00827D99">
        <w:tab/>
      </w:r>
      <w:r w:rsidRPr="00827D99">
        <w:tab/>
      </w:r>
      <w:r w:rsidRPr="00827D99">
        <w:tab/>
      </w:r>
      <w:r w:rsidRPr="00827D99">
        <w:tab/>
      </w:r>
      <w:r w:rsidRPr="00827D99">
        <w:tab/>
      </w:r>
      <w:r>
        <w:tab/>
      </w:r>
      <w:r w:rsidRPr="00827D99">
        <w:t>12</w:t>
      </w:r>
    </w:p>
    <w:p w14:paraId="5B8163A1" w14:textId="4FA35211" w:rsidR="00827D99" w:rsidRDefault="00827D99" w:rsidP="00604FBD">
      <w:pPr>
        <w:pStyle w:val="NoSpacing"/>
      </w:pPr>
      <w:r w:rsidRPr="00827D99">
        <w:tab/>
        <w:t>Embed</w:t>
      </w:r>
      <w:r w:rsidR="00297507">
        <w:t>d</w:t>
      </w:r>
      <w:r w:rsidRPr="00827D99">
        <w:t>ed Field Work Requirements</w:t>
      </w:r>
      <w:r w:rsidRPr="00827D99">
        <w:tab/>
      </w:r>
      <w:r w:rsidRPr="00827D99">
        <w:tab/>
      </w:r>
      <w:r w:rsidRPr="00827D99">
        <w:tab/>
      </w:r>
      <w:r w:rsidRPr="00827D99">
        <w:tab/>
      </w:r>
      <w:r w:rsidRPr="00827D99">
        <w:tab/>
      </w:r>
      <w:r w:rsidRPr="00827D99">
        <w:tab/>
      </w:r>
      <w:r>
        <w:tab/>
      </w:r>
      <w:r w:rsidRPr="00827D99">
        <w:t>13-14</w:t>
      </w:r>
    </w:p>
    <w:p w14:paraId="4790430C" w14:textId="77777777" w:rsidR="00A57B06" w:rsidRPr="00827D99" w:rsidRDefault="00A57B06" w:rsidP="00604FBD">
      <w:pPr>
        <w:pStyle w:val="NoSpacing"/>
      </w:pPr>
    </w:p>
    <w:p w14:paraId="6374074D" w14:textId="135D292F" w:rsidR="00827D99" w:rsidRPr="00827D99" w:rsidRDefault="00827D99" w:rsidP="005E5E11">
      <w:pPr>
        <w:spacing w:line="240" w:lineRule="auto"/>
        <w:rPr>
          <w:rFonts w:cstheme="minorHAnsi"/>
        </w:rPr>
      </w:pPr>
      <w:r w:rsidRPr="00827D99">
        <w:rPr>
          <w:rFonts w:cstheme="minorHAnsi"/>
        </w:rPr>
        <w:t>California Administrator Performance Assessment (</w:t>
      </w:r>
      <w:proofErr w:type="spellStart"/>
      <w:r w:rsidRPr="00827D99">
        <w:rPr>
          <w:rFonts w:cstheme="minorHAnsi"/>
        </w:rPr>
        <w:t>CalAPA</w:t>
      </w:r>
      <w:proofErr w:type="spellEnd"/>
      <w:r w:rsidRPr="00827D99">
        <w:rPr>
          <w:rFonts w:cstheme="minorHAnsi"/>
        </w:rPr>
        <w:t>)</w:t>
      </w:r>
      <w:r w:rsidRPr="00827D99">
        <w:rPr>
          <w:rFonts w:cstheme="minorHAnsi"/>
        </w:rPr>
        <w:tab/>
      </w:r>
      <w:r w:rsidRPr="00827D99">
        <w:rPr>
          <w:rFonts w:cstheme="minorHAnsi"/>
        </w:rPr>
        <w:tab/>
      </w:r>
      <w:r w:rsidRPr="00827D99">
        <w:rPr>
          <w:rFonts w:cstheme="minorHAnsi"/>
        </w:rPr>
        <w:tab/>
      </w:r>
      <w:r>
        <w:rPr>
          <w:rFonts w:cstheme="minorHAnsi"/>
        </w:rPr>
        <w:tab/>
      </w:r>
      <w:r>
        <w:rPr>
          <w:rFonts w:cstheme="minorHAnsi"/>
        </w:rPr>
        <w:tab/>
      </w:r>
      <w:r w:rsidRPr="00827D99">
        <w:rPr>
          <w:rFonts w:cstheme="minorHAnsi"/>
        </w:rPr>
        <w:t>15</w:t>
      </w:r>
    </w:p>
    <w:p w14:paraId="6054706F" w14:textId="6EC77830" w:rsidR="00827D99" w:rsidRPr="00827D99" w:rsidRDefault="00044AAE" w:rsidP="005E5E11">
      <w:pPr>
        <w:spacing w:line="240" w:lineRule="auto"/>
        <w:rPr>
          <w:rFonts w:cstheme="minorHAnsi"/>
        </w:rPr>
      </w:pPr>
      <w:r>
        <w:rPr>
          <w:rFonts w:cstheme="minorHAnsi"/>
        </w:rPr>
        <w:t xml:space="preserve">Candidate </w:t>
      </w:r>
      <w:r w:rsidR="00827D99" w:rsidRPr="00827D99">
        <w:rPr>
          <w:rFonts w:cstheme="minorHAnsi"/>
        </w:rPr>
        <w:t>Memorandum of Understanding</w:t>
      </w:r>
      <w:r w:rsidR="00827D99" w:rsidRPr="00827D99">
        <w:rPr>
          <w:rFonts w:cstheme="minorHAnsi"/>
        </w:rPr>
        <w:tab/>
      </w:r>
      <w:r w:rsidR="00827D99" w:rsidRPr="00827D99">
        <w:rPr>
          <w:rFonts w:cstheme="minorHAnsi"/>
        </w:rPr>
        <w:tab/>
      </w:r>
      <w:r w:rsidR="00827D99" w:rsidRPr="00827D99">
        <w:rPr>
          <w:rFonts w:cstheme="minorHAnsi"/>
        </w:rPr>
        <w:tab/>
      </w:r>
      <w:r w:rsidR="00827D99" w:rsidRPr="00827D99">
        <w:rPr>
          <w:rFonts w:cstheme="minorHAnsi"/>
        </w:rPr>
        <w:tab/>
      </w:r>
      <w:r w:rsidR="00827D99" w:rsidRPr="00827D99">
        <w:rPr>
          <w:rFonts w:cstheme="minorHAnsi"/>
        </w:rPr>
        <w:tab/>
      </w:r>
      <w:r w:rsidR="00827D99" w:rsidRPr="00827D99">
        <w:rPr>
          <w:rFonts w:cstheme="minorHAnsi"/>
        </w:rPr>
        <w:tab/>
      </w:r>
      <w:r w:rsidR="00827D99">
        <w:rPr>
          <w:rFonts w:cstheme="minorHAnsi"/>
        </w:rPr>
        <w:tab/>
      </w:r>
      <w:r w:rsidR="00827D99" w:rsidRPr="00827D99">
        <w:rPr>
          <w:rFonts w:cstheme="minorHAnsi"/>
        </w:rPr>
        <w:t>16</w:t>
      </w:r>
    </w:p>
    <w:p w14:paraId="5E46F7C4" w14:textId="650C40DF" w:rsidR="00827D99" w:rsidRPr="00827D99" w:rsidRDefault="00827D99" w:rsidP="005E5E11">
      <w:pPr>
        <w:spacing w:line="240" w:lineRule="auto"/>
        <w:rPr>
          <w:rFonts w:cstheme="minorHAnsi"/>
        </w:rPr>
      </w:pPr>
      <w:r w:rsidRPr="00827D99">
        <w:rPr>
          <w:rFonts w:cstheme="minorHAnsi"/>
        </w:rPr>
        <w:t>Appendix</w:t>
      </w:r>
      <w:r w:rsidRPr="00827D99">
        <w:rPr>
          <w:rFonts w:cstheme="minorHAnsi"/>
        </w:rPr>
        <w:tab/>
      </w:r>
      <w:r w:rsidRPr="00827D99">
        <w:rPr>
          <w:rFonts w:cstheme="minorHAnsi"/>
        </w:rPr>
        <w:tab/>
      </w:r>
      <w:r w:rsidR="00DB6C42">
        <w:rPr>
          <w:rFonts w:cstheme="minorHAnsi"/>
        </w:rPr>
        <w:tab/>
      </w:r>
      <w:r w:rsidR="00DB6C42">
        <w:rPr>
          <w:rFonts w:cstheme="minorHAnsi"/>
        </w:rPr>
        <w:tab/>
      </w:r>
      <w:r w:rsidR="00DB6C42">
        <w:rPr>
          <w:rFonts w:cstheme="minorHAnsi"/>
        </w:rPr>
        <w:tab/>
      </w:r>
      <w:r w:rsidR="00DB6C42">
        <w:rPr>
          <w:rFonts w:cstheme="minorHAnsi"/>
        </w:rPr>
        <w:tab/>
      </w:r>
      <w:r w:rsidR="00DB6C42">
        <w:rPr>
          <w:rFonts w:cstheme="minorHAnsi"/>
        </w:rPr>
        <w:tab/>
      </w:r>
      <w:r w:rsidR="00DB6C42">
        <w:rPr>
          <w:rFonts w:cstheme="minorHAnsi"/>
        </w:rPr>
        <w:tab/>
      </w:r>
      <w:r w:rsidR="00DB6C42">
        <w:rPr>
          <w:rFonts w:cstheme="minorHAnsi"/>
        </w:rPr>
        <w:tab/>
      </w:r>
      <w:r w:rsidR="00DB6C42">
        <w:rPr>
          <w:rFonts w:cstheme="minorHAnsi"/>
        </w:rPr>
        <w:tab/>
      </w:r>
      <w:r w:rsidR="00DB6C42">
        <w:rPr>
          <w:rFonts w:cstheme="minorHAnsi"/>
        </w:rPr>
        <w:tab/>
        <w:t>17</w:t>
      </w:r>
      <w:r w:rsidR="00BA1991">
        <w:rPr>
          <w:rFonts w:cstheme="minorHAnsi"/>
        </w:rPr>
        <w:t>-32</w:t>
      </w:r>
      <w:r w:rsidRPr="00827D99">
        <w:rPr>
          <w:rFonts w:cstheme="minorHAnsi"/>
        </w:rPr>
        <w:tab/>
      </w:r>
      <w:r w:rsidRPr="00827D99">
        <w:rPr>
          <w:rFonts w:cstheme="minorHAnsi"/>
        </w:rPr>
        <w:tab/>
      </w:r>
      <w:r w:rsidRPr="00827D99">
        <w:rPr>
          <w:rFonts w:cstheme="minorHAnsi"/>
        </w:rPr>
        <w:tab/>
      </w:r>
      <w:r w:rsidRPr="00827D99">
        <w:rPr>
          <w:rFonts w:cstheme="minorHAnsi"/>
        </w:rPr>
        <w:tab/>
      </w:r>
      <w:r w:rsidRPr="00827D99">
        <w:rPr>
          <w:rFonts w:cstheme="minorHAnsi"/>
        </w:rPr>
        <w:tab/>
      </w:r>
      <w:r w:rsidRPr="00827D99">
        <w:rPr>
          <w:rFonts w:cstheme="minorHAnsi"/>
        </w:rPr>
        <w:tab/>
      </w:r>
      <w:r w:rsidRPr="00827D99">
        <w:rPr>
          <w:rFonts w:cstheme="minorHAnsi"/>
        </w:rPr>
        <w:tab/>
      </w:r>
      <w:r w:rsidRPr="00827D99">
        <w:rPr>
          <w:rFonts w:cstheme="minorHAnsi"/>
        </w:rPr>
        <w:tab/>
      </w:r>
    </w:p>
    <w:p w14:paraId="66A50512" w14:textId="52BE044E" w:rsidR="00827D99" w:rsidRPr="00827D99" w:rsidRDefault="00827D99" w:rsidP="00604FBD">
      <w:pPr>
        <w:pStyle w:val="NoSpacing"/>
      </w:pPr>
      <w:r w:rsidRPr="00827D99">
        <w:tab/>
        <w:t>California Administrator Performance Expectations (CAPEs)</w:t>
      </w:r>
      <w:r w:rsidRPr="00827D99">
        <w:tab/>
      </w:r>
      <w:r w:rsidR="00DB6C42">
        <w:tab/>
      </w:r>
      <w:r w:rsidR="00DB6C42">
        <w:tab/>
      </w:r>
      <w:r w:rsidR="00DB6C42">
        <w:tab/>
        <w:t>18-2</w:t>
      </w:r>
      <w:r w:rsidR="00044AAE">
        <w:t>2</w:t>
      </w:r>
      <w:r w:rsidRPr="00827D99">
        <w:tab/>
      </w:r>
    </w:p>
    <w:p w14:paraId="0F6D4C78" w14:textId="7D457618" w:rsidR="00827D99" w:rsidRPr="00827D99" w:rsidRDefault="00827D99" w:rsidP="00604FBD">
      <w:pPr>
        <w:pStyle w:val="NoSpacing"/>
      </w:pPr>
      <w:r w:rsidRPr="00827D99">
        <w:tab/>
        <w:t>California Administrator Content Expectations (CACEs)</w:t>
      </w:r>
      <w:r w:rsidR="00DB6C42">
        <w:tab/>
      </w:r>
      <w:r w:rsidR="00DB6C42">
        <w:tab/>
      </w:r>
      <w:r w:rsidR="00DB6C42">
        <w:tab/>
      </w:r>
      <w:r w:rsidR="00DB6C42">
        <w:tab/>
      </w:r>
      <w:r w:rsidR="00DB6C42">
        <w:tab/>
        <w:t>2</w:t>
      </w:r>
      <w:r w:rsidR="00BA1991">
        <w:t>2</w:t>
      </w:r>
      <w:r w:rsidR="00DB6C42">
        <w:t>-2</w:t>
      </w:r>
      <w:r w:rsidR="00044AAE">
        <w:t>6</w:t>
      </w:r>
    </w:p>
    <w:p w14:paraId="3682765D" w14:textId="07102617" w:rsidR="00827D99" w:rsidRDefault="00827D99" w:rsidP="00604FBD">
      <w:pPr>
        <w:pStyle w:val="NoSpacing"/>
      </w:pPr>
      <w:r w:rsidRPr="00827D99">
        <w:tab/>
        <w:t xml:space="preserve">California Administrator Performance Expectations (CAPEs) Course Matrix </w:t>
      </w:r>
      <w:r w:rsidR="00DB6C42">
        <w:tab/>
      </w:r>
      <w:r w:rsidR="00DB6C42">
        <w:tab/>
      </w:r>
      <w:r w:rsidR="00241CED">
        <w:t>2</w:t>
      </w:r>
      <w:r w:rsidR="00044AAE">
        <w:t>7</w:t>
      </w:r>
      <w:r w:rsidR="00DB6C42">
        <w:t>-</w:t>
      </w:r>
      <w:r w:rsidR="00044AAE">
        <w:t>28</w:t>
      </w:r>
    </w:p>
    <w:p w14:paraId="1EE0E0B2" w14:textId="77777777" w:rsidR="009B3F86" w:rsidRDefault="007E56DC" w:rsidP="00604FBD">
      <w:pPr>
        <w:pStyle w:val="NoSpacing"/>
      </w:pPr>
      <w:r>
        <w:tab/>
        <w:t xml:space="preserve">Fresno State Application for </w:t>
      </w:r>
      <w:r w:rsidR="00241CED">
        <w:t xml:space="preserve">Administrative Services </w:t>
      </w:r>
      <w:r>
        <w:t>Credential</w:t>
      </w:r>
      <w:r w:rsidR="009B3F86">
        <w:t xml:space="preserve"> </w:t>
      </w:r>
    </w:p>
    <w:p w14:paraId="655518CC" w14:textId="375316F0" w:rsidR="007E56DC" w:rsidRPr="00827D99" w:rsidRDefault="009B3F86" w:rsidP="009B3F86">
      <w:pPr>
        <w:pStyle w:val="NoSpacing"/>
        <w:ind w:firstLine="720"/>
      </w:pPr>
      <w:r>
        <w:t>(outlines Preconditions for Administrative Credential)</w:t>
      </w:r>
      <w:r w:rsidR="00241CED">
        <w:tab/>
      </w:r>
      <w:r w:rsidR="00241CED">
        <w:tab/>
      </w:r>
      <w:r w:rsidR="00241CED">
        <w:tab/>
      </w:r>
      <w:r>
        <w:tab/>
      </w:r>
      <w:r>
        <w:tab/>
      </w:r>
      <w:r w:rsidR="00044AAE">
        <w:t>29</w:t>
      </w:r>
      <w:r w:rsidR="00241CED">
        <w:t>-32</w:t>
      </w:r>
    </w:p>
    <w:p w14:paraId="73C7ACCA" w14:textId="4E3CC93A" w:rsidR="00827D99" w:rsidRPr="00827D99" w:rsidRDefault="00827D99" w:rsidP="005E5E11">
      <w:pPr>
        <w:spacing w:line="240" w:lineRule="auto"/>
        <w:rPr>
          <w:rFonts w:cstheme="minorHAnsi"/>
        </w:rPr>
      </w:pPr>
      <w:r w:rsidRPr="00827D99">
        <w:rPr>
          <w:rFonts w:cstheme="minorHAnsi"/>
        </w:rPr>
        <w:tab/>
      </w:r>
    </w:p>
    <w:p w14:paraId="78AC8987" w14:textId="77777777" w:rsidR="00827D99" w:rsidRDefault="00827D99" w:rsidP="005E5E11">
      <w:pPr>
        <w:spacing w:line="240" w:lineRule="auto"/>
        <w:rPr>
          <w:rFonts w:cstheme="minorHAnsi"/>
          <w:sz w:val="28"/>
          <w:szCs w:val="28"/>
        </w:rPr>
      </w:pPr>
    </w:p>
    <w:p w14:paraId="3E596914" w14:textId="4828D57B" w:rsidR="00241CED" w:rsidRPr="00911610" w:rsidRDefault="00827D99" w:rsidP="00911610">
      <w:pPr>
        <w:spacing w:line="240" w:lineRule="auto"/>
        <w:rPr>
          <w:rFonts w:cstheme="minorHAnsi"/>
          <w:sz w:val="28"/>
          <w:szCs w:val="28"/>
        </w:rPr>
      </w:pPr>
      <w:r>
        <w:rPr>
          <w:rFonts w:cstheme="minorHAnsi"/>
          <w:sz w:val="28"/>
          <w:szCs w:val="28"/>
        </w:rPr>
        <w:tab/>
      </w:r>
      <w:r w:rsidR="005E5E11">
        <w:rPr>
          <w:rFonts w:cstheme="minorHAnsi"/>
          <w:sz w:val="28"/>
          <w:szCs w:val="28"/>
        </w:rPr>
        <w:tab/>
      </w:r>
      <w:r w:rsidR="005E5E11">
        <w:rPr>
          <w:rFonts w:cstheme="minorHAnsi"/>
          <w:sz w:val="28"/>
          <w:szCs w:val="28"/>
        </w:rPr>
        <w:tab/>
      </w:r>
      <w:r w:rsidR="005E5E11">
        <w:rPr>
          <w:rFonts w:cstheme="minorHAnsi"/>
          <w:sz w:val="28"/>
          <w:szCs w:val="28"/>
        </w:rPr>
        <w:tab/>
      </w:r>
      <w:r w:rsidR="005E5E11">
        <w:rPr>
          <w:rFonts w:cstheme="minorHAnsi"/>
          <w:sz w:val="28"/>
          <w:szCs w:val="28"/>
        </w:rPr>
        <w:tab/>
      </w:r>
    </w:p>
    <w:p w14:paraId="778A7983" w14:textId="77777777" w:rsidR="00604FBD" w:rsidRDefault="00604FBD" w:rsidP="009B3F86">
      <w:pPr>
        <w:pStyle w:val="ListParagraph"/>
        <w:ind w:left="0"/>
        <w:rPr>
          <w:rFonts w:asciiTheme="minorHAnsi" w:hAnsiTheme="minorHAnsi" w:cstheme="minorHAnsi"/>
          <w:b/>
          <w:sz w:val="28"/>
          <w:szCs w:val="28"/>
        </w:rPr>
      </w:pPr>
    </w:p>
    <w:p w14:paraId="7C0F51F5" w14:textId="057BC03C" w:rsidR="00B00801" w:rsidRPr="00513B8C" w:rsidRDefault="00B00801" w:rsidP="009B3F86">
      <w:pPr>
        <w:pStyle w:val="ListParagraph"/>
        <w:ind w:left="360" w:right="280"/>
        <w:jc w:val="center"/>
        <w:rPr>
          <w:rFonts w:asciiTheme="minorHAnsi" w:hAnsiTheme="minorHAnsi" w:cstheme="minorHAnsi"/>
          <w:b/>
          <w:sz w:val="28"/>
          <w:szCs w:val="28"/>
        </w:rPr>
      </w:pPr>
      <w:r w:rsidRPr="00513B8C">
        <w:rPr>
          <w:rFonts w:asciiTheme="minorHAnsi" w:hAnsiTheme="minorHAnsi" w:cstheme="minorHAnsi"/>
          <w:b/>
          <w:sz w:val="28"/>
          <w:szCs w:val="28"/>
        </w:rPr>
        <w:lastRenderedPageBreak/>
        <w:t>Fresno State University</w:t>
      </w:r>
    </w:p>
    <w:p w14:paraId="44C9D749" w14:textId="77777777" w:rsidR="009025BB" w:rsidRPr="00513B8C" w:rsidRDefault="009025BB" w:rsidP="009B3F86">
      <w:pPr>
        <w:pStyle w:val="ListParagraph"/>
        <w:ind w:left="360" w:right="280"/>
        <w:jc w:val="center"/>
        <w:rPr>
          <w:rFonts w:asciiTheme="minorHAnsi" w:hAnsiTheme="minorHAnsi" w:cstheme="minorHAnsi"/>
          <w:b/>
        </w:rPr>
      </w:pPr>
    </w:p>
    <w:p w14:paraId="0C56B916" w14:textId="15E33403" w:rsidR="00C437FC" w:rsidRPr="00322412" w:rsidRDefault="00B00801" w:rsidP="009B3F86">
      <w:pPr>
        <w:pStyle w:val="ListParagraph"/>
        <w:ind w:left="360" w:right="280"/>
        <w:jc w:val="center"/>
        <w:rPr>
          <w:rFonts w:asciiTheme="minorHAnsi" w:hAnsiTheme="minorHAnsi" w:cstheme="minorHAnsi"/>
          <w:b/>
        </w:rPr>
      </w:pPr>
      <w:r w:rsidRPr="00322412">
        <w:rPr>
          <w:rFonts w:asciiTheme="minorHAnsi" w:hAnsiTheme="minorHAnsi" w:cstheme="minorHAnsi"/>
          <w:b/>
        </w:rPr>
        <w:t>Mission</w:t>
      </w:r>
    </w:p>
    <w:p w14:paraId="760733F1" w14:textId="5A41F922" w:rsidR="00C437FC" w:rsidRPr="00513B8C" w:rsidRDefault="00C437FC" w:rsidP="009B3F86">
      <w:pPr>
        <w:pStyle w:val="ListParagraph"/>
        <w:ind w:left="360" w:right="280"/>
        <w:rPr>
          <w:rFonts w:asciiTheme="minorHAnsi" w:hAnsiTheme="minorHAnsi" w:cstheme="minorHAnsi"/>
        </w:rPr>
      </w:pPr>
      <w:r w:rsidRPr="00513B8C">
        <w:rPr>
          <w:rFonts w:asciiTheme="minorHAnsi" w:hAnsiTheme="minorHAnsi" w:cstheme="minorHAnsi"/>
        </w:rPr>
        <w:t>California State University, Fresno, powers the New California through learning, scholarship and engagement.  The University faculty, staff and administrators work together to:</w:t>
      </w:r>
    </w:p>
    <w:p w14:paraId="2FFF66F8" w14:textId="77777777" w:rsidR="00543B22" w:rsidRPr="00513B8C" w:rsidRDefault="00543B22" w:rsidP="009B3F86">
      <w:pPr>
        <w:pStyle w:val="ListParagraph"/>
        <w:ind w:left="360" w:right="280"/>
        <w:rPr>
          <w:rFonts w:asciiTheme="minorHAnsi" w:hAnsiTheme="minorHAnsi" w:cstheme="minorHAnsi"/>
        </w:rPr>
      </w:pPr>
    </w:p>
    <w:p w14:paraId="0D60922D" w14:textId="77777777" w:rsidR="00C437FC" w:rsidRPr="00513B8C" w:rsidRDefault="00C437FC" w:rsidP="009B3F86">
      <w:pPr>
        <w:pStyle w:val="ListParagraph"/>
        <w:numPr>
          <w:ilvl w:val="0"/>
          <w:numId w:val="37"/>
        </w:numPr>
        <w:ind w:left="360" w:right="280"/>
        <w:rPr>
          <w:rFonts w:asciiTheme="minorHAnsi" w:hAnsiTheme="minorHAnsi" w:cstheme="minorHAnsi"/>
        </w:rPr>
      </w:pPr>
      <w:r w:rsidRPr="00513B8C">
        <w:rPr>
          <w:rFonts w:asciiTheme="minorHAnsi" w:hAnsiTheme="minorHAnsi" w:cstheme="minorHAnsi"/>
        </w:rPr>
        <w:t xml:space="preserve">Make student success our </w:t>
      </w:r>
      <w:proofErr w:type="gramStart"/>
      <w:r w:rsidRPr="00513B8C">
        <w:rPr>
          <w:rFonts w:asciiTheme="minorHAnsi" w:hAnsiTheme="minorHAnsi" w:cstheme="minorHAnsi"/>
        </w:rPr>
        <w:t>first priority</w:t>
      </w:r>
      <w:proofErr w:type="gramEnd"/>
    </w:p>
    <w:p w14:paraId="4CD471EF" w14:textId="77777777" w:rsidR="00C437FC" w:rsidRPr="00513B8C" w:rsidRDefault="00C437FC" w:rsidP="009B3F86">
      <w:pPr>
        <w:pStyle w:val="ListParagraph"/>
        <w:numPr>
          <w:ilvl w:val="0"/>
          <w:numId w:val="37"/>
        </w:numPr>
        <w:ind w:left="360" w:right="280"/>
        <w:rPr>
          <w:rFonts w:asciiTheme="minorHAnsi" w:hAnsiTheme="minorHAnsi" w:cstheme="minorHAnsi"/>
        </w:rPr>
      </w:pPr>
      <w:r w:rsidRPr="00513B8C">
        <w:rPr>
          <w:rFonts w:asciiTheme="minorHAnsi" w:hAnsiTheme="minorHAnsi" w:cstheme="minorHAnsi"/>
        </w:rPr>
        <w:t>Embrace a culture of diversity, internationalization and inclusion</w:t>
      </w:r>
    </w:p>
    <w:p w14:paraId="0D23B066" w14:textId="77777777" w:rsidR="00C437FC" w:rsidRPr="00513B8C" w:rsidRDefault="00C437FC" w:rsidP="009B3F86">
      <w:pPr>
        <w:pStyle w:val="ListParagraph"/>
        <w:numPr>
          <w:ilvl w:val="0"/>
          <w:numId w:val="37"/>
        </w:numPr>
        <w:ind w:left="360" w:right="280"/>
        <w:rPr>
          <w:rFonts w:asciiTheme="minorHAnsi" w:hAnsiTheme="minorHAnsi" w:cstheme="minorHAnsi"/>
        </w:rPr>
      </w:pPr>
      <w:r w:rsidRPr="00513B8C">
        <w:rPr>
          <w:rFonts w:asciiTheme="minorHAnsi" w:hAnsiTheme="minorHAnsi" w:cstheme="minorHAnsi"/>
        </w:rPr>
        <w:t>Advance our established distinction in liberal arts and sciences, professional programs and community engagement</w:t>
      </w:r>
    </w:p>
    <w:p w14:paraId="2D32F2FA" w14:textId="78B12E24" w:rsidR="00C437FC" w:rsidRPr="00513B8C" w:rsidRDefault="00C437FC" w:rsidP="009B3F86">
      <w:pPr>
        <w:pStyle w:val="ListParagraph"/>
        <w:numPr>
          <w:ilvl w:val="0"/>
          <w:numId w:val="37"/>
        </w:numPr>
        <w:ind w:left="360" w:right="280"/>
        <w:rPr>
          <w:rFonts w:asciiTheme="minorHAnsi" w:hAnsiTheme="minorHAnsi" w:cstheme="minorHAnsi"/>
        </w:rPr>
      </w:pPr>
      <w:r w:rsidRPr="00513B8C">
        <w:rPr>
          <w:rFonts w:asciiTheme="minorHAnsi" w:hAnsiTheme="minorHAnsi" w:cstheme="minorHAnsi"/>
        </w:rPr>
        <w:t>Produce transformative scholar</w:t>
      </w:r>
      <w:r w:rsidR="00D2731F" w:rsidRPr="00513B8C">
        <w:rPr>
          <w:rFonts w:asciiTheme="minorHAnsi" w:hAnsiTheme="minorHAnsi" w:cstheme="minorHAnsi"/>
        </w:rPr>
        <w:t xml:space="preserve">ly research and creative works </w:t>
      </w:r>
      <w:r w:rsidRPr="00513B8C">
        <w:rPr>
          <w:rFonts w:asciiTheme="minorHAnsi" w:hAnsiTheme="minorHAnsi" w:cstheme="minorHAnsi"/>
        </w:rPr>
        <w:t>that target regional issues with global significance</w:t>
      </w:r>
    </w:p>
    <w:p w14:paraId="16A023F5" w14:textId="77777777" w:rsidR="00C437FC" w:rsidRPr="00513B8C" w:rsidRDefault="00C437FC" w:rsidP="009B3F86">
      <w:pPr>
        <w:pStyle w:val="ListParagraph"/>
        <w:numPr>
          <w:ilvl w:val="0"/>
          <w:numId w:val="37"/>
        </w:numPr>
        <w:ind w:left="360" w:right="280"/>
        <w:rPr>
          <w:rFonts w:asciiTheme="minorHAnsi" w:hAnsiTheme="minorHAnsi" w:cstheme="minorHAnsi"/>
        </w:rPr>
      </w:pPr>
      <w:r w:rsidRPr="00513B8C">
        <w:rPr>
          <w:rFonts w:asciiTheme="minorHAnsi" w:hAnsiTheme="minorHAnsi" w:cstheme="minorHAnsi"/>
        </w:rPr>
        <w:t xml:space="preserve">Exemplify the ethical stewardship of capital and human resources; and, </w:t>
      </w:r>
    </w:p>
    <w:p w14:paraId="70B10BB1" w14:textId="464DA578" w:rsidR="00C437FC" w:rsidRPr="00513B8C" w:rsidRDefault="00C437FC" w:rsidP="009B3F86">
      <w:pPr>
        <w:pStyle w:val="ListParagraph"/>
        <w:numPr>
          <w:ilvl w:val="0"/>
          <w:numId w:val="37"/>
        </w:numPr>
        <w:ind w:left="360" w:right="280"/>
        <w:rPr>
          <w:rFonts w:asciiTheme="minorHAnsi" w:hAnsiTheme="minorHAnsi" w:cstheme="minorHAnsi"/>
          <w:b/>
        </w:rPr>
      </w:pPr>
      <w:r w:rsidRPr="00513B8C">
        <w:rPr>
          <w:rFonts w:asciiTheme="minorHAnsi" w:hAnsiTheme="minorHAnsi" w:cstheme="minorHAnsi"/>
        </w:rPr>
        <w:t>Develop institutional, community and intellectual leaders</w:t>
      </w:r>
    </w:p>
    <w:p w14:paraId="531A7B76" w14:textId="77777777" w:rsidR="00B00801" w:rsidRPr="00513B8C" w:rsidRDefault="00B00801" w:rsidP="009B3F86">
      <w:pPr>
        <w:pStyle w:val="ListParagraph"/>
        <w:ind w:left="360" w:right="280"/>
        <w:jc w:val="center"/>
        <w:rPr>
          <w:rFonts w:asciiTheme="minorHAnsi" w:hAnsiTheme="minorHAnsi" w:cstheme="minorHAnsi"/>
          <w:b/>
        </w:rPr>
      </w:pPr>
    </w:p>
    <w:p w14:paraId="119E0EAF" w14:textId="484F216B" w:rsidR="00C437FC" w:rsidRPr="00322412" w:rsidRDefault="00C437FC" w:rsidP="009B3F86">
      <w:pPr>
        <w:pStyle w:val="ListParagraph"/>
        <w:ind w:left="360" w:right="280"/>
        <w:jc w:val="center"/>
        <w:rPr>
          <w:rFonts w:asciiTheme="minorHAnsi" w:hAnsiTheme="minorHAnsi" w:cstheme="minorHAnsi"/>
          <w:b/>
        </w:rPr>
      </w:pPr>
      <w:r w:rsidRPr="00322412">
        <w:rPr>
          <w:rFonts w:asciiTheme="minorHAnsi" w:hAnsiTheme="minorHAnsi" w:cstheme="minorHAnsi"/>
          <w:b/>
        </w:rPr>
        <w:t>Vision</w:t>
      </w:r>
    </w:p>
    <w:p w14:paraId="66BC1B7C" w14:textId="256236E4" w:rsidR="00A15199" w:rsidRPr="00513B8C" w:rsidRDefault="00C437FC" w:rsidP="009B3F86">
      <w:pPr>
        <w:pStyle w:val="ListParagraph"/>
        <w:ind w:left="360" w:right="280"/>
        <w:rPr>
          <w:rFonts w:asciiTheme="minorHAnsi" w:hAnsiTheme="minorHAnsi" w:cstheme="minorHAnsi"/>
          <w:b/>
        </w:rPr>
      </w:pPr>
      <w:r w:rsidRPr="00513B8C">
        <w:rPr>
          <w:rFonts w:asciiTheme="minorHAnsi" w:hAnsiTheme="minorHAnsi" w:cstheme="minorHAnsi"/>
        </w:rPr>
        <w:t>California State University, Fresno will become nationally recognized for education that transforms students and improves the quality of life in the region and beyond; for le</w:t>
      </w:r>
      <w:r w:rsidR="00EE4150" w:rsidRPr="00513B8C">
        <w:rPr>
          <w:rFonts w:asciiTheme="minorHAnsi" w:hAnsiTheme="minorHAnsi" w:cstheme="minorHAnsi"/>
        </w:rPr>
        <w:t>adership that drives economic, infrastructure</w:t>
      </w:r>
      <w:r w:rsidRPr="00513B8C">
        <w:rPr>
          <w:rFonts w:asciiTheme="minorHAnsi" w:hAnsiTheme="minorHAnsi" w:cstheme="minorHAnsi"/>
        </w:rPr>
        <w:t xml:space="preserve"> and human development, and for institutional responsiveness that fosters creativity, generates opportunity for all and thrives on change.  Drawing from the rich diversity of experiences, values, world views and cultures that make up the fabric of the Central Valley, we will power the New California through the 21</w:t>
      </w:r>
      <w:r w:rsidRPr="00513B8C">
        <w:rPr>
          <w:rFonts w:asciiTheme="minorHAnsi" w:hAnsiTheme="minorHAnsi" w:cstheme="minorHAnsi"/>
          <w:vertAlign w:val="superscript"/>
        </w:rPr>
        <w:t>st</w:t>
      </w:r>
      <w:r w:rsidRPr="00513B8C">
        <w:rPr>
          <w:rFonts w:asciiTheme="minorHAnsi" w:hAnsiTheme="minorHAnsi" w:cstheme="minorHAnsi"/>
        </w:rPr>
        <w:t xml:space="preserve"> century</w:t>
      </w:r>
      <w:r w:rsidR="00A37C8B" w:rsidRPr="00513B8C">
        <w:rPr>
          <w:rFonts w:asciiTheme="minorHAnsi" w:hAnsiTheme="minorHAnsi" w:cstheme="minorHAnsi"/>
        </w:rPr>
        <w:t>.</w:t>
      </w:r>
    </w:p>
    <w:p w14:paraId="59774FCB" w14:textId="77777777" w:rsidR="00A15199" w:rsidRPr="00513B8C" w:rsidRDefault="00A15199" w:rsidP="009B3F86">
      <w:pPr>
        <w:pStyle w:val="ListParagraph"/>
        <w:ind w:left="360" w:right="280"/>
        <w:jc w:val="center"/>
        <w:rPr>
          <w:rFonts w:asciiTheme="minorHAnsi" w:hAnsiTheme="minorHAnsi" w:cstheme="minorHAnsi"/>
          <w:b/>
        </w:rPr>
      </w:pPr>
    </w:p>
    <w:p w14:paraId="7832A97E" w14:textId="1A8B5A48" w:rsidR="00EB2AE5" w:rsidRPr="00513B8C" w:rsidRDefault="00EB2AE5" w:rsidP="009B3F86">
      <w:pPr>
        <w:pStyle w:val="ListParagraph"/>
        <w:ind w:left="360" w:right="280"/>
        <w:jc w:val="center"/>
        <w:rPr>
          <w:rFonts w:asciiTheme="minorHAnsi" w:hAnsiTheme="minorHAnsi" w:cstheme="minorHAnsi"/>
          <w:b/>
          <w:sz w:val="28"/>
          <w:szCs w:val="28"/>
        </w:rPr>
      </w:pPr>
      <w:r w:rsidRPr="00513B8C">
        <w:rPr>
          <w:rFonts w:asciiTheme="minorHAnsi" w:hAnsiTheme="minorHAnsi" w:cstheme="minorHAnsi"/>
          <w:b/>
          <w:sz w:val="28"/>
          <w:szCs w:val="28"/>
        </w:rPr>
        <w:t>Educational Leadership and Administration Program</w:t>
      </w:r>
    </w:p>
    <w:p w14:paraId="0CF56AF3" w14:textId="77777777" w:rsidR="00B00801" w:rsidRPr="00513B8C" w:rsidRDefault="00B00801" w:rsidP="009B3F86">
      <w:pPr>
        <w:pStyle w:val="ListParagraph"/>
        <w:ind w:left="360" w:right="280"/>
        <w:jc w:val="center"/>
        <w:rPr>
          <w:rFonts w:asciiTheme="minorHAnsi" w:hAnsiTheme="minorHAnsi" w:cstheme="minorHAnsi"/>
          <w:b/>
          <w:sz w:val="28"/>
          <w:szCs w:val="28"/>
        </w:rPr>
      </w:pPr>
    </w:p>
    <w:p w14:paraId="26E7C351" w14:textId="1EC1E6E8" w:rsidR="00EB2AE5" w:rsidRPr="00322412" w:rsidRDefault="00EB2AE5" w:rsidP="009B3F86">
      <w:pPr>
        <w:pStyle w:val="ListParagraph"/>
        <w:ind w:left="360" w:right="280"/>
        <w:jc w:val="center"/>
        <w:rPr>
          <w:rFonts w:asciiTheme="minorHAnsi" w:hAnsiTheme="minorHAnsi" w:cstheme="minorHAnsi"/>
          <w:b/>
        </w:rPr>
      </w:pPr>
      <w:r w:rsidRPr="00322412">
        <w:rPr>
          <w:rFonts w:asciiTheme="minorHAnsi" w:hAnsiTheme="minorHAnsi" w:cstheme="minorHAnsi"/>
          <w:b/>
        </w:rPr>
        <w:t>Mission</w:t>
      </w:r>
    </w:p>
    <w:p w14:paraId="3580F6E0" w14:textId="3CE2613F" w:rsidR="00D2731F" w:rsidRPr="00513B8C" w:rsidRDefault="00D2731F" w:rsidP="009B3F86">
      <w:pPr>
        <w:ind w:left="360" w:right="280"/>
        <w:rPr>
          <w:rFonts w:cstheme="minorHAnsi"/>
          <w:sz w:val="24"/>
          <w:szCs w:val="24"/>
        </w:rPr>
      </w:pPr>
      <w:r w:rsidRPr="00513B8C">
        <w:rPr>
          <w:rFonts w:cstheme="minorHAnsi"/>
          <w:sz w:val="24"/>
          <w:szCs w:val="24"/>
        </w:rPr>
        <w:t>The Educational Leadership and Administration Program develops scholar-practitioners and prepares credible and relevant leaders in education committed to advancing equity and excellence in educational leadership for P-12 and higher education throughout the Central Valley.</w:t>
      </w:r>
    </w:p>
    <w:p w14:paraId="2F8BC52B" w14:textId="77777777" w:rsidR="00D2731F" w:rsidRPr="00513B8C" w:rsidRDefault="00D2731F" w:rsidP="009B3F86">
      <w:pPr>
        <w:ind w:left="360" w:right="280"/>
        <w:rPr>
          <w:rFonts w:cstheme="minorHAnsi"/>
          <w:sz w:val="24"/>
          <w:szCs w:val="24"/>
        </w:rPr>
      </w:pPr>
      <w:r w:rsidRPr="00513B8C">
        <w:rPr>
          <w:rFonts w:cstheme="minorHAnsi"/>
          <w:sz w:val="24"/>
          <w:szCs w:val="24"/>
        </w:rPr>
        <w:t>Our values support leadership in:</w:t>
      </w:r>
    </w:p>
    <w:p w14:paraId="2017DBA3" w14:textId="77777777" w:rsidR="00D2731F" w:rsidRPr="00513B8C" w:rsidRDefault="00D2731F" w:rsidP="009B3F86">
      <w:pPr>
        <w:pStyle w:val="ListParagraph"/>
        <w:numPr>
          <w:ilvl w:val="0"/>
          <w:numId w:val="31"/>
        </w:numPr>
        <w:ind w:left="360" w:right="280"/>
        <w:rPr>
          <w:rFonts w:asciiTheme="minorHAnsi" w:hAnsiTheme="minorHAnsi" w:cstheme="minorHAnsi"/>
          <w:b/>
          <w:i/>
        </w:rPr>
      </w:pPr>
      <w:r w:rsidRPr="00513B8C">
        <w:rPr>
          <w:rFonts w:asciiTheme="minorHAnsi" w:hAnsiTheme="minorHAnsi" w:cstheme="minorHAnsi"/>
          <w:b/>
        </w:rPr>
        <w:t>A</w:t>
      </w:r>
      <w:r w:rsidRPr="00513B8C">
        <w:rPr>
          <w:rFonts w:asciiTheme="minorHAnsi" w:hAnsiTheme="minorHAnsi" w:cstheme="minorHAnsi"/>
          <w:b/>
          <w:i/>
        </w:rPr>
        <w:t xml:space="preserve">cademic integrity </w:t>
      </w:r>
      <w:r w:rsidRPr="00513B8C">
        <w:rPr>
          <w:rFonts w:asciiTheme="minorHAnsi" w:hAnsiTheme="minorHAnsi" w:cstheme="minorHAnsi"/>
        </w:rPr>
        <w:t>in designing and supporting instructional programs</w:t>
      </w:r>
    </w:p>
    <w:p w14:paraId="4E51CDF6" w14:textId="77777777" w:rsidR="00D2731F" w:rsidRPr="00513B8C" w:rsidRDefault="00D2731F" w:rsidP="009B3F86">
      <w:pPr>
        <w:pStyle w:val="ListParagraph"/>
        <w:numPr>
          <w:ilvl w:val="0"/>
          <w:numId w:val="31"/>
        </w:numPr>
        <w:ind w:left="360" w:right="280"/>
        <w:rPr>
          <w:rFonts w:asciiTheme="minorHAnsi" w:hAnsiTheme="minorHAnsi" w:cstheme="minorHAnsi"/>
        </w:rPr>
      </w:pPr>
      <w:r w:rsidRPr="00513B8C">
        <w:rPr>
          <w:rFonts w:asciiTheme="minorHAnsi" w:hAnsiTheme="minorHAnsi" w:cstheme="minorHAnsi"/>
          <w:b/>
          <w:i/>
        </w:rPr>
        <w:t>Collaboration</w:t>
      </w:r>
      <w:r w:rsidRPr="00513B8C">
        <w:rPr>
          <w:rFonts w:asciiTheme="minorHAnsi" w:hAnsiTheme="minorHAnsi" w:cstheme="minorHAnsi"/>
          <w:b/>
        </w:rPr>
        <w:t xml:space="preserve"> </w:t>
      </w:r>
      <w:r w:rsidRPr="00513B8C">
        <w:rPr>
          <w:rFonts w:asciiTheme="minorHAnsi" w:hAnsiTheme="minorHAnsi" w:cstheme="minorHAnsi"/>
        </w:rPr>
        <w:t>with school districts, colleges, universities, and communities</w:t>
      </w:r>
    </w:p>
    <w:p w14:paraId="335736BA" w14:textId="77777777" w:rsidR="00D2731F" w:rsidRPr="00513B8C" w:rsidRDefault="00D2731F" w:rsidP="009B3F86">
      <w:pPr>
        <w:pStyle w:val="ListParagraph"/>
        <w:numPr>
          <w:ilvl w:val="0"/>
          <w:numId w:val="31"/>
        </w:numPr>
        <w:ind w:left="360" w:right="280"/>
        <w:rPr>
          <w:rFonts w:asciiTheme="minorHAnsi" w:hAnsiTheme="minorHAnsi" w:cstheme="minorHAnsi"/>
          <w:b/>
          <w:i/>
        </w:rPr>
      </w:pPr>
      <w:r w:rsidRPr="00513B8C">
        <w:rPr>
          <w:rFonts w:asciiTheme="minorHAnsi" w:hAnsiTheme="minorHAnsi" w:cstheme="minorHAnsi"/>
          <w:b/>
          <w:i/>
        </w:rPr>
        <w:t xml:space="preserve">Diversity </w:t>
      </w:r>
      <w:r w:rsidRPr="00513B8C">
        <w:rPr>
          <w:rFonts w:asciiTheme="minorHAnsi" w:hAnsiTheme="minorHAnsi" w:cstheme="minorHAnsi"/>
        </w:rPr>
        <w:t>of backgrounds, identities, and ways of understanding</w:t>
      </w:r>
    </w:p>
    <w:p w14:paraId="33DB47AD" w14:textId="77777777" w:rsidR="00D2731F" w:rsidRPr="00513B8C" w:rsidRDefault="00D2731F" w:rsidP="009B3F86">
      <w:pPr>
        <w:pStyle w:val="ListParagraph"/>
        <w:numPr>
          <w:ilvl w:val="0"/>
          <w:numId w:val="31"/>
        </w:numPr>
        <w:ind w:left="360" w:right="280"/>
        <w:rPr>
          <w:rFonts w:asciiTheme="minorHAnsi" w:hAnsiTheme="minorHAnsi" w:cstheme="minorHAnsi"/>
          <w:b/>
          <w:i/>
        </w:rPr>
      </w:pPr>
      <w:r w:rsidRPr="00513B8C">
        <w:rPr>
          <w:rFonts w:asciiTheme="minorHAnsi" w:hAnsiTheme="minorHAnsi" w:cstheme="minorHAnsi"/>
          <w:b/>
          <w:i/>
        </w:rPr>
        <w:t>Practice</w:t>
      </w:r>
      <w:r w:rsidRPr="00513B8C">
        <w:rPr>
          <w:rFonts w:asciiTheme="minorHAnsi" w:hAnsiTheme="minorHAnsi" w:cstheme="minorHAnsi"/>
        </w:rPr>
        <w:t xml:space="preserve"> informed by </w:t>
      </w:r>
      <w:r w:rsidRPr="00513B8C">
        <w:rPr>
          <w:rFonts w:asciiTheme="minorHAnsi" w:hAnsiTheme="minorHAnsi" w:cstheme="minorHAnsi"/>
          <w:b/>
          <w:i/>
        </w:rPr>
        <w:t>research</w:t>
      </w:r>
      <w:r w:rsidRPr="00513B8C">
        <w:rPr>
          <w:rFonts w:asciiTheme="minorHAnsi" w:hAnsiTheme="minorHAnsi" w:cstheme="minorHAnsi"/>
        </w:rPr>
        <w:t xml:space="preserve"> and </w:t>
      </w:r>
      <w:r w:rsidRPr="00513B8C">
        <w:rPr>
          <w:rFonts w:asciiTheme="minorHAnsi" w:hAnsiTheme="minorHAnsi" w:cstheme="minorHAnsi"/>
          <w:b/>
          <w:i/>
        </w:rPr>
        <w:t>research</w:t>
      </w:r>
      <w:r w:rsidRPr="00513B8C">
        <w:rPr>
          <w:rFonts w:asciiTheme="minorHAnsi" w:hAnsiTheme="minorHAnsi" w:cstheme="minorHAnsi"/>
        </w:rPr>
        <w:t xml:space="preserve"> informed by </w:t>
      </w:r>
      <w:r w:rsidRPr="00513B8C">
        <w:rPr>
          <w:rFonts w:asciiTheme="minorHAnsi" w:hAnsiTheme="minorHAnsi" w:cstheme="minorHAnsi"/>
          <w:b/>
          <w:i/>
        </w:rPr>
        <w:t>practice</w:t>
      </w:r>
    </w:p>
    <w:p w14:paraId="7739A92E" w14:textId="4E33EA3B" w:rsidR="00A15199" w:rsidRPr="00513B8C" w:rsidRDefault="00D2731F" w:rsidP="009B3F86">
      <w:pPr>
        <w:pStyle w:val="ListParagraph"/>
        <w:numPr>
          <w:ilvl w:val="0"/>
          <w:numId w:val="31"/>
        </w:numPr>
        <w:ind w:left="360" w:right="280"/>
        <w:rPr>
          <w:rFonts w:asciiTheme="minorHAnsi" w:hAnsiTheme="minorHAnsi" w:cstheme="minorHAnsi"/>
          <w:b/>
          <w:bCs/>
        </w:rPr>
      </w:pPr>
      <w:r w:rsidRPr="00513B8C">
        <w:rPr>
          <w:rFonts w:asciiTheme="minorHAnsi" w:hAnsiTheme="minorHAnsi" w:cstheme="minorHAnsi"/>
          <w:b/>
          <w:i/>
        </w:rPr>
        <w:t xml:space="preserve">Reflection </w:t>
      </w:r>
      <w:r w:rsidRPr="00513B8C">
        <w:rPr>
          <w:rFonts w:asciiTheme="minorHAnsi" w:hAnsiTheme="minorHAnsi" w:cstheme="minorHAnsi"/>
        </w:rPr>
        <w:t xml:space="preserve">of the lifelong learning processes </w:t>
      </w:r>
    </w:p>
    <w:p w14:paraId="08B432B7" w14:textId="77777777" w:rsidR="00A37C8B" w:rsidRPr="00513B8C" w:rsidRDefault="00A37C8B" w:rsidP="009B3F86">
      <w:pPr>
        <w:pStyle w:val="ListParagraph"/>
        <w:ind w:left="360" w:right="280" w:hanging="360"/>
        <w:jc w:val="center"/>
        <w:rPr>
          <w:rFonts w:asciiTheme="minorHAnsi" w:hAnsiTheme="minorHAnsi" w:cstheme="minorHAnsi"/>
          <w:b/>
          <w:bCs/>
        </w:rPr>
      </w:pPr>
    </w:p>
    <w:p w14:paraId="1B65CC8B" w14:textId="1BDBCFD9" w:rsidR="00EB2AE5" w:rsidRPr="00322412" w:rsidRDefault="00EB2AE5" w:rsidP="009B3F86">
      <w:pPr>
        <w:pStyle w:val="ListParagraph"/>
        <w:ind w:left="360" w:right="280" w:hanging="360"/>
        <w:jc w:val="center"/>
        <w:rPr>
          <w:rFonts w:asciiTheme="minorHAnsi" w:hAnsiTheme="minorHAnsi" w:cstheme="minorHAnsi"/>
          <w:bCs/>
        </w:rPr>
      </w:pPr>
      <w:r w:rsidRPr="00322412">
        <w:rPr>
          <w:rFonts w:asciiTheme="minorHAnsi" w:hAnsiTheme="minorHAnsi" w:cstheme="minorHAnsi"/>
          <w:b/>
          <w:bCs/>
        </w:rPr>
        <w:t>Vision</w:t>
      </w:r>
    </w:p>
    <w:p w14:paraId="4DD6327A" w14:textId="67559788" w:rsidR="00513B8C" w:rsidRPr="00B84C2C" w:rsidRDefault="00EB2AE5" w:rsidP="009B3F86">
      <w:pPr>
        <w:pStyle w:val="ListParagraph"/>
        <w:ind w:left="360" w:right="280" w:hanging="360"/>
        <w:rPr>
          <w:rFonts w:asciiTheme="minorHAnsi" w:hAnsiTheme="minorHAnsi" w:cstheme="minorHAnsi"/>
        </w:rPr>
      </w:pPr>
      <w:r w:rsidRPr="00513B8C">
        <w:rPr>
          <w:rFonts w:asciiTheme="minorHAnsi" w:hAnsiTheme="minorHAnsi" w:cstheme="minorHAnsi"/>
          <w:bCs/>
        </w:rPr>
        <w:tab/>
      </w:r>
      <w:r w:rsidRPr="00513B8C">
        <w:rPr>
          <w:rFonts w:asciiTheme="minorHAnsi" w:hAnsiTheme="minorHAnsi" w:cstheme="minorHAnsi"/>
        </w:rPr>
        <w:t xml:space="preserve">Educational Leadership and Administration graduates will become quality leaders of learning who execute actions that have a profound positive impact on the lives of children and community in the Central Valley and beyond. </w:t>
      </w:r>
    </w:p>
    <w:p w14:paraId="08D1DB14" w14:textId="77777777" w:rsidR="00B84C2C" w:rsidRDefault="00B84C2C" w:rsidP="000C1384">
      <w:pPr>
        <w:pStyle w:val="BodyText"/>
        <w:tabs>
          <w:tab w:val="center" w:pos="4320"/>
        </w:tabs>
        <w:spacing w:line="240" w:lineRule="auto"/>
        <w:jc w:val="center"/>
        <w:rPr>
          <w:rFonts w:asciiTheme="minorHAnsi" w:hAnsiTheme="minorHAnsi" w:cstheme="minorHAnsi"/>
          <w:b/>
          <w:bCs/>
          <w:sz w:val="28"/>
          <w:szCs w:val="28"/>
        </w:rPr>
      </w:pPr>
    </w:p>
    <w:p w14:paraId="061B97EC" w14:textId="332697A2" w:rsidR="00B84C2C" w:rsidRDefault="00B84C2C" w:rsidP="000C1384">
      <w:pPr>
        <w:pStyle w:val="BodyText"/>
        <w:tabs>
          <w:tab w:val="center" w:pos="4320"/>
        </w:tabs>
        <w:spacing w:line="240" w:lineRule="auto"/>
        <w:jc w:val="center"/>
        <w:rPr>
          <w:rFonts w:asciiTheme="minorHAnsi" w:hAnsiTheme="minorHAnsi" w:cstheme="minorHAnsi"/>
          <w:b/>
          <w:bCs/>
          <w:sz w:val="28"/>
          <w:szCs w:val="28"/>
        </w:rPr>
      </w:pPr>
    </w:p>
    <w:p w14:paraId="70892D0C" w14:textId="77777777" w:rsidR="00B84C2C" w:rsidRDefault="00B84C2C" w:rsidP="00911610">
      <w:pPr>
        <w:pStyle w:val="BodyText"/>
        <w:tabs>
          <w:tab w:val="center" w:pos="4320"/>
        </w:tabs>
        <w:spacing w:line="240" w:lineRule="auto"/>
        <w:jc w:val="left"/>
        <w:rPr>
          <w:rFonts w:asciiTheme="minorHAnsi" w:hAnsiTheme="minorHAnsi" w:cstheme="minorHAnsi"/>
          <w:b/>
          <w:bCs/>
          <w:sz w:val="28"/>
          <w:szCs w:val="28"/>
        </w:rPr>
      </w:pPr>
    </w:p>
    <w:p w14:paraId="020B5640" w14:textId="6B9FE7B6" w:rsidR="000C1384" w:rsidRPr="00322412" w:rsidRDefault="000C1384" w:rsidP="000C1384">
      <w:pPr>
        <w:pStyle w:val="BodyText"/>
        <w:tabs>
          <w:tab w:val="center" w:pos="4320"/>
        </w:tabs>
        <w:spacing w:line="240" w:lineRule="auto"/>
        <w:jc w:val="center"/>
        <w:rPr>
          <w:rFonts w:asciiTheme="minorHAnsi" w:hAnsiTheme="minorHAnsi" w:cstheme="minorHAnsi"/>
        </w:rPr>
      </w:pPr>
      <w:r w:rsidRPr="00322412">
        <w:rPr>
          <w:rFonts w:asciiTheme="minorHAnsi" w:hAnsiTheme="minorHAnsi" w:cstheme="minorHAnsi"/>
          <w:b/>
          <w:bCs/>
        </w:rPr>
        <w:t>Important Contact Information</w:t>
      </w:r>
    </w:p>
    <w:p w14:paraId="07F8850F" w14:textId="77777777" w:rsidR="000C1384" w:rsidRPr="00322412" w:rsidRDefault="000C1384" w:rsidP="000C1384">
      <w:pPr>
        <w:spacing w:after="0" w:line="240" w:lineRule="auto"/>
        <w:jc w:val="center"/>
        <w:rPr>
          <w:rFonts w:cstheme="minorHAnsi"/>
          <w:b/>
          <w:sz w:val="24"/>
          <w:szCs w:val="24"/>
        </w:rPr>
      </w:pPr>
      <w:r w:rsidRPr="00322412">
        <w:rPr>
          <w:rFonts w:cstheme="minorHAnsi"/>
          <w:b/>
          <w:sz w:val="24"/>
          <w:szCs w:val="24"/>
        </w:rPr>
        <w:t>Department of Educational Leadership</w:t>
      </w:r>
    </w:p>
    <w:p w14:paraId="64153F94" w14:textId="573B8ECB" w:rsidR="000C1384" w:rsidRPr="00322412" w:rsidRDefault="000C1384" w:rsidP="000C1384">
      <w:pPr>
        <w:spacing w:after="0" w:line="240" w:lineRule="auto"/>
        <w:jc w:val="center"/>
        <w:rPr>
          <w:rFonts w:cstheme="minorHAnsi"/>
          <w:b/>
          <w:sz w:val="24"/>
          <w:szCs w:val="24"/>
        </w:rPr>
      </w:pPr>
      <w:r w:rsidRPr="00322412">
        <w:rPr>
          <w:rFonts w:cstheme="minorHAnsi"/>
          <w:b/>
          <w:sz w:val="24"/>
          <w:szCs w:val="24"/>
        </w:rPr>
        <w:t>Educational Leadership and Administration Program</w:t>
      </w:r>
      <w:r w:rsidR="00D2731F" w:rsidRPr="00322412">
        <w:rPr>
          <w:rFonts w:cstheme="minorHAnsi"/>
          <w:b/>
          <w:sz w:val="24"/>
          <w:szCs w:val="24"/>
        </w:rPr>
        <w:t xml:space="preserve"> (P-12 Pathway)</w:t>
      </w:r>
    </w:p>
    <w:p w14:paraId="1E350B44" w14:textId="38ADAFFA" w:rsidR="000C1384" w:rsidRPr="00513B8C" w:rsidRDefault="00A57B06" w:rsidP="000C1384">
      <w:pPr>
        <w:spacing w:after="0" w:line="240" w:lineRule="auto"/>
        <w:jc w:val="center"/>
        <w:rPr>
          <w:rFonts w:cstheme="minorHAnsi"/>
          <w:b/>
          <w:sz w:val="28"/>
          <w:szCs w:val="28"/>
        </w:rPr>
      </w:pPr>
      <w:hyperlink r:id="rId10" w:history="1">
        <w:r w:rsidR="00A37C8B" w:rsidRPr="00513B8C">
          <w:rPr>
            <w:rStyle w:val="Hyperlink"/>
            <w:rFonts w:cstheme="minorHAnsi"/>
          </w:rPr>
          <w:t>http://fresnostate.edu/kremen/masters-education/ma-edadmin.html</w:t>
        </w:r>
      </w:hyperlink>
      <w:r w:rsidR="000C1384" w:rsidRPr="00513B8C">
        <w:rPr>
          <w:rFonts w:cstheme="minorHAnsi"/>
          <w:b/>
          <w:sz w:val="28"/>
          <w:szCs w:val="28"/>
        </w:rPr>
        <w:t xml:space="preserve"> </w:t>
      </w:r>
    </w:p>
    <w:p w14:paraId="73FDF994" w14:textId="77777777" w:rsidR="000C1384" w:rsidRPr="00513B8C" w:rsidRDefault="000C1384" w:rsidP="000C1384">
      <w:pPr>
        <w:spacing w:after="0" w:line="240" w:lineRule="auto"/>
        <w:rPr>
          <w:rFonts w:cstheme="minorHAnsi"/>
          <w:sz w:val="28"/>
          <w:szCs w:val="28"/>
        </w:rPr>
      </w:pPr>
    </w:p>
    <w:p w14:paraId="715CA6B6" w14:textId="77777777" w:rsidR="000C1384" w:rsidRPr="00322412" w:rsidRDefault="000C1384" w:rsidP="000C1384">
      <w:pPr>
        <w:pStyle w:val="Heading3"/>
        <w:tabs>
          <w:tab w:val="left" w:pos="3240"/>
          <w:tab w:val="left" w:pos="7200"/>
          <w:tab w:val="left" w:pos="7920"/>
        </w:tabs>
        <w:spacing w:line="240" w:lineRule="auto"/>
        <w:rPr>
          <w:rFonts w:asciiTheme="minorHAnsi" w:hAnsiTheme="minorHAnsi" w:cstheme="minorHAnsi"/>
          <w:sz w:val="22"/>
          <w:szCs w:val="22"/>
        </w:rPr>
      </w:pPr>
      <w:bookmarkStart w:id="0" w:name="_Toc277961368"/>
      <w:bookmarkStart w:id="1" w:name="_Toc277961399"/>
      <w:r w:rsidRPr="00322412">
        <w:rPr>
          <w:rFonts w:asciiTheme="minorHAnsi" w:hAnsiTheme="minorHAnsi" w:cstheme="minorHAnsi"/>
          <w:sz w:val="22"/>
          <w:szCs w:val="22"/>
        </w:rPr>
        <w:t>Full-Time Faculty (P-12)</w:t>
      </w:r>
      <w:r w:rsidRPr="00322412">
        <w:rPr>
          <w:rFonts w:asciiTheme="minorHAnsi" w:hAnsiTheme="minorHAnsi" w:cstheme="minorHAnsi"/>
          <w:sz w:val="22"/>
          <w:szCs w:val="22"/>
        </w:rPr>
        <w:tab/>
        <w:t>Email</w:t>
      </w:r>
      <w:r w:rsidRPr="00322412">
        <w:rPr>
          <w:rFonts w:asciiTheme="minorHAnsi" w:hAnsiTheme="minorHAnsi" w:cstheme="minorHAnsi"/>
          <w:sz w:val="22"/>
          <w:szCs w:val="22"/>
        </w:rPr>
        <w:tab/>
      </w:r>
      <w:r w:rsidRPr="00322412">
        <w:rPr>
          <w:rFonts w:asciiTheme="minorHAnsi" w:hAnsiTheme="minorHAnsi" w:cstheme="minorHAnsi"/>
          <w:sz w:val="22"/>
          <w:szCs w:val="22"/>
        </w:rPr>
        <w:tab/>
        <w:t>Telephone</w:t>
      </w:r>
      <w:bookmarkEnd w:id="0"/>
      <w:bookmarkEnd w:id="1"/>
      <w:r w:rsidRPr="00322412">
        <w:rPr>
          <w:rFonts w:asciiTheme="minorHAnsi" w:hAnsiTheme="minorHAnsi" w:cstheme="minorHAnsi"/>
          <w:sz w:val="22"/>
          <w:szCs w:val="22"/>
        </w:rPr>
        <w:tab/>
      </w:r>
    </w:p>
    <w:p w14:paraId="0A748F61" w14:textId="4B8CCEAF" w:rsidR="000C1384" w:rsidRPr="00322412" w:rsidRDefault="007C1F4B" w:rsidP="000C1384">
      <w:pPr>
        <w:tabs>
          <w:tab w:val="left" w:pos="3240"/>
          <w:tab w:val="left" w:pos="7200"/>
        </w:tabs>
        <w:spacing w:after="0" w:line="240" w:lineRule="auto"/>
        <w:rPr>
          <w:rFonts w:cstheme="minorHAnsi"/>
        </w:rPr>
      </w:pPr>
      <w:r w:rsidRPr="00322412">
        <w:rPr>
          <w:rFonts w:cstheme="minorHAnsi"/>
        </w:rPr>
        <w:t>Dr.</w:t>
      </w:r>
      <w:r w:rsidR="00365742" w:rsidRPr="00322412">
        <w:rPr>
          <w:rFonts w:cstheme="minorHAnsi"/>
        </w:rPr>
        <w:t xml:space="preserve"> Su</w:t>
      </w:r>
      <w:r w:rsidR="00F579C0" w:rsidRPr="00322412">
        <w:rPr>
          <w:rFonts w:cstheme="minorHAnsi"/>
        </w:rPr>
        <w:t>s</w:t>
      </w:r>
      <w:r w:rsidR="00365742" w:rsidRPr="00322412">
        <w:rPr>
          <w:rFonts w:cstheme="minorHAnsi"/>
        </w:rPr>
        <w:t>an</w:t>
      </w:r>
      <w:r w:rsidR="00F579C0" w:rsidRPr="00322412">
        <w:rPr>
          <w:rFonts w:cstheme="minorHAnsi"/>
        </w:rPr>
        <w:t>a</w:t>
      </w:r>
      <w:r w:rsidR="00365742" w:rsidRPr="00322412">
        <w:rPr>
          <w:rFonts w:cstheme="minorHAnsi"/>
        </w:rPr>
        <w:t xml:space="preserve"> Hern</w:t>
      </w:r>
      <w:r w:rsidR="00F579C0" w:rsidRPr="00322412">
        <w:rPr>
          <w:rFonts w:cstheme="minorHAnsi"/>
        </w:rPr>
        <w:t>á</w:t>
      </w:r>
      <w:r w:rsidR="00365742" w:rsidRPr="00322412">
        <w:rPr>
          <w:rFonts w:cstheme="minorHAnsi"/>
        </w:rPr>
        <w:t>ndez</w:t>
      </w:r>
      <w:r w:rsidR="000C1384" w:rsidRPr="00322412">
        <w:rPr>
          <w:rFonts w:cstheme="minorHAnsi"/>
        </w:rPr>
        <w:tab/>
      </w:r>
      <w:hyperlink r:id="rId11" w:history="1">
        <w:r w:rsidR="00DB6C42" w:rsidRPr="005A3FD2">
          <w:rPr>
            <w:rStyle w:val="Hyperlink"/>
            <w:rFonts w:cstheme="minorHAnsi"/>
          </w:rPr>
          <w:t>suhernandez@mail.fresnostate.edu</w:t>
        </w:r>
      </w:hyperlink>
      <w:r w:rsidR="00E05812" w:rsidRPr="00322412">
        <w:rPr>
          <w:rFonts w:cstheme="minorHAnsi"/>
        </w:rPr>
        <w:tab/>
      </w:r>
      <w:r w:rsidR="00DB6C42">
        <w:rPr>
          <w:rFonts w:cstheme="minorHAnsi"/>
        </w:rPr>
        <w:tab/>
      </w:r>
      <w:r w:rsidRPr="00322412">
        <w:rPr>
          <w:rFonts w:cstheme="minorHAnsi"/>
        </w:rPr>
        <w:t>278-0294</w:t>
      </w:r>
      <w:r w:rsidR="000C1384" w:rsidRPr="00322412">
        <w:rPr>
          <w:rFonts w:cstheme="minorHAnsi"/>
        </w:rPr>
        <w:tab/>
      </w:r>
    </w:p>
    <w:p w14:paraId="71E71E57" w14:textId="00A729C2" w:rsidR="000C1384" w:rsidRPr="00322412" w:rsidRDefault="000C1384" w:rsidP="000C1384">
      <w:pPr>
        <w:tabs>
          <w:tab w:val="left" w:pos="3240"/>
          <w:tab w:val="left" w:pos="7200"/>
        </w:tabs>
        <w:spacing w:after="0" w:line="240" w:lineRule="auto"/>
        <w:rPr>
          <w:rFonts w:cstheme="minorHAnsi"/>
          <w:b/>
          <w:i/>
        </w:rPr>
      </w:pPr>
      <w:r w:rsidRPr="00322412">
        <w:rPr>
          <w:rFonts w:cstheme="minorHAnsi"/>
          <w:b/>
          <w:i/>
        </w:rPr>
        <w:t>Department Chair</w:t>
      </w:r>
    </w:p>
    <w:p w14:paraId="11B067D6" w14:textId="73E1F9E5" w:rsidR="00E05812" w:rsidRPr="00322412" w:rsidRDefault="00984C11" w:rsidP="000C1384">
      <w:pPr>
        <w:tabs>
          <w:tab w:val="left" w:pos="3240"/>
          <w:tab w:val="left" w:pos="7200"/>
        </w:tabs>
        <w:spacing w:after="0" w:line="240" w:lineRule="auto"/>
        <w:rPr>
          <w:rFonts w:cstheme="minorHAnsi"/>
        </w:rPr>
      </w:pPr>
      <w:r w:rsidRPr="00322412">
        <w:rPr>
          <w:rFonts w:cstheme="minorHAnsi"/>
        </w:rPr>
        <w:t>Dr. Jennifer Watson</w:t>
      </w:r>
      <w:r w:rsidRPr="00322412">
        <w:rPr>
          <w:rFonts w:cstheme="minorHAnsi"/>
        </w:rPr>
        <w:tab/>
      </w:r>
      <w:hyperlink r:id="rId12" w:history="1">
        <w:r w:rsidRPr="00322412">
          <w:rPr>
            <w:rStyle w:val="Hyperlink"/>
            <w:rFonts w:cstheme="minorHAnsi"/>
            <w:color w:val="auto"/>
            <w:u w:val="none"/>
          </w:rPr>
          <w:t>jmoradianwatson@</w:t>
        </w:r>
      </w:hyperlink>
      <w:r w:rsidRPr="00322412">
        <w:rPr>
          <w:rStyle w:val="Hyperlink"/>
          <w:rFonts w:cstheme="minorHAnsi"/>
          <w:color w:val="auto"/>
          <w:u w:val="none"/>
        </w:rPr>
        <w:t>mail.fresnostate.edu</w:t>
      </w:r>
      <w:r w:rsidRPr="00322412">
        <w:rPr>
          <w:rFonts w:cstheme="minorHAnsi"/>
        </w:rPr>
        <w:t xml:space="preserve"> </w:t>
      </w:r>
      <w:r w:rsidRPr="00322412">
        <w:rPr>
          <w:rFonts w:cstheme="minorHAnsi"/>
        </w:rPr>
        <w:tab/>
      </w:r>
      <w:r w:rsidR="00DB6C42">
        <w:rPr>
          <w:rFonts w:cstheme="minorHAnsi"/>
        </w:rPr>
        <w:tab/>
      </w:r>
      <w:r w:rsidRPr="00322412">
        <w:rPr>
          <w:rFonts w:cstheme="minorHAnsi"/>
        </w:rPr>
        <w:t>278-0354</w:t>
      </w:r>
    </w:p>
    <w:p w14:paraId="378C420D" w14:textId="3F8DE0D1" w:rsidR="00E05812" w:rsidRPr="00322412" w:rsidRDefault="00E05812" w:rsidP="000C1384">
      <w:pPr>
        <w:tabs>
          <w:tab w:val="left" w:pos="3240"/>
          <w:tab w:val="left" w:pos="7200"/>
        </w:tabs>
        <w:spacing w:after="0" w:line="240" w:lineRule="auto"/>
        <w:rPr>
          <w:rFonts w:cstheme="minorHAnsi"/>
          <w:b/>
          <w:i/>
        </w:rPr>
      </w:pPr>
      <w:r w:rsidRPr="00322412">
        <w:rPr>
          <w:rFonts w:cstheme="minorHAnsi"/>
          <w:b/>
          <w:i/>
        </w:rPr>
        <w:t>P-12 Coordinator</w:t>
      </w:r>
    </w:p>
    <w:p w14:paraId="4A83EDB6" w14:textId="77777777" w:rsidR="000C1384" w:rsidRPr="00322412" w:rsidRDefault="000C1384" w:rsidP="000C1384">
      <w:pPr>
        <w:tabs>
          <w:tab w:val="left" w:pos="3240"/>
          <w:tab w:val="left" w:pos="7200"/>
        </w:tabs>
        <w:spacing w:after="0" w:line="240" w:lineRule="auto"/>
        <w:rPr>
          <w:rFonts w:cstheme="minorHAnsi"/>
          <w:b/>
          <w:i/>
        </w:rPr>
      </w:pPr>
    </w:p>
    <w:p w14:paraId="42432D91" w14:textId="69199914" w:rsidR="000C1384" w:rsidRPr="00322412" w:rsidRDefault="000C1384" w:rsidP="000C1384">
      <w:pPr>
        <w:tabs>
          <w:tab w:val="left" w:pos="3240"/>
          <w:tab w:val="left" w:pos="7200"/>
        </w:tabs>
        <w:spacing w:after="0" w:line="240" w:lineRule="auto"/>
        <w:rPr>
          <w:rFonts w:cstheme="minorHAnsi"/>
        </w:rPr>
      </w:pPr>
      <w:r w:rsidRPr="00322412">
        <w:rPr>
          <w:rFonts w:cstheme="minorHAnsi"/>
        </w:rPr>
        <w:t xml:space="preserve">Dr. Nancy </w:t>
      </w:r>
      <w:proofErr w:type="spellStart"/>
      <w:r w:rsidRPr="00322412">
        <w:rPr>
          <w:rFonts w:cstheme="minorHAnsi"/>
        </w:rPr>
        <w:t>Akhavan</w:t>
      </w:r>
      <w:proofErr w:type="spellEnd"/>
      <w:r w:rsidRPr="00322412">
        <w:rPr>
          <w:rFonts w:cstheme="minorHAnsi"/>
        </w:rPr>
        <w:tab/>
      </w:r>
      <w:hyperlink r:id="rId13" w:history="1">
        <w:proofErr w:type="spellStart"/>
        <w:r w:rsidRPr="00322412">
          <w:rPr>
            <w:rStyle w:val="Hyperlink"/>
            <w:rFonts w:cstheme="minorHAnsi"/>
            <w:color w:val="auto"/>
            <w:u w:val="none"/>
          </w:rPr>
          <w:t>nakhavan</w:t>
        </w:r>
        <w:proofErr w:type="spellEnd"/>
        <w:r w:rsidRPr="00322412">
          <w:rPr>
            <w:rStyle w:val="Hyperlink"/>
            <w:rFonts w:cstheme="minorHAnsi"/>
            <w:color w:val="auto"/>
            <w:u w:val="none"/>
          </w:rPr>
          <w:t>@</w:t>
        </w:r>
      </w:hyperlink>
      <w:r w:rsidR="00E05812" w:rsidRPr="00322412">
        <w:rPr>
          <w:rFonts w:cstheme="minorHAnsi"/>
        </w:rPr>
        <w:t xml:space="preserve"> </w:t>
      </w:r>
      <w:r w:rsidR="00E05812" w:rsidRPr="00322412">
        <w:rPr>
          <w:rStyle w:val="Hyperlink"/>
          <w:rFonts w:cstheme="minorHAnsi"/>
          <w:color w:val="auto"/>
          <w:u w:val="none"/>
        </w:rPr>
        <w:t>mail.fresnostate.edu</w:t>
      </w:r>
      <w:r w:rsidR="00E05812" w:rsidRPr="00322412">
        <w:rPr>
          <w:rFonts w:cstheme="minorHAnsi"/>
        </w:rPr>
        <w:t xml:space="preserve"> </w:t>
      </w:r>
      <w:r w:rsidRPr="00322412">
        <w:rPr>
          <w:rFonts w:cstheme="minorHAnsi"/>
        </w:rPr>
        <w:tab/>
      </w:r>
      <w:r w:rsidRPr="00322412">
        <w:rPr>
          <w:rFonts w:cstheme="minorHAnsi"/>
        </w:rPr>
        <w:tab/>
        <w:t>355-9291</w:t>
      </w:r>
    </w:p>
    <w:p w14:paraId="7282EE2C" w14:textId="0C14EA89" w:rsidR="00984C11" w:rsidRPr="00322412" w:rsidRDefault="000C1384" w:rsidP="000C1384">
      <w:pPr>
        <w:tabs>
          <w:tab w:val="left" w:pos="3240"/>
          <w:tab w:val="left" w:pos="7200"/>
        </w:tabs>
        <w:spacing w:after="0" w:line="240" w:lineRule="auto"/>
        <w:rPr>
          <w:rFonts w:cstheme="minorHAnsi"/>
        </w:rPr>
      </w:pPr>
      <w:r w:rsidRPr="00322412">
        <w:rPr>
          <w:rFonts w:cstheme="minorHAnsi"/>
        </w:rPr>
        <w:t>Dr. Virginia Boris</w:t>
      </w:r>
      <w:r w:rsidR="00984C11" w:rsidRPr="00322412">
        <w:rPr>
          <w:rFonts w:cstheme="minorHAnsi"/>
        </w:rPr>
        <w:tab/>
      </w:r>
      <w:hyperlink r:id="rId14" w:history="1">
        <w:r w:rsidR="00984C11" w:rsidRPr="00322412">
          <w:rPr>
            <w:rStyle w:val="Hyperlink"/>
            <w:rFonts w:cstheme="minorHAnsi"/>
            <w:color w:val="auto"/>
            <w:u w:val="none"/>
          </w:rPr>
          <w:t>vboris@</w:t>
        </w:r>
      </w:hyperlink>
      <w:r w:rsidR="00984C11" w:rsidRPr="00322412">
        <w:rPr>
          <w:rStyle w:val="Hyperlink"/>
          <w:rFonts w:cstheme="minorHAnsi"/>
          <w:color w:val="auto"/>
          <w:u w:val="none"/>
        </w:rPr>
        <w:t>mail.fresnostate.edu</w:t>
      </w:r>
      <w:r w:rsidR="00984C11" w:rsidRPr="00322412">
        <w:rPr>
          <w:rFonts w:cstheme="minorHAnsi"/>
        </w:rPr>
        <w:t xml:space="preserve"> </w:t>
      </w:r>
      <w:r w:rsidR="00984C11" w:rsidRPr="00322412">
        <w:rPr>
          <w:rFonts w:cstheme="minorHAnsi"/>
        </w:rPr>
        <w:tab/>
      </w:r>
      <w:r w:rsidR="00984C11" w:rsidRPr="00322412">
        <w:rPr>
          <w:rFonts w:cstheme="minorHAnsi"/>
        </w:rPr>
        <w:tab/>
        <w:t>905-9497</w:t>
      </w:r>
    </w:p>
    <w:p w14:paraId="2637F456" w14:textId="2FC47481" w:rsidR="000C1384" w:rsidRPr="00322412" w:rsidRDefault="00984C11" w:rsidP="000C1384">
      <w:pPr>
        <w:tabs>
          <w:tab w:val="left" w:pos="3240"/>
          <w:tab w:val="left" w:pos="7200"/>
        </w:tabs>
        <w:spacing w:after="0" w:line="240" w:lineRule="auto"/>
        <w:rPr>
          <w:rFonts w:cstheme="minorHAnsi"/>
        </w:rPr>
      </w:pPr>
      <w:r w:rsidRPr="00322412">
        <w:rPr>
          <w:rFonts w:cstheme="minorHAnsi"/>
        </w:rPr>
        <w:t>Dr. Mabel Franks</w:t>
      </w:r>
      <w:r w:rsidRPr="00322412">
        <w:rPr>
          <w:rFonts w:cstheme="minorHAnsi"/>
        </w:rPr>
        <w:tab/>
      </w:r>
      <w:hyperlink r:id="rId15" w:history="1">
        <w:r w:rsidRPr="00322412">
          <w:rPr>
            <w:rStyle w:val="Hyperlink"/>
            <w:rFonts w:cstheme="minorHAnsi"/>
            <w:color w:val="auto"/>
            <w:u w:val="none"/>
          </w:rPr>
          <w:t>mafranks@mail.fresnostate.edu</w:t>
        </w:r>
      </w:hyperlink>
      <w:r w:rsidRPr="00322412">
        <w:rPr>
          <w:rFonts w:cstheme="minorHAnsi"/>
        </w:rPr>
        <w:tab/>
      </w:r>
      <w:r w:rsidRPr="00322412">
        <w:rPr>
          <w:rFonts w:cstheme="minorHAnsi"/>
        </w:rPr>
        <w:tab/>
        <w:t>259-2251</w:t>
      </w:r>
      <w:r w:rsidR="000C1384" w:rsidRPr="00322412">
        <w:rPr>
          <w:rFonts w:cstheme="minorHAnsi"/>
        </w:rPr>
        <w:tab/>
      </w:r>
    </w:p>
    <w:p w14:paraId="2C16FEDC" w14:textId="029676A9" w:rsidR="00472D72" w:rsidRPr="00322412" w:rsidRDefault="00472D72" w:rsidP="000C1384">
      <w:pPr>
        <w:tabs>
          <w:tab w:val="left" w:pos="3240"/>
          <w:tab w:val="left" w:pos="7200"/>
        </w:tabs>
        <w:spacing w:after="0" w:line="240" w:lineRule="auto"/>
        <w:rPr>
          <w:rFonts w:cstheme="minorHAnsi"/>
          <w:shd w:val="clear" w:color="auto" w:fill="FFFFFF"/>
        </w:rPr>
      </w:pPr>
      <w:r w:rsidRPr="00322412">
        <w:rPr>
          <w:rFonts w:cstheme="minorHAnsi"/>
        </w:rPr>
        <w:t>Dr. Jessica Hannigan</w:t>
      </w:r>
      <w:r w:rsidRPr="00322412">
        <w:rPr>
          <w:rFonts w:cstheme="minorHAnsi"/>
        </w:rPr>
        <w:tab/>
      </w:r>
      <w:hyperlink r:id="rId16" w:history="1">
        <w:r w:rsidRPr="00322412">
          <w:rPr>
            <w:rStyle w:val="Hyperlink"/>
            <w:rFonts w:cstheme="minorHAnsi"/>
            <w:color w:val="auto"/>
            <w:u w:val="none"/>
            <w:shd w:val="clear" w:color="auto" w:fill="FFFFFF"/>
          </w:rPr>
          <w:t>jhannigan@</w:t>
        </w:r>
      </w:hyperlink>
      <w:r w:rsidR="00E05812" w:rsidRPr="00322412">
        <w:rPr>
          <w:rStyle w:val="Hyperlink"/>
          <w:rFonts w:cstheme="minorHAnsi"/>
          <w:color w:val="auto"/>
          <w:u w:val="none"/>
          <w:shd w:val="clear" w:color="auto" w:fill="FFFFFF"/>
        </w:rPr>
        <w:t>mail.fresnostate.edu</w:t>
      </w:r>
      <w:r w:rsidR="00E05812" w:rsidRPr="00322412">
        <w:rPr>
          <w:rFonts w:cstheme="minorHAnsi"/>
          <w:shd w:val="clear" w:color="auto" w:fill="FFFFFF"/>
        </w:rPr>
        <w:t xml:space="preserve"> </w:t>
      </w:r>
      <w:r w:rsidRPr="00322412">
        <w:rPr>
          <w:rFonts w:cstheme="minorHAnsi"/>
          <w:shd w:val="clear" w:color="auto" w:fill="FFFFFF"/>
        </w:rPr>
        <w:tab/>
      </w:r>
      <w:r w:rsidRPr="00322412">
        <w:rPr>
          <w:rFonts w:cstheme="minorHAnsi"/>
          <w:shd w:val="clear" w:color="auto" w:fill="FFFFFF"/>
        </w:rPr>
        <w:tab/>
      </w:r>
      <w:r w:rsidR="008C024E" w:rsidRPr="00322412">
        <w:rPr>
          <w:rFonts w:cstheme="minorHAnsi"/>
          <w:shd w:val="clear" w:color="auto" w:fill="FFFFFF"/>
        </w:rPr>
        <w:t>273-7747</w:t>
      </w:r>
    </w:p>
    <w:p w14:paraId="74A873DC" w14:textId="541E35FB" w:rsidR="004B189A" w:rsidRPr="00322412" w:rsidRDefault="004B189A" w:rsidP="000C1384">
      <w:pPr>
        <w:tabs>
          <w:tab w:val="left" w:pos="3240"/>
          <w:tab w:val="left" w:pos="7200"/>
        </w:tabs>
        <w:spacing w:after="0" w:line="240" w:lineRule="auto"/>
        <w:rPr>
          <w:rFonts w:cstheme="minorHAnsi"/>
        </w:rPr>
      </w:pPr>
      <w:r w:rsidRPr="00322412">
        <w:rPr>
          <w:rFonts w:cstheme="minorHAnsi"/>
          <w:shd w:val="clear" w:color="auto" w:fill="FFFFFF"/>
        </w:rPr>
        <w:t>Dr. Linda Hauser</w:t>
      </w:r>
      <w:r w:rsidRPr="00322412">
        <w:rPr>
          <w:rFonts w:cstheme="minorHAnsi"/>
          <w:shd w:val="clear" w:color="auto" w:fill="FFFFFF"/>
        </w:rPr>
        <w:tab/>
      </w:r>
      <w:hyperlink r:id="rId17" w:history="1">
        <w:r w:rsidRPr="00322412">
          <w:rPr>
            <w:rStyle w:val="Hyperlink"/>
            <w:rFonts w:cstheme="minorHAnsi"/>
            <w:shd w:val="clear" w:color="auto" w:fill="FFFFFF"/>
          </w:rPr>
          <w:t>lhauser@mail.fresnostate.edu</w:t>
        </w:r>
      </w:hyperlink>
      <w:r w:rsidRPr="00322412">
        <w:rPr>
          <w:rFonts w:cstheme="minorHAnsi"/>
          <w:shd w:val="clear" w:color="auto" w:fill="FFFFFF"/>
        </w:rPr>
        <w:tab/>
      </w:r>
      <w:r w:rsidRPr="00322412">
        <w:rPr>
          <w:rFonts w:cstheme="minorHAnsi"/>
          <w:shd w:val="clear" w:color="auto" w:fill="FFFFFF"/>
        </w:rPr>
        <w:tab/>
      </w:r>
      <w:r w:rsidR="008B45E6" w:rsidRPr="00322412">
        <w:rPr>
          <w:rFonts w:cstheme="minorHAnsi"/>
          <w:shd w:val="clear" w:color="auto" w:fill="FFFFFF"/>
        </w:rPr>
        <w:t>824-2109</w:t>
      </w:r>
    </w:p>
    <w:p w14:paraId="1E9C2191" w14:textId="2E5044DB" w:rsidR="000C1384" w:rsidRPr="00322412" w:rsidRDefault="000C1384" w:rsidP="000C1384">
      <w:pPr>
        <w:tabs>
          <w:tab w:val="left" w:pos="3240"/>
          <w:tab w:val="left" w:pos="7200"/>
        </w:tabs>
        <w:spacing w:after="0" w:line="240" w:lineRule="auto"/>
        <w:rPr>
          <w:rFonts w:cstheme="minorHAnsi"/>
        </w:rPr>
      </w:pPr>
      <w:r w:rsidRPr="00322412">
        <w:rPr>
          <w:rFonts w:cstheme="minorHAnsi"/>
        </w:rPr>
        <w:t>Dr. Christina Luna</w:t>
      </w:r>
      <w:r w:rsidRPr="00322412">
        <w:rPr>
          <w:rFonts w:cstheme="minorHAnsi"/>
        </w:rPr>
        <w:tab/>
      </w:r>
      <w:hyperlink r:id="rId18" w:history="1">
        <w:r w:rsidRPr="00322412">
          <w:rPr>
            <w:rStyle w:val="Hyperlink"/>
            <w:rFonts w:cstheme="minorHAnsi"/>
            <w:color w:val="auto"/>
            <w:u w:val="none"/>
          </w:rPr>
          <w:t>christinal@</w:t>
        </w:r>
      </w:hyperlink>
      <w:r w:rsidR="00E05812" w:rsidRPr="00322412">
        <w:rPr>
          <w:rStyle w:val="Hyperlink"/>
          <w:rFonts w:cstheme="minorHAnsi"/>
          <w:color w:val="auto"/>
          <w:u w:val="none"/>
        </w:rPr>
        <w:t>mail.fresnostate.edu</w:t>
      </w:r>
      <w:r w:rsidR="00E05812" w:rsidRPr="00322412">
        <w:rPr>
          <w:rFonts w:cstheme="minorHAnsi"/>
        </w:rPr>
        <w:t xml:space="preserve"> </w:t>
      </w:r>
      <w:r w:rsidRPr="00322412">
        <w:rPr>
          <w:rFonts w:cstheme="minorHAnsi"/>
        </w:rPr>
        <w:tab/>
      </w:r>
      <w:r w:rsidRPr="00322412">
        <w:rPr>
          <w:rFonts w:cstheme="minorHAnsi"/>
        </w:rPr>
        <w:tab/>
        <w:t>278-0362</w:t>
      </w:r>
    </w:p>
    <w:p w14:paraId="23BBEF22" w14:textId="18211333" w:rsidR="00472D72" w:rsidRPr="00322412" w:rsidRDefault="00472D72" w:rsidP="000C1384">
      <w:pPr>
        <w:tabs>
          <w:tab w:val="left" w:pos="3240"/>
          <w:tab w:val="left" w:pos="7200"/>
        </w:tabs>
        <w:spacing w:after="0" w:line="240" w:lineRule="auto"/>
        <w:rPr>
          <w:rFonts w:cstheme="minorHAnsi"/>
        </w:rPr>
      </w:pPr>
      <w:r w:rsidRPr="00322412">
        <w:rPr>
          <w:rFonts w:cstheme="minorHAnsi"/>
        </w:rPr>
        <w:t>Dr. Cecilia Mendoza</w:t>
      </w:r>
      <w:r w:rsidRPr="00322412">
        <w:rPr>
          <w:rFonts w:cstheme="minorHAnsi"/>
        </w:rPr>
        <w:tab/>
      </w:r>
      <w:r w:rsidR="00365742" w:rsidRPr="00322412">
        <w:rPr>
          <w:rFonts w:cstheme="minorHAnsi"/>
        </w:rPr>
        <w:t>ce</w:t>
      </w:r>
      <w:r w:rsidR="00F9334C" w:rsidRPr="00322412">
        <w:rPr>
          <w:rFonts w:cstheme="minorHAnsi"/>
        </w:rPr>
        <w:t>cilia</w:t>
      </w:r>
      <w:r w:rsidR="00365742" w:rsidRPr="00322412">
        <w:rPr>
          <w:rFonts w:cstheme="minorHAnsi"/>
        </w:rPr>
        <w:t>m</w:t>
      </w:r>
      <w:r w:rsidR="00F9334C" w:rsidRPr="00322412">
        <w:rPr>
          <w:rFonts w:cstheme="minorHAnsi"/>
        </w:rPr>
        <w:t>a</w:t>
      </w:r>
      <w:r w:rsidR="00365742" w:rsidRPr="00322412">
        <w:rPr>
          <w:rFonts w:cstheme="minorHAnsi"/>
        </w:rPr>
        <w:t>ndoza@</w:t>
      </w:r>
      <w:r w:rsidR="00365742" w:rsidRPr="00322412">
        <w:rPr>
          <w:rStyle w:val="Hyperlink"/>
          <w:rFonts w:cstheme="minorHAnsi"/>
          <w:color w:val="auto"/>
          <w:u w:val="none"/>
        </w:rPr>
        <w:t>mail.fresnostate.edu</w:t>
      </w:r>
      <w:r w:rsidR="00F9334C" w:rsidRPr="00322412">
        <w:rPr>
          <w:rFonts w:cstheme="minorHAnsi"/>
        </w:rPr>
        <w:t xml:space="preserve">    </w:t>
      </w:r>
      <w:r w:rsidR="002F5C82" w:rsidRPr="00322412">
        <w:rPr>
          <w:rFonts w:cstheme="minorHAnsi"/>
        </w:rPr>
        <w:t xml:space="preserve"> </w:t>
      </w:r>
      <w:r w:rsidR="00DB6C42">
        <w:rPr>
          <w:rFonts w:cstheme="minorHAnsi"/>
        </w:rPr>
        <w:tab/>
      </w:r>
      <w:r w:rsidR="00DB6C42">
        <w:rPr>
          <w:rFonts w:cstheme="minorHAnsi"/>
        </w:rPr>
        <w:tab/>
      </w:r>
      <w:r w:rsidR="001725F4" w:rsidRPr="00322412">
        <w:rPr>
          <w:rFonts w:cstheme="minorHAnsi"/>
        </w:rPr>
        <w:t>278-</w:t>
      </w:r>
      <w:r w:rsidR="002F5C82" w:rsidRPr="00322412">
        <w:rPr>
          <w:rFonts w:cstheme="minorHAnsi"/>
        </w:rPr>
        <w:t>0552</w:t>
      </w:r>
    </w:p>
    <w:p w14:paraId="05CC77CB" w14:textId="42D7AFA0" w:rsidR="00472D72" w:rsidRPr="00322412" w:rsidRDefault="00472D72" w:rsidP="000C1384">
      <w:pPr>
        <w:tabs>
          <w:tab w:val="left" w:pos="3240"/>
          <w:tab w:val="left" w:pos="7200"/>
        </w:tabs>
        <w:spacing w:after="0" w:line="240" w:lineRule="auto"/>
        <w:rPr>
          <w:rFonts w:cstheme="minorHAnsi"/>
        </w:rPr>
      </w:pPr>
      <w:r w:rsidRPr="00322412">
        <w:rPr>
          <w:rFonts w:cstheme="minorHAnsi"/>
        </w:rPr>
        <w:t>Dr. Nichole Walsh</w:t>
      </w:r>
      <w:r w:rsidRPr="00322412">
        <w:rPr>
          <w:rFonts w:cstheme="minorHAnsi"/>
        </w:rPr>
        <w:tab/>
      </w:r>
      <w:hyperlink r:id="rId19" w:history="1">
        <w:r w:rsidR="008C024E" w:rsidRPr="00322412">
          <w:rPr>
            <w:rStyle w:val="Hyperlink"/>
            <w:rFonts w:cstheme="minorHAnsi"/>
            <w:color w:val="auto"/>
            <w:u w:val="none"/>
          </w:rPr>
          <w:t>nwalsh@</w:t>
        </w:r>
      </w:hyperlink>
      <w:r w:rsidR="00E05812" w:rsidRPr="00322412">
        <w:rPr>
          <w:rStyle w:val="Hyperlink"/>
          <w:rFonts w:cstheme="minorHAnsi"/>
          <w:color w:val="auto"/>
          <w:u w:val="none"/>
        </w:rPr>
        <w:t>mail.fresnostate.edu</w:t>
      </w:r>
      <w:r w:rsidR="00E05812" w:rsidRPr="00322412">
        <w:rPr>
          <w:rFonts w:cstheme="minorHAnsi"/>
        </w:rPr>
        <w:t xml:space="preserve"> </w:t>
      </w:r>
      <w:r w:rsidRPr="00322412">
        <w:rPr>
          <w:rFonts w:cstheme="minorHAnsi"/>
        </w:rPr>
        <w:tab/>
      </w:r>
      <w:r w:rsidR="003D798E" w:rsidRPr="00322412">
        <w:rPr>
          <w:rFonts w:cstheme="minorHAnsi"/>
        </w:rPr>
        <w:tab/>
        <w:t>278-0532</w:t>
      </w:r>
    </w:p>
    <w:p w14:paraId="1BDD4BC2" w14:textId="77777777" w:rsidR="00984C11" w:rsidRPr="00322412" w:rsidRDefault="00984C11" w:rsidP="000C1384">
      <w:pPr>
        <w:tabs>
          <w:tab w:val="left" w:pos="3240"/>
        </w:tabs>
        <w:spacing w:after="0" w:line="240" w:lineRule="auto"/>
        <w:rPr>
          <w:rFonts w:cstheme="minorHAnsi"/>
        </w:rPr>
      </w:pPr>
    </w:p>
    <w:p w14:paraId="5364F43C" w14:textId="4E2B3E41" w:rsidR="000C1384" w:rsidRPr="00322412" w:rsidRDefault="00472D72" w:rsidP="000C1384">
      <w:pPr>
        <w:tabs>
          <w:tab w:val="left" w:pos="3240"/>
        </w:tabs>
        <w:spacing w:after="0" w:line="240" w:lineRule="auto"/>
        <w:rPr>
          <w:rFonts w:cstheme="minorHAnsi"/>
        </w:rPr>
      </w:pPr>
      <w:r w:rsidRPr="00322412">
        <w:rPr>
          <w:rFonts w:cstheme="minorHAnsi"/>
        </w:rPr>
        <w:t>Tiffany Jennings</w:t>
      </w:r>
      <w:r w:rsidR="000C1384" w:rsidRPr="00322412">
        <w:rPr>
          <w:rFonts w:cstheme="minorHAnsi"/>
        </w:rPr>
        <w:t>:</w:t>
      </w:r>
      <w:r w:rsidR="000C1384" w:rsidRPr="00322412">
        <w:rPr>
          <w:rFonts w:cstheme="minorHAnsi"/>
          <w:i/>
        </w:rPr>
        <w:t xml:space="preserve"> Administrative </w:t>
      </w:r>
      <w:r w:rsidR="00F579C0" w:rsidRPr="00322412">
        <w:rPr>
          <w:rFonts w:cstheme="minorHAnsi"/>
          <w:i/>
        </w:rPr>
        <w:t>Analyst Specialist</w:t>
      </w:r>
      <w:r w:rsidR="000C1384" w:rsidRPr="00322412">
        <w:rPr>
          <w:rFonts w:cstheme="minorHAnsi"/>
          <w:i/>
        </w:rPr>
        <w:t>, Educational Leadership</w:t>
      </w:r>
      <w:r w:rsidR="000C1384" w:rsidRPr="00322412">
        <w:rPr>
          <w:rFonts w:cstheme="minorHAnsi"/>
        </w:rPr>
        <w:tab/>
      </w:r>
    </w:p>
    <w:p w14:paraId="5C46D2C3" w14:textId="47EA4705" w:rsidR="00660281" w:rsidRPr="00322412" w:rsidRDefault="008C024E" w:rsidP="000C1384">
      <w:pPr>
        <w:tabs>
          <w:tab w:val="left" w:pos="3240"/>
        </w:tabs>
        <w:spacing w:after="0" w:line="240" w:lineRule="auto"/>
        <w:rPr>
          <w:rFonts w:cstheme="minorHAnsi"/>
        </w:rPr>
      </w:pPr>
      <w:r w:rsidRPr="00322412">
        <w:rPr>
          <w:rFonts w:cstheme="minorHAnsi"/>
        </w:rPr>
        <w:t>Room: ED 310</w:t>
      </w:r>
      <w:r w:rsidRPr="00322412">
        <w:rPr>
          <w:rFonts w:cstheme="minorHAnsi"/>
        </w:rPr>
        <w:tab/>
      </w:r>
      <w:r w:rsidR="00660281" w:rsidRPr="00322412">
        <w:rPr>
          <w:rFonts w:cstheme="minorHAnsi"/>
        </w:rPr>
        <w:t>tijennings@csufresno.edu</w:t>
      </w:r>
      <w:r w:rsidRPr="00322412">
        <w:rPr>
          <w:rFonts w:cstheme="minorHAnsi"/>
        </w:rPr>
        <w:tab/>
      </w:r>
      <w:r w:rsidRPr="00322412">
        <w:rPr>
          <w:rFonts w:cstheme="minorHAnsi"/>
        </w:rPr>
        <w:tab/>
      </w:r>
      <w:r w:rsidRPr="00322412">
        <w:rPr>
          <w:rFonts w:cstheme="minorHAnsi"/>
        </w:rPr>
        <w:tab/>
      </w:r>
      <w:r w:rsidR="00DB6C42">
        <w:rPr>
          <w:rFonts w:cstheme="minorHAnsi"/>
        </w:rPr>
        <w:tab/>
      </w:r>
      <w:r w:rsidRPr="00322412">
        <w:rPr>
          <w:rFonts w:cstheme="minorHAnsi"/>
        </w:rPr>
        <w:t>278- 0455</w:t>
      </w:r>
    </w:p>
    <w:p w14:paraId="4A10ECC4" w14:textId="77777777" w:rsidR="000C1384" w:rsidRPr="00322412" w:rsidRDefault="000C1384" w:rsidP="00DA4DAB">
      <w:pPr>
        <w:tabs>
          <w:tab w:val="left" w:pos="3240"/>
        </w:tabs>
        <w:spacing w:after="0" w:line="240" w:lineRule="auto"/>
        <w:rPr>
          <w:rFonts w:cstheme="minorHAnsi"/>
          <w:i/>
        </w:rPr>
      </w:pPr>
    </w:p>
    <w:p w14:paraId="0657F904" w14:textId="77777777" w:rsidR="000C1384" w:rsidRPr="00322412" w:rsidRDefault="000C1384" w:rsidP="000C1384">
      <w:pPr>
        <w:spacing w:after="0" w:line="240" w:lineRule="auto"/>
        <w:jc w:val="center"/>
        <w:rPr>
          <w:rFonts w:cstheme="minorHAnsi"/>
          <w:b/>
        </w:rPr>
      </w:pPr>
      <w:r w:rsidRPr="00322412">
        <w:rPr>
          <w:rFonts w:cstheme="minorHAnsi"/>
          <w:b/>
        </w:rPr>
        <w:t>Other Contacts</w:t>
      </w:r>
    </w:p>
    <w:p w14:paraId="77F8D1D0" w14:textId="77777777" w:rsidR="000C1384" w:rsidRPr="00322412" w:rsidRDefault="000C1384" w:rsidP="000C1384">
      <w:pPr>
        <w:tabs>
          <w:tab w:val="left" w:pos="3240"/>
          <w:tab w:val="left" w:pos="7200"/>
        </w:tabs>
        <w:spacing w:after="0" w:line="240" w:lineRule="auto"/>
        <w:rPr>
          <w:rFonts w:cstheme="minorHAnsi"/>
        </w:rPr>
      </w:pPr>
    </w:p>
    <w:p w14:paraId="462190C9" w14:textId="5B27A88E" w:rsidR="00660281" w:rsidRPr="00322412" w:rsidRDefault="000C1384" w:rsidP="000C1384">
      <w:pPr>
        <w:tabs>
          <w:tab w:val="left" w:pos="3240"/>
          <w:tab w:val="left" w:pos="7200"/>
        </w:tabs>
        <w:spacing w:after="0" w:line="240" w:lineRule="auto"/>
        <w:rPr>
          <w:rFonts w:cstheme="minorHAnsi"/>
        </w:rPr>
      </w:pPr>
      <w:r w:rsidRPr="00322412">
        <w:rPr>
          <w:rFonts w:cstheme="minorHAnsi"/>
        </w:rPr>
        <w:t>Renee Petch</w:t>
      </w:r>
      <w:r w:rsidR="00660281" w:rsidRPr="00322412">
        <w:rPr>
          <w:rFonts w:cstheme="minorHAnsi"/>
        </w:rPr>
        <w:t xml:space="preserve">:  </w:t>
      </w:r>
      <w:r w:rsidR="00660281" w:rsidRPr="00322412">
        <w:rPr>
          <w:rFonts w:cstheme="minorHAnsi"/>
          <w:i/>
        </w:rPr>
        <w:t xml:space="preserve">Graduate Program Technician </w:t>
      </w:r>
      <w:r w:rsidRPr="00322412">
        <w:rPr>
          <w:rFonts w:cstheme="minorHAnsi"/>
        </w:rPr>
        <w:t>Education Student Services Center</w:t>
      </w:r>
    </w:p>
    <w:p w14:paraId="5AD7D993" w14:textId="1B7A2E39" w:rsidR="00660281" w:rsidRPr="00322412" w:rsidRDefault="00660281" w:rsidP="00660281">
      <w:pPr>
        <w:tabs>
          <w:tab w:val="left" w:pos="3240"/>
          <w:tab w:val="left" w:pos="7200"/>
        </w:tabs>
        <w:spacing w:after="0" w:line="240" w:lineRule="auto"/>
        <w:rPr>
          <w:rFonts w:cstheme="minorHAnsi"/>
        </w:rPr>
      </w:pPr>
      <w:r w:rsidRPr="00322412">
        <w:rPr>
          <w:rFonts w:cstheme="minorHAnsi"/>
        </w:rPr>
        <w:t xml:space="preserve">Room:  </w:t>
      </w:r>
      <w:r w:rsidR="000C1384" w:rsidRPr="00322412">
        <w:rPr>
          <w:rFonts w:cstheme="minorHAnsi"/>
        </w:rPr>
        <w:t>ED 100</w:t>
      </w:r>
      <w:r w:rsidRPr="00322412">
        <w:rPr>
          <w:rFonts w:cstheme="minorHAnsi"/>
        </w:rPr>
        <w:t xml:space="preserve"> </w:t>
      </w:r>
      <w:r w:rsidRPr="00322412">
        <w:rPr>
          <w:rFonts w:cstheme="minorHAnsi"/>
        </w:rPr>
        <w:tab/>
      </w:r>
      <w:hyperlink r:id="rId20" w:history="1">
        <w:proofErr w:type="spellStart"/>
        <w:r w:rsidRPr="00322412">
          <w:rPr>
            <w:rStyle w:val="Hyperlink"/>
            <w:rFonts w:cstheme="minorHAnsi"/>
          </w:rPr>
          <w:t>rpetch</w:t>
        </w:r>
        <w:proofErr w:type="spellEnd"/>
        <w:r w:rsidRPr="00322412">
          <w:rPr>
            <w:rStyle w:val="Hyperlink"/>
            <w:rFonts w:cstheme="minorHAnsi"/>
          </w:rPr>
          <w:t>@</w:t>
        </w:r>
      </w:hyperlink>
      <w:r w:rsidRPr="00322412">
        <w:rPr>
          <w:rFonts w:cstheme="minorHAnsi"/>
        </w:rPr>
        <w:t xml:space="preserve"> </w:t>
      </w:r>
      <w:r w:rsidRPr="00322412">
        <w:rPr>
          <w:rStyle w:val="Hyperlink"/>
          <w:rFonts w:cstheme="minorHAnsi"/>
        </w:rPr>
        <w:t>mail.fresnostate.edu</w:t>
      </w:r>
      <w:r w:rsidRPr="00322412">
        <w:rPr>
          <w:rFonts w:cstheme="minorHAnsi"/>
        </w:rPr>
        <w:t xml:space="preserve"> </w:t>
      </w:r>
      <w:r w:rsidRPr="00322412">
        <w:rPr>
          <w:rFonts w:cstheme="minorHAnsi"/>
        </w:rPr>
        <w:tab/>
      </w:r>
      <w:r w:rsidRPr="00322412">
        <w:rPr>
          <w:rFonts w:cstheme="minorHAnsi"/>
        </w:rPr>
        <w:tab/>
        <w:t>278-0148</w:t>
      </w:r>
    </w:p>
    <w:p w14:paraId="06F09204" w14:textId="77777777" w:rsidR="000C1384" w:rsidRPr="00322412" w:rsidRDefault="000C1384" w:rsidP="000C1384">
      <w:pPr>
        <w:tabs>
          <w:tab w:val="left" w:pos="3240"/>
          <w:tab w:val="left" w:pos="7200"/>
        </w:tabs>
        <w:spacing w:after="0" w:line="240" w:lineRule="auto"/>
        <w:rPr>
          <w:rFonts w:cstheme="minorHAnsi"/>
        </w:rPr>
      </w:pPr>
    </w:p>
    <w:p w14:paraId="06714866" w14:textId="713AC897" w:rsidR="00660281" w:rsidRPr="00322412" w:rsidRDefault="000C1384" w:rsidP="00660281">
      <w:pPr>
        <w:tabs>
          <w:tab w:val="left" w:pos="3240"/>
          <w:tab w:val="left" w:pos="7200"/>
        </w:tabs>
        <w:spacing w:after="0" w:line="240" w:lineRule="auto"/>
        <w:rPr>
          <w:rFonts w:cstheme="minorHAnsi"/>
        </w:rPr>
      </w:pPr>
      <w:r w:rsidRPr="00322412">
        <w:rPr>
          <w:rStyle w:val="zmsearchresult"/>
          <w:rFonts w:cstheme="minorHAnsi"/>
          <w:bCs/>
          <w:iCs/>
        </w:rPr>
        <w:t>Sherri</w:t>
      </w:r>
      <w:r w:rsidRPr="00322412">
        <w:rPr>
          <w:rStyle w:val="Strong"/>
          <w:rFonts w:cstheme="minorHAnsi"/>
          <w:b w:val="0"/>
          <w:iCs/>
        </w:rPr>
        <w:t xml:space="preserve"> Nakashima</w:t>
      </w:r>
      <w:r w:rsidR="00660281" w:rsidRPr="00322412">
        <w:rPr>
          <w:rStyle w:val="Strong"/>
          <w:rFonts w:cstheme="minorHAnsi"/>
          <w:b w:val="0"/>
          <w:iCs/>
        </w:rPr>
        <w:t xml:space="preserve">:  </w:t>
      </w:r>
      <w:r w:rsidRPr="00322412">
        <w:rPr>
          <w:rStyle w:val="Strong"/>
          <w:rFonts w:cstheme="minorHAnsi"/>
          <w:b w:val="0"/>
          <w:i/>
          <w:iCs/>
        </w:rPr>
        <w:t>Credential Analyst</w:t>
      </w:r>
      <w:r w:rsidR="00660281" w:rsidRPr="00322412">
        <w:rPr>
          <w:rFonts w:cstheme="minorHAnsi"/>
        </w:rPr>
        <w:t xml:space="preserve"> </w:t>
      </w:r>
      <w:r w:rsidRPr="00322412">
        <w:rPr>
          <w:rFonts w:cstheme="minorHAnsi"/>
        </w:rPr>
        <w:t>Education Student Services Center</w:t>
      </w:r>
    </w:p>
    <w:p w14:paraId="43F84171" w14:textId="772E3460" w:rsidR="000C1384" w:rsidRPr="00322412" w:rsidRDefault="00660281" w:rsidP="00DA4DAB">
      <w:pPr>
        <w:tabs>
          <w:tab w:val="left" w:pos="3240"/>
          <w:tab w:val="left" w:pos="7200"/>
        </w:tabs>
        <w:spacing w:after="0" w:line="240" w:lineRule="auto"/>
        <w:rPr>
          <w:rFonts w:cstheme="minorHAnsi"/>
        </w:rPr>
      </w:pPr>
      <w:r w:rsidRPr="00322412">
        <w:rPr>
          <w:rFonts w:cstheme="minorHAnsi"/>
        </w:rPr>
        <w:t xml:space="preserve">Room:  </w:t>
      </w:r>
      <w:r w:rsidR="000C1384" w:rsidRPr="00322412">
        <w:rPr>
          <w:rFonts w:cstheme="minorHAnsi"/>
        </w:rPr>
        <w:t>ED-100</w:t>
      </w:r>
      <w:r w:rsidRPr="00322412">
        <w:rPr>
          <w:rFonts w:cstheme="minorHAnsi"/>
        </w:rPr>
        <w:tab/>
      </w:r>
      <w:hyperlink r:id="rId21" w:history="1">
        <w:proofErr w:type="spellStart"/>
        <w:r w:rsidRPr="00322412">
          <w:rPr>
            <w:rStyle w:val="Hyperlink"/>
            <w:rFonts w:cstheme="minorHAnsi"/>
            <w:iCs/>
          </w:rPr>
          <w:t>sherrin</w:t>
        </w:r>
        <w:proofErr w:type="spellEnd"/>
        <w:r w:rsidRPr="00322412">
          <w:rPr>
            <w:rStyle w:val="Hyperlink"/>
            <w:rFonts w:cstheme="minorHAnsi"/>
            <w:iCs/>
          </w:rPr>
          <w:t>@</w:t>
        </w:r>
      </w:hyperlink>
      <w:r w:rsidRPr="00322412">
        <w:rPr>
          <w:rFonts w:cstheme="minorHAnsi"/>
        </w:rPr>
        <w:t xml:space="preserve"> </w:t>
      </w:r>
      <w:r w:rsidRPr="00322412">
        <w:rPr>
          <w:rStyle w:val="Hyperlink"/>
          <w:rFonts w:cstheme="minorHAnsi"/>
          <w:iCs/>
        </w:rPr>
        <w:t>mail.fresnostate.edu</w:t>
      </w:r>
      <w:r w:rsidRPr="00322412">
        <w:rPr>
          <w:rStyle w:val="Strong"/>
          <w:rFonts w:cstheme="minorHAnsi"/>
          <w:b w:val="0"/>
          <w:i/>
          <w:iCs/>
        </w:rPr>
        <w:t xml:space="preserve"> </w:t>
      </w:r>
      <w:r w:rsidRPr="00322412">
        <w:rPr>
          <w:rStyle w:val="Strong"/>
          <w:rFonts w:cstheme="minorHAnsi"/>
          <w:b w:val="0"/>
          <w:i/>
          <w:iCs/>
        </w:rPr>
        <w:tab/>
      </w:r>
      <w:r w:rsidRPr="00322412">
        <w:rPr>
          <w:rStyle w:val="Strong"/>
          <w:rFonts w:cstheme="minorHAnsi"/>
          <w:b w:val="0"/>
          <w:i/>
          <w:iCs/>
        </w:rPr>
        <w:tab/>
      </w:r>
      <w:r w:rsidRPr="00322412">
        <w:rPr>
          <w:rStyle w:val="Strong"/>
          <w:rFonts w:cstheme="minorHAnsi"/>
          <w:b w:val="0"/>
          <w:iCs/>
        </w:rPr>
        <w:t>278-3000</w:t>
      </w:r>
    </w:p>
    <w:p w14:paraId="25F3588E" w14:textId="77777777" w:rsidR="000C1384" w:rsidRPr="00322412" w:rsidRDefault="000C1384" w:rsidP="000C1384">
      <w:pPr>
        <w:spacing w:after="0" w:line="240" w:lineRule="auto"/>
        <w:rPr>
          <w:rFonts w:cstheme="minorHAnsi"/>
        </w:rPr>
      </w:pPr>
    </w:p>
    <w:p w14:paraId="03990486" w14:textId="0274FE00" w:rsidR="000C1384" w:rsidRPr="00322412" w:rsidRDefault="000C1384" w:rsidP="000C1384">
      <w:pPr>
        <w:spacing w:after="0" w:line="240" w:lineRule="auto"/>
        <w:rPr>
          <w:rFonts w:cstheme="minorHAnsi"/>
        </w:rPr>
      </w:pPr>
      <w:r w:rsidRPr="00322412">
        <w:rPr>
          <w:rFonts w:cstheme="minorHAnsi"/>
        </w:rPr>
        <w:t>Division of Research and Graduate Studies</w:t>
      </w:r>
      <w:r w:rsidRPr="00322412">
        <w:rPr>
          <w:rFonts w:cstheme="minorHAnsi"/>
        </w:rPr>
        <w:tab/>
      </w:r>
      <w:r w:rsidRPr="00322412">
        <w:rPr>
          <w:rFonts w:cstheme="minorHAnsi"/>
        </w:rPr>
        <w:tab/>
      </w:r>
      <w:r w:rsidRPr="00322412">
        <w:rPr>
          <w:rFonts w:cstheme="minorHAnsi"/>
        </w:rPr>
        <w:tab/>
      </w:r>
      <w:r w:rsidRPr="00322412">
        <w:rPr>
          <w:rFonts w:cstheme="minorHAnsi"/>
        </w:rPr>
        <w:tab/>
      </w:r>
      <w:r w:rsidRPr="00322412">
        <w:rPr>
          <w:rFonts w:cstheme="minorHAnsi"/>
        </w:rPr>
        <w:tab/>
      </w:r>
      <w:r w:rsidR="001A65AC" w:rsidRPr="00322412">
        <w:rPr>
          <w:rFonts w:cstheme="minorHAnsi"/>
        </w:rPr>
        <w:tab/>
      </w:r>
      <w:r w:rsidRPr="00322412">
        <w:rPr>
          <w:rFonts w:cstheme="minorHAnsi"/>
        </w:rPr>
        <w:t>278-2448</w:t>
      </w:r>
    </w:p>
    <w:p w14:paraId="204F405B" w14:textId="6A6AE98E" w:rsidR="000C1384" w:rsidRPr="00322412" w:rsidRDefault="00A57B06" w:rsidP="000C1384">
      <w:pPr>
        <w:spacing w:after="0" w:line="240" w:lineRule="auto"/>
        <w:rPr>
          <w:rStyle w:val="Hyperlink"/>
          <w:rFonts w:cstheme="minorHAnsi"/>
        </w:rPr>
      </w:pPr>
      <w:hyperlink r:id="rId22" w:history="1">
        <w:r w:rsidR="000C1384" w:rsidRPr="00322412">
          <w:rPr>
            <w:rStyle w:val="Hyperlink"/>
            <w:rFonts w:cstheme="minorHAnsi"/>
          </w:rPr>
          <w:t>http://www.fresnostate.edu/academics/gradstudies/</w:t>
        </w:r>
      </w:hyperlink>
    </w:p>
    <w:p w14:paraId="228EEB97" w14:textId="77777777" w:rsidR="00660281" w:rsidRPr="00322412" w:rsidRDefault="00660281" w:rsidP="000C1384">
      <w:pPr>
        <w:spacing w:after="0" w:line="240" w:lineRule="auto"/>
        <w:rPr>
          <w:rFonts w:cstheme="minorHAnsi"/>
        </w:rPr>
      </w:pPr>
    </w:p>
    <w:p w14:paraId="51BAA519" w14:textId="429C39E4" w:rsidR="00660281" w:rsidRPr="00322412" w:rsidRDefault="00B36B6A" w:rsidP="000C1384">
      <w:pPr>
        <w:spacing w:after="0" w:line="240" w:lineRule="auto"/>
        <w:rPr>
          <w:rFonts w:cstheme="minorHAnsi"/>
          <w:color w:val="000000" w:themeColor="text1"/>
        </w:rPr>
      </w:pPr>
      <w:r w:rsidRPr="00322412">
        <w:rPr>
          <w:rFonts w:cstheme="minorHAnsi"/>
          <w:color w:val="000000" w:themeColor="text1"/>
        </w:rPr>
        <w:t xml:space="preserve">Graduate Writing </w:t>
      </w:r>
      <w:r w:rsidR="001B610C" w:rsidRPr="00322412">
        <w:rPr>
          <w:rFonts w:cstheme="minorHAnsi"/>
          <w:color w:val="000000" w:themeColor="text1"/>
        </w:rPr>
        <w:t>S</w:t>
      </w:r>
      <w:r w:rsidRPr="00322412">
        <w:rPr>
          <w:rFonts w:cstheme="minorHAnsi"/>
          <w:color w:val="000000" w:themeColor="text1"/>
        </w:rPr>
        <w:t>tud</w:t>
      </w:r>
      <w:r w:rsidR="00660281" w:rsidRPr="00322412">
        <w:rPr>
          <w:rFonts w:cstheme="minorHAnsi"/>
          <w:color w:val="000000" w:themeColor="text1"/>
        </w:rPr>
        <w:t>io</w:t>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themeColor="text1"/>
        </w:rPr>
        <w:tab/>
      </w:r>
      <w:r w:rsidR="00660281" w:rsidRPr="00322412">
        <w:rPr>
          <w:rStyle w:val="Strong"/>
          <w:rFonts w:cstheme="minorHAnsi"/>
          <w:b w:val="0"/>
          <w:bCs w:val="0"/>
          <w:color w:val="000000"/>
          <w:bdr w:val="none" w:sz="0" w:space="0" w:color="auto" w:frame="1"/>
          <w:shd w:val="clear" w:color="auto" w:fill="FFFFFF"/>
        </w:rPr>
        <w:t>278-2450</w:t>
      </w:r>
    </w:p>
    <w:p w14:paraId="75FDD76E" w14:textId="7E65B2C5" w:rsidR="00E05812" w:rsidRPr="00322412" w:rsidRDefault="00A57B06" w:rsidP="000C1384">
      <w:pPr>
        <w:spacing w:after="0" w:line="240" w:lineRule="auto"/>
        <w:rPr>
          <w:rFonts w:cstheme="minorHAnsi"/>
        </w:rPr>
      </w:pPr>
      <w:hyperlink r:id="rId23" w:history="1">
        <w:r w:rsidR="00660281" w:rsidRPr="00322412">
          <w:rPr>
            <w:rStyle w:val="Hyperlink"/>
            <w:rFonts w:cstheme="minorHAnsi"/>
          </w:rPr>
          <w:t>https://www.fresnostate.edu/academics/graduatenet/students/gradwritingstudio.html</w:t>
        </w:r>
      </w:hyperlink>
      <w:r w:rsidR="00660281" w:rsidRPr="00322412">
        <w:rPr>
          <w:rFonts w:cstheme="minorHAnsi"/>
        </w:rPr>
        <w:t xml:space="preserve"> </w:t>
      </w:r>
    </w:p>
    <w:p w14:paraId="08A2F168" w14:textId="77777777" w:rsidR="00660281" w:rsidRPr="00322412" w:rsidRDefault="00660281" w:rsidP="000C1384">
      <w:pPr>
        <w:spacing w:after="0" w:line="240" w:lineRule="auto"/>
        <w:rPr>
          <w:rFonts w:cstheme="minorHAnsi"/>
          <w:color w:val="000000" w:themeColor="text1"/>
        </w:rPr>
      </w:pPr>
    </w:p>
    <w:p w14:paraId="530F9DFA" w14:textId="6A0D8558" w:rsidR="00B36B6A" w:rsidRPr="00322412" w:rsidRDefault="00B36B6A" w:rsidP="000C1384">
      <w:pPr>
        <w:spacing w:after="0" w:line="240" w:lineRule="auto"/>
        <w:rPr>
          <w:rFonts w:cstheme="minorHAnsi"/>
          <w:color w:val="000000" w:themeColor="text1"/>
        </w:rPr>
      </w:pPr>
      <w:r w:rsidRPr="00322412">
        <w:rPr>
          <w:rFonts w:cstheme="minorHAnsi"/>
          <w:color w:val="000000" w:themeColor="text1"/>
        </w:rPr>
        <w:t xml:space="preserve">Graduate </w:t>
      </w:r>
      <w:r w:rsidR="001B610C" w:rsidRPr="00322412">
        <w:rPr>
          <w:rFonts w:cstheme="minorHAnsi"/>
          <w:color w:val="000000" w:themeColor="text1"/>
        </w:rPr>
        <w:t>S</w:t>
      </w:r>
      <w:r w:rsidRPr="00322412">
        <w:rPr>
          <w:rFonts w:cstheme="minorHAnsi"/>
          <w:color w:val="000000" w:themeColor="text1"/>
        </w:rPr>
        <w:t xml:space="preserve">tatistic </w:t>
      </w:r>
      <w:r w:rsidR="001B610C" w:rsidRPr="00322412">
        <w:rPr>
          <w:rFonts w:cstheme="minorHAnsi"/>
          <w:color w:val="000000" w:themeColor="text1"/>
        </w:rPr>
        <w:t>S</w:t>
      </w:r>
      <w:r w:rsidRPr="00322412">
        <w:rPr>
          <w:rFonts w:cstheme="minorHAnsi"/>
          <w:color w:val="000000" w:themeColor="text1"/>
        </w:rPr>
        <w:t>tudio</w:t>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themeColor="text1"/>
        </w:rPr>
        <w:tab/>
      </w:r>
      <w:r w:rsidR="00660281" w:rsidRPr="00322412">
        <w:rPr>
          <w:rFonts w:cstheme="minorHAnsi"/>
          <w:color w:val="000000"/>
          <w:shd w:val="clear" w:color="auto" w:fill="FFFFFF"/>
        </w:rPr>
        <w:t>278-2451 </w:t>
      </w:r>
    </w:p>
    <w:p w14:paraId="6C572A97" w14:textId="6E13E025" w:rsidR="00660281" w:rsidRPr="00322412" w:rsidRDefault="00A57B06" w:rsidP="000C1384">
      <w:pPr>
        <w:spacing w:after="0" w:line="240" w:lineRule="auto"/>
        <w:rPr>
          <w:rFonts w:cstheme="minorHAnsi"/>
        </w:rPr>
      </w:pPr>
      <w:hyperlink r:id="rId24" w:history="1">
        <w:r w:rsidR="00660281" w:rsidRPr="00322412">
          <w:rPr>
            <w:rStyle w:val="Hyperlink"/>
            <w:rFonts w:cstheme="minorHAnsi"/>
          </w:rPr>
          <w:t>https://www.fresnostate.edu/academics/graduatenet/students/statspage.html</w:t>
        </w:r>
      </w:hyperlink>
    </w:p>
    <w:p w14:paraId="0B8AE295" w14:textId="77777777" w:rsidR="00660281" w:rsidRPr="00322412" w:rsidRDefault="00660281" w:rsidP="000C1384">
      <w:pPr>
        <w:spacing w:after="0" w:line="240" w:lineRule="auto"/>
        <w:rPr>
          <w:rFonts w:cstheme="minorHAnsi"/>
          <w:color w:val="000000" w:themeColor="text1"/>
        </w:rPr>
      </w:pPr>
    </w:p>
    <w:p w14:paraId="69F96716" w14:textId="77777777" w:rsidR="00B01912" w:rsidRPr="00322412" w:rsidRDefault="000C1384" w:rsidP="00573DF5">
      <w:pPr>
        <w:spacing w:after="0" w:line="240" w:lineRule="auto"/>
        <w:ind w:right="-594"/>
        <w:rPr>
          <w:rFonts w:cstheme="minorHAnsi"/>
        </w:rPr>
      </w:pPr>
      <w:r w:rsidRPr="00322412">
        <w:rPr>
          <w:rFonts w:cstheme="minorHAnsi"/>
        </w:rPr>
        <w:t xml:space="preserve">Graduate Net Outreach Consultant - Imelda Santacruz-Dudley </w:t>
      </w:r>
    </w:p>
    <w:p w14:paraId="31EF1AED" w14:textId="6263CC75" w:rsidR="00C70C53" w:rsidRPr="00322412" w:rsidRDefault="00A57B06" w:rsidP="00573DF5">
      <w:pPr>
        <w:spacing w:after="0" w:line="240" w:lineRule="auto"/>
        <w:ind w:right="-594"/>
        <w:rPr>
          <w:rFonts w:cstheme="minorHAnsi"/>
        </w:rPr>
      </w:pPr>
      <w:hyperlink r:id="rId25" w:history="1">
        <w:r w:rsidR="00B01912" w:rsidRPr="00322412">
          <w:rPr>
            <w:rStyle w:val="Hyperlink"/>
            <w:rFonts w:cstheme="minorHAnsi"/>
          </w:rPr>
          <w:t>isantacruz@CSUFRESNO.EDU</w:t>
        </w:r>
      </w:hyperlink>
    </w:p>
    <w:p w14:paraId="30322953" w14:textId="77777777" w:rsidR="00C70C53" w:rsidRPr="00322412" w:rsidRDefault="00C70C53" w:rsidP="00573DF5">
      <w:pPr>
        <w:spacing w:after="0" w:line="240" w:lineRule="auto"/>
        <w:ind w:right="-594"/>
        <w:rPr>
          <w:rFonts w:cstheme="minorHAnsi"/>
        </w:rPr>
      </w:pPr>
    </w:p>
    <w:p w14:paraId="22D32F14" w14:textId="001C0C6D" w:rsidR="00513B8C" w:rsidRDefault="00513B8C" w:rsidP="00DE4D44">
      <w:pPr>
        <w:spacing w:after="0"/>
        <w:jc w:val="center"/>
        <w:rPr>
          <w:rFonts w:cstheme="minorHAnsi"/>
          <w:sz w:val="24"/>
          <w:szCs w:val="24"/>
        </w:rPr>
      </w:pPr>
    </w:p>
    <w:p w14:paraId="4F1550B1" w14:textId="77777777" w:rsidR="00513B8C" w:rsidRDefault="00513B8C" w:rsidP="00DE4D44">
      <w:pPr>
        <w:spacing w:after="0"/>
        <w:jc w:val="center"/>
        <w:rPr>
          <w:rFonts w:cstheme="minorHAnsi"/>
          <w:b/>
          <w:sz w:val="28"/>
          <w:szCs w:val="28"/>
        </w:rPr>
      </w:pPr>
    </w:p>
    <w:p w14:paraId="07E7B079" w14:textId="77777777" w:rsidR="00A57B06" w:rsidRDefault="00A57B06" w:rsidP="00A57B06">
      <w:pPr>
        <w:spacing w:after="0"/>
        <w:rPr>
          <w:rFonts w:cstheme="minorHAnsi"/>
          <w:b/>
          <w:sz w:val="28"/>
          <w:szCs w:val="28"/>
        </w:rPr>
      </w:pPr>
    </w:p>
    <w:p w14:paraId="1FC4D52E" w14:textId="1D81640B" w:rsidR="00DE4D44" w:rsidRPr="00322412" w:rsidRDefault="00DE4D44" w:rsidP="009B3F86">
      <w:pPr>
        <w:spacing w:after="0"/>
        <w:ind w:right="100"/>
        <w:jc w:val="center"/>
        <w:rPr>
          <w:rFonts w:cstheme="minorHAnsi"/>
          <w:b/>
          <w:sz w:val="24"/>
          <w:szCs w:val="24"/>
        </w:rPr>
      </w:pPr>
      <w:r w:rsidRPr="00322412">
        <w:rPr>
          <w:rFonts w:cstheme="minorHAnsi"/>
          <w:b/>
          <w:sz w:val="24"/>
          <w:szCs w:val="24"/>
        </w:rPr>
        <w:lastRenderedPageBreak/>
        <w:t>California State University, Fresno</w:t>
      </w:r>
    </w:p>
    <w:p w14:paraId="2C26860D" w14:textId="13825926" w:rsidR="00C70C53" w:rsidRPr="00322412" w:rsidRDefault="00C70C53" w:rsidP="009B3F86">
      <w:pPr>
        <w:spacing w:after="0" w:line="240" w:lineRule="auto"/>
        <w:ind w:right="100"/>
        <w:jc w:val="center"/>
        <w:rPr>
          <w:rFonts w:cstheme="minorHAnsi"/>
          <w:b/>
          <w:sz w:val="24"/>
          <w:szCs w:val="24"/>
        </w:rPr>
      </w:pPr>
      <w:r w:rsidRPr="00322412">
        <w:rPr>
          <w:rFonts w:cstheme="minorHAnsi"/>
          <w:b/>
          <w:sz w:val="24"/>
          <w:szCs w:val="24"/>
        </w:rPr>
        <w:t>Department of Educational Leadership</w:t>
      </w:r>
    </w:p>
    <w:p w14:paraId="25AFCB35" w14:textId="77777777" w:rsidR="00C70C53" w:rsidRPr="00513B8C" w:rsidRDefault="00C70C53" w:rsidP="009B3F86">
      <w:pPr>
        <w:spacing w:after="0" w:line="240" w:lineRule="auto"/>
        <w:ind w:right="100"/>
        <w:rPr>
          <w:rFonts w:cstheme="minorHAnsi"/>
          <w:color w:val="000000"/>
          <w:shd w:val="clear" w:color="auto" w:fill="FFFFFF"/>
        </w:rPr>
      </w:pPr>
    </w:p>
    <w:p w14:paraId="3676A170" w14:textId="77777777" w:rsidR="00513B8C" w:rsidRPr="00297507" w:rsidRDefault="00A57B06" w:rsidP="009B3F86">
      <w:pPr>
        <w:spacing w:after="0" w:line="240" w:lineRule="auto"/>
        <w:ind w:right="100"/>
        <w:rPr>
          <w:rFonts w:cstheme="minorHAnsi"/>
          <w:b/>
          <w:sz w:val="24"/>
          <w:szCs w:val="24"/>
        </w:rPr>
      </w:pPr>
      <w:hyperlink r:id="rId26" w:history="1">
        <w:r w:rsidR="00513B8C" w:rsidRPr="00297507">
          <w:rPr>
            <w:rStyle w:val="Hyperlink"/>
            <w:rFonts w:cstheme="minorHAnsi"/>
            <w:b/>
            <w:color w:val="auto"/>
            <w:sz w:val="24"/>
            <w:szCs w:val="24"/>
            <w:u w:val="none"/>
          </w:rPr>
          <w:t>California State University, Fresno-Title IX for Students</w:t>
        </w:r>
      </w:hyperlink>
    </w:p>
    <w:p w14:paraId="12F0EE4F" w14:textId="77777777" w:rsidR="00DE4D44" w:rsidRPr="00513B8C" w:rsidRDefault="00C70C53" w:rsidP="009B3F86">
      <w:pPr>
        <w:spacing w:after="0" w:line="240" w:lineRule="auto"/>
        <w:ind w:right="100"/>
        <w:rPr>
          <w:rFonts w:cstheme="minorHAnsi"/>
          <w:sz w:val="24"/>
          <w:szCs w:val="24"/>
        </w:rPr>
      </w:pPr>
      <w:r w:rsidRPr="00513B8C">
        <w:rPr>
          <w:rFonts w:cstheme="minorHAnsi"/>
          <w:color w:val="000000"/>
          <w:sz w:val="24"/>
          <w:szCs w:val="24"/>
          <w:shd w:val="clear" w:color="auto" w:fill="FFFFFF"/>
        </w:rPr>
        <w:t xml:space="preserve">Fresno State does not discriminate </w:t>
      </w:r>
      <w:proofErr w:type="gramStart"/>
      <w:r w:rsidRPr="00513B8C">
        <w:rPr>
          <w:rFonts w:cstheme="minorHAnsi"/>
          <w:color w:val="000000"/>
          <w:sz w:val="24"/>
          <w:szCs w:val="24"/>
          <w:shd w:val="clear" w:color="auto" w:fill="FFFFFF"/>
        </w:rPr>
        <w:t>on the basis of</w:t>
      </w:r>
      <w:proofErr w:type="gramEnd"/>
      <w:r w:rsidRPr="00513B8C">
        <w:rPr>
          <w:rFonts w:cstheme="minorHAnsi"/>
          <w:color w:val="000000"/>
          <w:sz w:val="24"/>
          <w:szCs w:val="24"/>
          <w:shd w:val="clear" w:color="auto" w:fill="FFFFFF"/>
        </w:rPr>
        <w:t xml:space="preserve"> sex, gender, or sexual orientation in the education programs or activities it conducts. Title IX of the Education Amendments of 1972, and certain other federal and state laws, prohibit discrimination on the basis of sex in all education programs and activities operated by the university (both on and off campus).This university is dedicated to providing equal opportunities to male and female students in all campus programs, including intercollegiate athletics and carries out its educational mission in accordance with the California State University’s (CSU) </w:t>
      </w:r>
      <w:hyperlink r:id="rId27" w:history="1">
        <w:r w:rsidRPr="00513B8C">
          <w:rPr>
            <w:rStyle w:val="Hyperlink"/>
            <w:rFonts w:cstheme="minorHAnsi"/>
            <w:color w:val="58585B"/>
            <w:sz w:val="24"/>
            <w:szCs w:val="24"/>
            <w:bdr w:val="none" w:sz="0" w:space="0" w:color="auto" w:frame="1"/>
            <w:shd w:val="clear" w:color="auto" w:fill="FFFFFF"/>
          </w:rPr>
          <w:t>Notice of Non-discrimination on the basis of sex.</w:t>
        </w:r>
      </w:hyperlink>
    </w:p>
    <w:p w14:paraId="67D655F7" w14:textId="77777777" w:rsidR="00DE4D44" w:rsidRPr="00513B8C" w:rsidRDefault="00DE4D44" w:rsidP="009B3F86">
      <w:pPr>
        <w:spacing w:after="0" w:line="240" w:lineRule="auto"/>
        <w:ind w:right="100"/>
        <w:rPr>
          <w:rFonts w:cstheme="minorHAnsi"/>
          <w:sz w:val="24"/>
          <w:szCs w:val="24"/>
        </w:rPr>
      </w:pPr>
    </w:p>
    <w:p w14:paraId="694F1A02" w14:textId="6762C8BA" w:rsidR="00DE4D44" w:rsidRPr="00322412" w:rsidRDefault="00DE4D44" w:rsidP="009B3F86">
      <w:pPr>
        <w:spacing w:after="0" w:line="240" w:lineRule="auto"/>
        <w:ind w:right="100"/>
        <w:rPr>
          <w:rFonts w:cstheme="minorHAnsi"/>
          <w:b/>
          <w:sz w:val="24"/>
          <w:szCs w:val="24"/>
        </w:rPr>
      </w:pPr>
      <w:r w:rsidRPr="00322412">
        <w:rPr>
          <w:rFonts w:cstheme="minorHAnsi"/>
          <w:b/>
          <w:sz w:val="24"/>
          <w:szCs w:val="24"/>
        </w:rPr>
        <w:t>General Information</w:t>
      </w:r>
    </w:p>
    <w:p w14:paraId="61F6D503" w14:textId="1E7C2858" w:rsidR="00DE4D44" w:rsidRPr="00513B8C" w:rsidRDefault="00DE4D44" w:rsidP="009B3F86">
      <w:pPr>
        <w:spacing w:after="240" w:line="240" w:lineRule="auto"/>
        <w:ind w:right="100"/>
        <w:rPr>
          <w:rFonts w:eastAsia="Times New Roman" w:cstheme="minorHAnsi"/>
          <w:sz w:val="24"/>
          <w:szCs w:val="24"/>
        </w:rPr>
      </w:pPr>
      <w:r w:rsidRPr="00513B8C">
        <w:rPr>
          <w:rFonts w:eastAsia="Times New Roman" w:cstheme="minorHAnsi"/>
          <w:color w:val="000000"/>
          <w:sz w:val="24"/>
          <w:szCs w:val="24"/>
        </w:rPr>
        <w:t>Please read the entire handbook for a better understanding of the requirements of the preliminary administrative services credential (PASC) program and Master of Art in Educational Leadership and Administration.  This handbook provides graduate degree program descriptions and requirements to earn a Master of Art degree. This handbook has been developed to provide general information about the graduate programs and should be used only as a supplement to the standard Fresno State University publications. The student is responsible for program completion and should read this document and consult with the Division of Graduate Studies at Fresno State or the PASC Coordinator for any questions.</w:t>
      </w:r>
    </w:p>
    <w:p w14:paraId="76B5A102" w14:textId="0018F45D" w:rsidR="00DE4D44" w:rsidRPr="00322412" w:rsidRDefault="00DE4D44" w:rsidP="009B3F86">
      <w:pPr>
        <w:spacing w:after="0"/>
        <w:ind w:right="100"/>
        <w:rPr>
          <w:rFonts w:cstheme="minorHAnsi"/>
          <w:b/>
          <w:sz w:val="24"/>
          <w:szCs w:val="24"/>
        </w:rPr>
      </w:pPr>
      <w:r w:rsidRPr="00322412">
        <w:rPr>
          <w:rFonts w:cstheme="minorHAnsi"/>
          <w:b/>
          <w:sz w:val="24"/>
          <w:szCs w:val="24"/>
        </w:rPr>
        <w:t>Program Dispositions</w:t>
      </w:r>
    </w:p>
    <w:p w14:paraId="30EECD3A" w14:textId="77777777" w:rsidR="00DE4D44" w:rsidRPr="00513B8C" w:rsidRDefault="00DE4D44" w:rsidP="009B3F86">
      <w:pPr>
        <w:spacing w:after="0"/>
        <w:ind w:right="100"/>
        <w:rPr>
          <w:rFonts w:cstheme="minorHAnsi"/>
          <w:sz w:val="24"/>
          <w:szCs w:val="24"/>
        </w:rPr>
      </w:pPr>
      <w:r w:rsidRPr="00513B8C">
        <w:rPr>
          <w:rFonts w:cstheme="minorHAnsi"/>
          <w:sz w:val="24"/>
          <w:szCs w:val="24"/>
        </w:rPr>
        <w:t xml:space="preserve">The faculty of the Kremen School of Education and Human Development foster the development of the following candidate dispositions:  </w:t>
      </w:r>
      <w:r w:rsidRPr="00513B8C">
        <w:rPr>
          <w:rFonts w:cstheme="minorHAnsi"/>
          <w:i/>
          <w:sz w:val="24"/>
          <w:szCs w:val="24"/>
        </w:rPr>
        <w:t xml:space="preserve">Reflection, Critical Thinking, Professional Ethics, Valuing Diversity, Collaboration and Life-long Learning.  </w:t>
      </w:r>
      <w:r w:rsidRPr="00513B8C">
        <w:rPr>
          <w:rFonts w:cstheme="minorHAnsi"/>
          <w:sz w:val="24"/>
          <w:szCs w:val="24"/>
        </w:rPr>
        <w:t>Candidates will increasingly reflect these dispositions in their work with students, families and communities.</w:t>
      </w:r>
    </w:p>
    <w:p w14:paraId="5443FB84" w14:textId="77777777" w:rsidR="00DE4D44" w:rsidRPr="00513B8C" w:rsidRDefault="00DE4D44" w:rsidP="009B3F86">
      <w:pPr>
        <w:spacing w:after="0"/>
        <w:ind w:right="100"/>
        <w:rPr>
          <w:rFonts w:cstheme="minorHAnsi"/>
          <w:sz w:val="12"/>
          <w:szCs w:val="12"/>
        </w:rPr>
      </w:pPr>
    </w:p>
    <w:tbl>
      <w:tblPr>
        <w:tblW w:w="9360"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696"/>
        <w:gridCol w:w="6664"/>
      </w:tblGrid>
      <w:tr w:rsidR="00DE4D44" w:rsidRPr="00513B8C" w14:paraId="2CB00598" w14:textId="77777777" w:rsidTr="009900DC">
        <w:trPr>
          <w:trHeight w:val="720"/>
          <w:jc w:val="center"/>
        </w:trPr>
        <w:tc>
          <w:tcPr>
            <w:tcW w:w="2696" w:type="dxa"/>
            <w:tcBorders>
              <w:top w:val="single" w:sz="4" w:space="0" w:color="auto"/>
              <w:left w:val="nil"/>
              <w:bottom w:val="single" w:sz="4" w:space="0" w:color="auto"/>
              <w:right w:val="nil"/>
            </w:tcBorders>
            <w:vAlign w:val="center"/>
          </w:tcPr>
          <w:p w14:paraId="4F14E1CD" w14:textId="77777777" w:rsidR="00DE4D44" w:rsidRPr="00A57B06" w:rsidRDefault="00DE4D44" w:rsidP="009B3F86">
            <w:pPr>
              <w:pStyle w:val="Heading1"/>
              <w:spacing w:before="0"/>
              <w:ind w:right="100"/>
              <w:rPr>
                <w:rFonts w:asciiTheme="minorHAnsi" w:hAnsiTheme="minorHAnsi" w:cstheme="minorHAnsi"/>
                <w:i/>
                <w:spacing w:val="20"/>
                <w:sz w:val="20"/>
                <w:szCs w:val="20"/>
              </w:rPr>
            </w:pPr>
            <w:bookmarkStart w:id="2" w:name="_Toc29189933"/>
            <w:r w:rsidRPr="00A57B06">
              <w:rPr>
                <w:rFonts w:asciiTheme="minorHAnsi" w:hAnsiTheme="minorHAnsi" w:cstheme="minorHAnsi"/>
                <w:i/>
                <w:color w:val="auto"/>
                <w:spacing w:val="20"/>
                <w:sz w:val="20"/>
                <w:szCs w:val="20"/>
              </w:rPr>
              <w:t>Reflection</w:t>
            </w:r>
            <w:bookmarkEnd w:id="2"/>
          </w:p>
        </w:tc>
        <w:tc>
          <w:tcPr>
            <w:tcW w:w="6664" w:type="dxa"/>
            <w:tcBorders>
              <w:top w:val="single" w:sz="4" w:space="0" w:color="auto"/>
              <w:left w:val="nil"/>
              <w:bottom w:val="single" w:sz="4" w:space="0" w:color="auto"/>
              <w:right w:val="nil"/>
            </w:tcBorders>
            <w:vAlign w:val="center"/>
          </w:tcPr>
          <w:p w14:paraId="6F27500F" w14:textId="77777777" w:rsidR="00DE4D44" w:rsidRPr="00A57B06" w:rsidRDefault="00DE4D44" w:rsidP="009B3F86">
            <w:pPr>
              <w:pStyle w:val="Header"/>
              <w:tabs>
                <w:tab w:val="clear" w:pos="4320"/>
                <w:tab w:val="clear" w:pos="8640"/>
              </w:tabs>
              <w:ind w:right="100"/>
              <w:rPr>
                <w:rFonts w:asciiTheme="minorHAnsi" w:hAnsiTheme="minorHAnsi" w:cstheme="minorHAnsi"/>
                <w:sz w:val="20"/>
              </w:rPr>
            </w:pPr>
            <w:r w:rsidRPr="00A57B06">
              <w:rPr>
                <w:rFonts w:asciiTheme="minorHAnsi" w:hAnsiTheme="minorHAnsi" w:cstheme="minorHAnsi"/>
                <w:sz w:val="20"/>
              </w:rPr>
              <w:t>Candidates develop the dispositional tendency to reflect on their professional practice. We support the development of this disposition by having candidates regularly reflect on their learning and on their practice.</w:t>
            </w:r>
          </w:p>
          <w:p w14:paraId="52374071" w14:textId="77777777" w:rsidR="00DE4D44" w:rsidRPr="00A57B06" w:rsidRDefault="00DE4D44" w:rsidP="009B3F86">
            <w:pPr>
              <w:pStyle w:val="Header"/>
              <w:tabs>
                <w:tab w:val="clear" w:pos="4320"/>
                <w:tab w:val="clear" w:pos="8640"/>
              </w:tabs>
              <w:ind w:right="100"/>
              <w:rPr>
                <w:rFonts w:asciiTheme="minorHAnsi" w:hAnsiTheme="minorHAnsi" w:cstheme="minorHAnsi"/>
                <w:sz w:val="20"/>
              </w:rPr>
            </w:pPr>
            <w:r w:rsidRPr="00A57B06">
              <w:rPr>
                <w:rFonts w:asciiTheme="minorHAnsi" w:hAnsiTheme="minorHAnsi" w:cstheme="minorHAnsi"/>
                <w:sz w:val="20"/>
              </w:rPr>
              <w:t xml:space="preserve">  </w:t>
            </w:r>
          </w:p>
        </w:tc>
      </w:tr>
      <w:tr w:rsidR="00DE4D44" w:rsidRPr="00513B8C" w14:paraId="2F5DBF35" w14:textId="77777777" w:rsidTr="009900DC">
        <w:trPr>
          <w:trHeight w:val="720"/>
          <w:jc w:val="center"/>
        </w:trPr>
        <w:tc>
          <w:tcPr>
            <w:tcW w:w="2696" w:type="dxa"/>
            <w:tcBorders>
              <w:top w:val="single" w:sz="4" w:space="0" w:color="auto"/>
              <w:left w:val="nil"/>
              <w:bottom w:val="single" w:sz="4" w:space="0" w:color="auto"/>
              <w:right w:val="nil"/>
            </w:tcBorders>
            <w:vAlign w:val="center"/>
          </w:tcPr>
          <w:p w14:paraId="77D36A30" w14:textId="77777777" w:rsidR="00DE4D44" w:rsidRPr="00A57B06" w:rsidRDefault="00DE4D44" w:rsidP="009B3F86">
            <w:pPr>
              <w:ind w:right="100"/>
              <w:rPr>
                <w:rFonts w:cstheme="minorHAnsi"/>
                <w:b/>
                <w:i/>
                <w:spacing w:val="20"/>
                <w:sz w:val="20"/>
                <w:szCs w:val="20"/>
              </w:rPr>
            </w:pPr>
            <w:r w:rsidRPr="00A57B06">
              <w:rPr>
                <w:rFonts w:cstheme="minorHAnsi"/>
                <w:b/>
                <w:i/>
                <w:spacing w:val="20"/>
                <w:sz w:val="20"/>
                <w:szCs w:val="20"/>
              </w:rPr>
              <w:t>Critical thinking</w:t>
            </w:r>
          </w:p>
        </w:tc>
        <w:tc>
          <w:tcPr>
            <w:tcW w:w="6664" w:type="dxa"/>
            <w:tcBorders>
              <w:top w:val="single" w:sz="4" w:space="0" w:color="auto"/>
              <w:left w:val="nil"/>
              <w:bottom w:val="single" w:sz="4" w:space="0" w:color="auto"/>
              <w:right w:val="nil"/>
            </w:tcBorders>
            <w:vAlign w:val="center"/>
          </w:tcPr>
          <w:p w14:paraId="049DA8B4" w14:textId="77777777" w:rsidR="00DE4D44" w:rsidRPr="00A57B06" w:rsidRDefault="00DE4D44" w:rsidP="009B3F86">
            <w:pPr>
              <w:spacing w:after="120"/>
              <w:ind w:right="100"/>
              <w:rPr>
                <w:rFonts w:cstheme="minorHAnsi"/>
                <w:sz w:val="20"/>
                <w:szCs w:val="20"/>
              </w:rPr>
            </w:pPr>
            <w:r w:rsidRPr="00A57B06">
              <w:rPr>
                <w:rFonts w:cstheme="minorHAnsi"/>
                <w:sz w:val="20"/>
                <w:szCs w:val="20"/>
              </w:rPr>
              <w:t>Candidates analyze situational contexts, resulting in more informed decision-making.  We provide our candidates practice analyzing the implications of intrapersonal, interpersonal and contextual issues in educational settings.</w:t>
            </w:r>
          </w:p>
        </w:tc>
      </w:tr>
      <w:tr w:rsidR="00DE4D44" w:rsidRPr="00513B8C" w14:paraId="3A6C6FEB" w14:textId="77777777" w:rsidTr="009900DC">
        <w:trPr>
          <w:trHeight w:val="720"/>
          <w:jc w:val="center"/>
        </w:trPr>
        <w:tc>
          <w:tcPr>
            <w:tcW w:w="2696" w:type="dxa"/>
            <w:tcBorders>
              <w:top w:val="single" w:sz="4" w:space="0" w:color="auto"/>
              <w:left w:val="nil"/>
              <w:bottom w:val="single" w:sz="4" w:space="0" w:color="auto"/>
              <w:right w:val="nil"/>
            </w:tcBorders>
            <w:vAlign w:val="center"/>
          </w:tcPr>
          <w:p w14:paraId="3A7D2879" w14:textId="77777777" w:rsidR="00DE4D44" w:rsidRPr="00A57B06" w:rsidRDefault="00DE4D44" w:rsidP="009B3F86">
            <w:pPr>
              <w:ind w:right="100"/>
              <w:rPr>
                <w:rFonts w:cstheme="minorHAnsi"/>
                <w:b/>
                <w:i/>
                <w:spacing w:val="20"/>
                <w:sz w:val="20"/>
                <w:szCs w:val="20"/>
              </w:rPr>
            </w:pPr>
            <w:r w:rsidRPr="00A57B06">
              <w:rPr>
                <w:rFonts w:cstheme="minorHAnsi"/>
                <w:b/>
                <w:i/>
                <w:spacing w:val="20"/>
                <w:sz w:val="20"/>
                <w:szCs w:val="20"/>
              </w:rPr>
              <w:t>Professional ethics</w:t>
            </w:r>
          </w:p>
        </w:tc>
        <w:tc>
          <w:tcPr>
            <w:tcW w:w="6664" w:type="dxa"/>
            <w:tcBorders>
              <w:top w:val="single" w:sz="4" w:space="0" w:color="auto"/>
              <w:left w:val="nil"/>
              <w:bottom w:val="single" w:sz="4" w:space="0" w:color="auto"/>
              <w:right w:val="nil"/>
            </w:tcBorders>
            <w:vAlign w:val="center"/>
          </w:tcPr>
          <w:p w14:paraId="6E868A16" w14:textId="77777777" w:rsidR="00DE4D44" w:rsidRPr="00A57B06" w:rsidRDefault="00DE4D44" w:rsidP="009B3F86">
            <w:pPr>
              <w:ind w:right="100"/>
              <w:rPr>
                <w:rFonts w:cstheme="minorHAnsi"/>
                <w:sz w:val="20"/>
                <w:szCs w:val="20"/>
              </w:rPr>
            </w:pPr>
            <w:r w:rsidRPr="00A57B06">
              <w:rPr>
                <w:rFonts w:cstheme="minorHAnsi"/>
                <w:sz w:val="20"/>
                <w:szCs w:val="20"/>
              </w:rPr>
              <w:t>Candidates learn to make well-reasoned ethical judgments We foster this disposition by teaching ethical decision-making that relies on reflection and results in professional action.</w:t>
            </w:r>
          </w:p>
        </w:tc>
      </w:tr>
      <w:tr w:rsidR="00DE4D44" w:rsidRPr="00513B8C" w14:paraId="04007B2D" w14:textId="77777777" w:rsidTr="009900DC">
        <w:trPr>
          <w:trHeight w:val="720"/>
          <w:jc w:val="center"/>
        </w:trPr>
        <w:tc>
          <w:tcPr>
            <w:tcW w:w="2696" w:type="dxa"/>
            <w:tcBorders>
              <w:top w:val="single" w:sz="4" w:space="0" w:color="auto"/>
              <w:left w:val="nil"/>
              <w:bottom w:val="single" w:sz="4" w:space="0" w:color="auto"/>
              <w:right w:val="nil"/>
            </w:tcBorders>
            <w:vAlign w:val="center"/>
          </w:tcPr>
          <w:p w14:paraId="6D0E6302" w14:textId="77777777" w:rsidR="00DE4D44" w:rsidRPr="00A57B06" w:rsidRDefault="00DE4D44" w:rsidP="009B3F86">
            <w:pPr>
              <w:ind w:right="100"/>
              <w:rPr>
                <w:rFonts w:cstheme="minorHAnsi"/>
                <w:b/>
                <w:i/>
                <w:spacing w:val="20"/>
                <w:sz w:val="20"/>
                <w:szCs w:val="20"/>
              </w:rPr>
            </w:pPr>
            <w:r w:rsidRPr="00A57B06">
              <w:rPr>
                <w:rFonts w:cstheme="minorHAnsi"/>
                <w:b/>
                <w:i/>
                <w:spacing w:val="20"/>
                <w:sz w:val="20"/>
                <w:szCs w:val="20"/>
              </w:rPr>
              <w:t>Valuing diversity</w:t>
            </w:r>
          </w:p>
        </w:tc>
        <w:tc>
          <w:tcPr>
            <w:tcW w:w="6664" w:type="dxa"/>
            <w:tcBorders>
              <w:top w:val="single" w:sz="4" w:space="0" w:color="auto"/>
              <w:left w:val="nil"/>
              <w:bottom w:val="single" w:sz="4" w:space="0" w:color="auto"/>
              <w:right w:val="nil"/>
            </w:tcBorders>
            <w:vAlign w:val="center"/>
          </w:tcPr>
          <w:p w14:paraId="5BF93F5B" w14:textId="77777777" w:rsidR="00DE4D44" w:rsidRPr="00A57B06" w:rsidRDefault="00DE4D44" w:rsidP="009B3F86">
            <w:pPr>
              <w:spacing w:after="120"/>
              <w:ind w:right="100"/>
              <w:rPr>
                <w:rFonts w:cstheme="minorHAnsi"/>
                <w:sz w:val="20"/>
                <w:szCs w:val="20"/>
              </w:rPr>
            </w:pPr>
            <w:r w:rsidRPr="00A57B06">
              <w:rPr>
                <w:rFonts w:cstheme="minorHAnsi"/>
                <w:sz w:val="20"/>
                <w:szCs w:val="20"/>
              </w:rPr>
              <w:t xml:space="preserve">Candidates </w:t>
            </w:r>
            <w:proofErr w:type="gramStart"/>
            <w:r w:rsidRPr="00A57B06">
              <w:rPr>
                <w:rFonts w:cstheme="minorHAnsi"/>
                <w:sz w:val="20"/>
                <w:szCs w:val="20"/>
              </w:rPr>
              <w:t>are able to</w:t>
            </w:r>
            <w:proofErr w:type="gramEnd"/>
            <w:r w:rsidRPr="00A57B06">
              <w:rPr>
                <w:rFonts w:cstheme="minorHAnsi"/>
                <w:sz w:val="20"/>
                <w:szCs w:val="20"/>
              </w:rPr>
              <w:t xml:space="preserve"> work effectively with diverse populations and recognize the importance of valuing of cultural, linguistic, cognitive, and physiological diversity. We promote this disposition through experiences in educational settings with diverse populations and opportunities to discuss, observe, and reflect on the benefits of valuing diversity.</w:t>
            </w:r>
          </w:p>
        </w:tc>
      </w:tr>
      <w:tr w:rsidR="00DE4D44" w:rsidRPr="00513B8C" w14:paraId="382ED4E6" w14:textId="77777777" w:rsidTr="009900DC">
        <w:trPr>
          <w:trHeight w:val="720"/>
          <w:jc w:val="center"/>
        </w:trPr>
        <w:tc>
          <w:tcPr>
            <w:tcW w:w="2696" w:type="dxa"/>
            <w:tcBorders>
              <w:top w:val="single" w:sz="4" w:space="0" w:color="auto"/>
              <w:left w:val="nil"/>
              <w:bottom w:val="single" w:sz="4" w:space="0" w:color="auto"/>
              <w:right w:val="nil"/>
            </w:tcBorders>
            <w:vAlign w:val="center"/>
          </w:tcPr>
          <w:p w14:paraId="21821D27" w14:textId="77777777" w:rsidR="00DE4D44" w:rsidRPr="00A57B06" w:rsidRDefault="00DE4D44" w:rsidP="009B3F86">
            <w:pPr>
              <w:ind w:right="100"/>
              <w:rPr>
                <w:rFonts w:cstheme="minorHAnsi"/>
                <w:b/>
                <w:i/>
                <w:spacing w:val="20"/>
                <w:sz w:val="20"/>
                <w:szCs w:val="20"/>
              </w:rPr>
            </w:pPr>
            <w:r w:rsidRPr="00A57B06">
              <w:rPr>
                <w:rFonts w:cstheme="minorHAnsi"/>
                <w:b/>
                <w:i/>
                <w:spacing w:val="20"/>
                <w:sz w:val="20"/>
                <w:szCs w:val="20"/>
              </w:rPr>
              <w:t>Collaboration</w:t>
            </w:r>
          </w:p>
        </w:tc>
        <w:tc>
          <w:tcPr>
            <w:tcW w:w="6664" w:type="dxa"/>
            <w:tcBorders>
              <w:top w:val="single" w:sz="4" w:space="0" w:color="auto"/>
              <w:left w:val="nil"/>
              <w:bottom w:val="single" w:sz="4" w:space="0" w:color="auto"/>
              <w:right w:val="nil"/>
            </w:tcBorders>
            <w:vAlign w:val="center"/>
          </w:tcPr>
          <w:p w14:paraId="17A536AA" w14:textId="77777777" w:rsidR="00DE4D44" w:rsidRPr="00A57B06" w:rsidRDefault="00DE4D44" w:rsidP="009B3F86">
            <w:pPr>
              <w:spacing w:after="120"/>
              <w:ind w:right="100"/>
              <w:rPr>
                <w:rFonts w:cstheme="minorHAnsi"/>
                <w:sz w:val="20"/>
                <w:szCs w:val="20"/>
              </w:rPr>
            </w:pPr>
            <w:r w:rsidRPr="00A57B06">
              <w:rPr>
                <w:rFonts w:cstheme="minorHAnsi"/>
                <w:sz w:val="20"/>
                <w:szCs w:val="20"/>
              </w:rPr>
              <w:t>Candidates learn and practice the skills of collaboration in their classes and in their fieldwork.  Furthermore, we model collaboration in our work with one another and with the larger educational community.</w:t>
            </w:r>
          </w:p>
        </w:tc>
      </w:tr>
      <w:tr w:rsidR="00DE4D44" w:rsidRPr="00513B8C" w14:paraId="79C67E13" w14:textId="77777777" w:rsidTr="009900DC">
        <w:trPr>
          <w:trHeight w:val="720"/>
          <w:jc w:val="center"/>
        </w:trPr>
        <w:tc>
          <w:tcPr>
            <w:tcW w:w="2696" w:type="dxa"/>
            <w:tcBorders>
              <w:top w:val="single" w:sz="4" w:space="0" w:color="auto"/>
              <w:left w:val="nil"/>
              <w:bottom w:val="single" w:sz="4" w:space="0" w:color="auto"/>
              <w:right w:val="nil"/>
            </w:tcBorders>
            <w:vAlign w:val="center"/>
          </w:tcPr>
          <w:p w14:paraId="77AA5DC8" w14:textId="77777777" w:rsidR="00DE4D44" w:rsidRPr="00A57B06" w:rsidRDefault="00DE4D44" w:rsidP="009B3F86">
            <w:pPr>
              <w:ind w:right="100"/>
              <w:rPr>
                <w:rFonts w:cstheme="minorHAnsi"/>
                <w:b/>
                <w:i/>
                <w:spacing w:val="20"/>
                <w:sz w:val="20"/>
                <w:szCs w:val="20"/>
              </w:rPr>
            </w:pPr>
            <w:r w:rsidRPr="00A57B06">
              <w:rPr>
                <w:rFonts w:cstheme="minorHAnsi"/>
                <w:b/>
                <w:i/>
                <w:spacing w:val="20"/>
                <w:sz w:val="20"/>
                <w:szCs w:val="20"/>
              </w:rPr>
              <w:lastRenderedPageBreak/>
              <w:t>Life-long learning</w:t>
            </w:r>
          </w:p>
        </w:tc>
        <w:tc>
          <w:tcPr>
            <w:tcW w:w="6664" w:type="dxa"/>
            <w:tcBorders>
              <w:top w:val="single" w:sz="4" w:space="0" w:color="auto"/>
              <w:left w:val="nil"/>
              <w:bottom w:val="single" w:sz="4" w:space="0" w:color="auto"/>
              <w:right w:val="nil"/>
            </w:tcBorders>
            <w:vAlign w:val="center"/>
          </w:tcPr>
          <w:p w14:paraId="5DDCC6E1" w14:textId="77777777" w:rsidR="00DE4D44" w:rsidRPr="00A57B06" w:rsidRDefault="00DE4D44" w:rsidP="009B3F86">
            <w:pPr>
              <w:spacing w:after="120"/>
              <w:ind w:right="100"/>
              <w:rPr>
                <w:rFonts w:cstheme="minorHAnsi"/>
                <w:sz w:val="20"/>
                <w:szCs w:val="20"/>
              </w:rPr>
            </w:pPr>
            <w:r w:rsidRPr="00A57B06">
              <w:rPr>
                <w:rFonts w:cstheme="minorHAnsi"/>
                <w:sz w:val="20"/>
                <w:szCs w:val="20"/>
              </w:rPr>
              <w:t xml:space="preserve">Candidates demonstrate a commitment to life-long learning </w:t>
            </w:r>
            <w:r w:rsidRPr="00A57B06">
              <w:rPr>
                <w:rFonts w:cstheme="minorHAnsi"/>
                <w:sz w:val="20"/>
                <w:szCs w:val="20"/>
              </w:rPr>
              <w:br/>
              <w:t xml:space="preserve">about their profession and beyond. We foster this disposition through pre-professional experiences that bring the candidate into the profession in meaningful ways and by acquainting them with opportunities for continuing professional growth.  </w:t>
            </w:r>
          </w:p>
        </w:tc>
      </w:tr>
    </w:tbl>
    <w:p w14:paraId="44F3E7BA" w14:textId="77777777" w:rsidR="00A57B06" w:rsidRDefault="00A57B06" w:rsidP="009B3F86">
      <w:pPr>
        <w:spacing w:after="0"/>
        <w:ind w:right="100"/>
        <w:rPr>
          <w:rFonts w:cstheme="minorHAnsi"/>
          <w:b/>
          <w:sz w:val="24"/>
          <w:szCs w:val="24"/>
        </w:rPr>
      </w:pPr>
    </w:p>
    <w:p w14:paraId="3BC289D4" w14:textId="7C00C78A" w:rsidR="008E5735" w:rsidRPr="00322412" w:rsidRDefault="008E5735" w:rsidP="009B3F86">
      <w:pPr>
        <w:spacing w:after="0"/>
        <w:ind w:right="100"/>
        <w:rPr>
          <w:rFonts w:cstheme="minorHAnsi"/>
          <w:b/>
          <w:sz w:val="24"/>
          <w:szCs w:val="24"/>
        </w:rPr>
      </w:pPr>
      <w:r w:rsidRPr="00322412">
        <w:rPr>
          <w:rFonts w:cstheme="minorHAnsi"/>
          <w:b/>
          <w:sz w:val="24"/>
          <w:szCs w:val="24"/>
        </w:rPr>
        <w:t>Admissions Criteria</w:t>
      </w:r>
    </w:p>
    <w:p w14:paraId="568F63E8" w14:textId="105B6004" w:rsidR="009900DC" w:rsidRPr="00322412" w:rsidRDefault="009900DC" w:rsidP="009B3F86">
      <w:pPr>
        <w:spacing w:after="0"/>
        <w:ind w:right="100"/>
        <w:rPr>
          <w:rFonts w:cstheme="minorHAnsi"/>
          <w:b/>
          <w:sz w:val="24"/>
          <w:szCs w:val="24"/>
        </w:rPr>
      </w:pPr>
      <w:r w:rsidRPr="00322412">
        <w:rPr>
          <w:rFonts w:cstheme="minorHAnsi"/>
          <w:b/>
          <w:sz w:val="24"/>
          <w:szCs w:val="24"/>
        </w:rPr>
        <w:t>General Requirements</w:t>
      </w:r>
    </w:p>
    <w:p w14:paraId="7F93DEA2" w14:textId="77777777" w:rsidR="001E369B" w:rsidRPr="00CF29CE" w:rsidRDefault="00D30946" w:rsidP="009B3F86">
      <w:pPr>
        <w:pStyle w:val="ListParagraph"/>
        <w:numPr>
          <w:ilvl w:val="0"/>
          <w:numId w:val="38"/>
        </w:numPr>
        <w:ind w:right="100"/>
        <w:rPr>
          <w:rFonts w:asciiTheme="minorHAnsi" w:hAnsiTheme="minorHAnsi" w:cstheme="minorHAnsi"/>
          <w:b/>
          <w:sz w:val="22"/>
          <w:szCs w:val="22"/>
        </w:rPr>
      </w:pPr>
      <w:r w:rsidRPr="00CF29CE">
        <w:rPr>
          <w:rFonts w:asciiTheme="minorHAnsi" w:hAnsiTheme="minorHAnsi" w:cstheme="minorHAnsi"/>
          <w:color w:val="000000"/>
          <w:sz w:val="22"/>
          <w:szCs w:val="22"/>
        </w:rPr>
        <w:t>Hold a valid bachelor’s degree or higher from a regionally accredited institution</w:t>
      </w:r>
      <w:r w:rsidR="001E369B" w:rsidRPr="00CF29CE">
        <w:rPr>
          <w:rFonts w:asciiTheme="minorHAnsi" w:hAnsiTheme="minorHAnsi" w:cstheme="minorHAnsi"/>
          <w:color w:val="000000"/>
          <w:sz w:val="22"/>
          <w:szCs w:val="22"/>
        </w:rPr>
        <w:t>.</w:t>
      </w:r>
    </w:p>
    <w:p w14:paraId="389B6DD1" w14:textId="664E7C0C" w:rsidR="001E369B" w:rsidRPr="00CF29CE" w:rsidRDefault="001E369B" w:rsidP="009B3F86">
      <w:pPr>
        <w:numPr>
          <w:ilvl w:val="0"/>
          <w:numId w:val="38"/>
        </w:numPr>
        <w:spacing w:after="0" w:line="240" w:lineRule="auto"/>
        <w:ind w:right="100"/>
        <w:textAlignment w:val="baseline"/>
        <w:rPr>
          <w:rFonts w:eastAsia="Times New Roman" w:cstheme="minorHAnsi"/>
          <w:color w:val="91A5A6"/>
        </w:rPr>
      </w:pPr>
      <w:proofErr w:type="gramStart"/>
      <w:r w:rsidRPr="00CF29CE">
        <w:rPr>
          <w:rFonts w:eastAsia="Times New Roman" w:cstheme="minorHAnsi"/>
          <w:color w:val="000000"/>
        </w:rPr>
        <w:t>Submit an application</w:t>
      </w:r>
      <w:proofErr w:type="gramEnd"/>
      <w:r w:rsidRPr="00CF29CE">
        <w:rPr>
          <w:rFonts w:eastAsia="Times New Roman" w:cstheme="minorHAnsi"/>
          <w:color w:val="000000"/>
        </w:rPr>
        <w:t xml:space="preserve"> to Cal State Apply for admission to the Kremen School of Education Graduate Admissions Office with a non-refundable application fee of $70.00. </w:t>
      </w:r>
    </w:p>
    <w:p w14:paraId="57B5FEA0" w14:textId="77777777" w:rsidR="00A63C75" w:rsidRPr="00CF29CE" w:rsidRDefault="001E369B" w:rsidP="009B3F86">
      <w:pPr>
        <w:pStyle w:val="ListParagraph"/>
        <w:numPr>
          <w:ilvl w:val="0"/>
          <w:numId w:val="38"/>
        </w:numPr>
        <w:ind w:right="100"/>
        <w:rPr>
          <w:rFonts w:asciiTheme="minorHAnsi" w:hAnsiTheme="minorHAnsi" w:cstheme="minorHAnsi"/>
          <w:b/>
          <w:sz w:val="22"/>
          <w:szCs w:val="22"/>
        </w:rPr>
      </w:pPr>
      <w:r w:rsidRPr="00CF29CE">
        <w:rPr>
          <w:rFonts w:asciiTheme="minorHAnsi" w:hAnsiTheme="minorHAnsi" w:cstheme="minorHAnsi"/>
          <w:color w:val="000000"/>
          <w:sz w:val="22"/>
          <w:szCs w:val="22"/>
        </w:rPr>
        <w:t>Submit a Statement of Purpose explaining reasons for seeking admission to the program, goals in pursuing the graduate degree, and career objectives.</w:t>
      </w:r>
    </w:p>
    <w:p w14:paraId="4C8EF9E1" w14:textId="46E452E4" w:rsidR="00B73206" w:rsidRPr="00CF29CE" w:rsidRDefault="00B01912" w:rsidP="009B3F86">
      <w:pPr>
        <w:pStyle w:val="ListParagraph"/>
        <w:numPr>
          <w:ilvl w:val="0"/>
          <w:numId w:val="38"/>
        </w:numPr>
        <w:ind w:right="100"/>
        <w:rPr>
          <w:rFonts w:asciiTheme="minorHAnsi" w:hAnsiTheme="minorHAnsi" w:cstheme="minorHAnsi"/>
          <w:b/>
          <w:sz w:val="22"/>
          <w:szCs w:val="22"/>
        </w:rPr>
      </w:pPr>
      <w:r w:rsidRPr="00CF29CE">
        <w:rPr>
          <w:rFonts w:asciiTheme="minorHAnsi" w:eastAsia="Times New Roman" w:hAnsiTheme="minorHAnsi" w:cstheme="minorHAnsi"/>
          <w:color w:val="000000"/>
          <w:sz w:val="22"/>
          <w:szCs w:val="22"/>
        </w:rPr>
        <w:t xml:space="preserve">Submit </w:t>
      </w:r>
      <w:r w:rsidR="00A63C75" w:rsidRPr="00CF29CE">
        <w:rPr>
          <w:rFonts w:asciiTheme="minorHAnsi" w:eastAsia="Times New Roman" w:hAnsiTheme="minorHAnsi" w:cstheme="minorHAnsi"/>
          <w:color w:val="000000"/>
          <w:sz w:val="22"/>
          <w:szCs w:val="22"/>
        </w:rPr>
        <w:t>one official transcript from a regionally accredited college or university that shows a confirmed bachelor's degree or master’s degree</w:t>
      </w:r>
      <w:r w:rsidRPr="00CF29CE">
        <w:rPr>
          <w:rFonts w:asciiTheme="minorHAnsi" w:eastAsia="Times New Roman" w:hAnsiTheme="minorHAnsi" w:cstheme="minorHAnsi"/>
          <w:color w:val="000000"/>
          <w:sz w:val="22"/>
          <w:szCs w:val="22"/>
        </w:rPr>
        <w:t xml:space="preserve"> if not a Fresno State graduate</w:t>
      </w:r>
      <w:r w:rsidR="00A63C75" w:rsidRPr="00CF29CE">
        <w:rPr>
          <w:rFonts w:asciiTheme="minorHAnsi" w:eastAsia="Times New Roman" w:hAnsiTheme="minorHAnsi" w:cstheme="minorHAnsi"/>
          <w:color w:val="000000"/>
          <w:sz w:val="22"/>
          <w:szCs w:val="22"/>
        </w:rPr>
        <w:t xml:space="preserve">. </w:t>
      </w:r>
    </w:p>
    <w:p w14:paraId="6B30F0C3" w14:textId="514BABAE" w:rsidR="00B73206" w:rsidRPr="00CF29CE" w:rsidRDefault="00B01912" w:rsidP="009B3F86">
      <w:pPr>
        <w:pStyle w:val="ListParagraph"/>
        <w:numPr>
          <w:ilvl w:val="0"/>
          <w:numId w:val="38"/>
        </w:numPr>
        <w:ind w:right="100"/>
        <w:rPr>
          <w:rFonts w:asciiTheme="minorHAnsi" w:hAnsiTheme="minorHAnsi" w:cstheme="minorHAnsi"/>
          <w:b/>
          <w:sz w:val="22"/>
          <w:szCs w:val="22"/>
        </w:rPr>
      </w:pPr>
      <w:r w:rsidRPr="00CF29CE">
        <w:rPr>
          <w:rFonts w:asciiTheme="minorHAnsi" w:eastAsia="Times New Roman" w:hAnsiTheme="minorHAnsi" w:cstheme="minorHAnsi"/>
          <w:color w:val="000000"/>
          <w:sz w:val="22"/>
          <w:szCs w:val="22"/>
        </w:rPr>
        <w:t>P</w:t>
      </w:r>
      <w:r w:rsidR="00A63C75" w:rsidRPr="00CF29CE">
        <w:rPr>
          <w:rFonts w:asciiTheme="minorHAnsi" w:eastAsia="Times New Roman" w:hAnsiTheme="minorHAnsi" w:cstheme="minorHAnsi"/>
          <w:color w:val="000000"/>
          <w:sz w:val="22"/>
          <w:szCs w:val="22"/>
        </w:rPr>
        <w:t xml:space="preserve">rovide an official, detailed transcript from </w:t>
      </w:r>
      <w:r w:rsidR="00B73206" w:rsidRPr="00CF29CE">
        <w:rPr>
          <w:rFonts w:asciiTheme="minorHAnsi" w:eastAsia="Times New Roman" w:hAnsiTheme="minorHAnsi" w:cstheme="minorHAnsi"/>
          <w:color w:val="000000"/>
          <w:sz w:val="22"/>
          <w:szCs w:val="22"/>
        </w:rPr>
        <w:t>the</w:t>
      </w:r>
      <w:r w:rsidR="00A63C75" w:rsidRPr="00CF29CE">
        <w:rPr>
          <w:rFonts w:asciiTheme="minorHAnsi" w:eastAsia="Times New Roman" w:hAnsiTheme="minorHAnsi" w:cstheme="minorHAnsi"/>
          <w:color w:val="000000"/>
          <w:sz w:val="22"/>
          <w:szCs w:val="22"/>
        </w:rPr>
        <w:t xml:space="preserve"> California Commission on Teacher Credentialing (CCTC) </w:t>
      </w:r>
      <w:r w:rsidR="00B73206" w:rsidRPr="00CF29CE">
        <w:rPr>
          <w:rFonts w:asciiTheme="minorHAnsi" w:eastAsia="Times New Roman" w:hAnsiTheme="minorHAnsi" w:cstheme="minorHAnsi"/>
          <w:color w:val="000000"/>
          <w:sz w:val="22"/>
          <w:szCs w:val="22"/>
        </w:rPr>
        <w:t xml:space="preserve">regarding their Clear Credential in </w:t>
      </w:r>
      <w:r w:rsidR="00B73206" w:rsidRPr="00CF29CE">
        <w:rPr>
          <w:rFonts w:asciiTheme="minorHAnsi" w:eastAsia="Times New Roman" w:hAnsiTheme="minorHAnsi" w:cstheme="minorHAnsi"/>
          <w:sz w:val="22"/>
          <w:szCs w:val="22"/>
        </w:rPr>
        <w:t>a</w:t>
      </w:r>
      <w:r w:rsidR="00B73206" w:rsidRPr="00CF29CE">
        <w:rPr>
          <w:rFonts w:asciiTheme="minorHAnsi" w:hAnsiTheme="minorHAnsi" w:cstheme="minorHAnsi"/>
          <w:color w:val="000000"/>
          <w:sz w:val="22"/>
          <w:szCs w:val="22"/>
        </w:rPr>
        <w:t xml:space="preserve"> designated subjects teaching credential in adult education, career technical education, vocational education or special subjects, provided the applicant also possesses a baccalaureate degree, and holds an English learner authorization; or</w:t>
      </w:r>
      <w:r w:rsidR="00B73206" w:rsidRPr="00CF29CE">
        <w:rPr>
          <w:rFonts w:asciiTheme="minorHAnsi" w:hAnsiTheme="minorHAnsi" w:cstheme="minorHAnsi"/>
          <w:sz w:val="22"/>
          <w:szCs w:val="22"/>
        </w:rPr>
        <w:t xml:space="preserve"> a clear or life California services credential in pupil personnel services, health services for school nurse, teacher librarian services, or speech-language pathology or clinical or rehabilitative services requiring a baccalaureate degree and a program of professional preparation, including field work or the equivalent.</w:t>
      </w:r>
    </w:p>
    <w:p w14:paraId="02F56D61" w14:textId="2A0F11EB" w:rsidR="00B73206" w:rsidRPr="00CF29CE" w:rsidRDefault="00A63C75" w:rsidP="009B3F86">
      <w:pPr>
        <w:pStyle w:val="ListParagraph"/>
        <w:numPr>
          <w:ilvl w:val="0"/>
          <w:numId w:val="38"/>
        </w:numPr>
        <w:ind w:right="100"/>
        <w:rPr>
          <w:rFonts w:asciiTheme="minorHAnsi" w:eastAsia="Times New Roman" w:hAnsiTheme="minorHAnsi" w:cstheme="minorHAnsi"/>
          <w:sz w:val="22"/>
          <w:szCs w:val="22"/>
        </w:rPr>
      </w:pPr>
      <w:r w:rsidRPr="00CF29CE">
        <w:rPr>
          <w:rFonts w:asciiTheme="minorHAnsi" w:eastAsia="Times New Roman" w:hAnsiTheme="minorHAnsi" w:cstheme="minorHAnsi"/>
          <w:color w:val="000000"/>
          <w:sz w:val="22"/>
          <w:szCs w:val="22"/>
        </w:rPr>
        <w:t>Submit t</w:t>
      </w:r>
      <w:r w:rsidR="00B01912" w:rsidRPr="00CF29CE">
        <w:rPr>
          <w:rFonts w:asciiTheme="minorHAnsi" w:eastAsia="Times New Roman" w:hAnsiTheme="minorHAnsi" w:cstheme="minorHAnsi"/>
          <w:color w:val="000000"/>
          <w:sz w:val="22"/>
          <w:szCs w:val="22"/>
        </w:rPr>
        <w:t>wo</w:t>
      </w:r>
      <w:r w:rsidRPr="00CF29CE">
        <w:rPr>
          <w:rFonts w:asciiTheme="minorHAnsi" w:eastAsia="Times New Roman" w:hAnsiTheme="minorHAnsi" w:cstheme="minorHAnsi"/>
          <w:color w:val="000000"/>
          <w:sz w:val="22"/>
          <w:szCs w:val="22"/>
        </w:rPr>
        <w:t xml:space="preserve"> current recommendations</w:t>
      </w:r>
      <w:r w:rsidR="00B73206" w:rsidRPr="00CF29CE">
        <w:rPr>
          <w:rFonts w:asciiTheme="minorHAnsi" w:eastAsia="Times New Roman" w:hAnsiTheme="minorHAnsi" w:cstheme="minorHAnsi"/>
          <w:color w:val="000000"/>
          <w:sz w:val="22"/>
          <w:szCs w:val="22"/>
        </w:rPr>
        <w:t xml:space="preserve"> </w:t>
      </w:r>
      <w:r w:rsidRPr="00CF29CE">
        <w:rPr>
          <w:rFonts w:asciiTheme="minorHAnsi" w:eastAsia="Times New Roman" w:hAnsiTheme="minorHAnsi" w:cstheme="minorHAnsi"/>
          <w:color w:val="000000"/>
          <w:sz w:val="22"/>
          <w:szCs w:val="22"/>
        </w:rPr>
        <w:t>from an administrator or supervisor. Examples of acceptable reference sources are employers, work supervisors, principals/assistant principals, university instructors, division chairs, colleagues, and pastors.</w:t>
      </w:r>
    </w:p>
    <w:p w14:paraId="0E37C323" w14:textId="32EA894B" w:rsidR="00B77D28" w:rsidRPr="00CF29CE" w:rsidRDefault="00A63C75" w:rsidP="009B3F86">
      <w:pPr>
        <w:pStyle w:val="ListParagraph"/>
        <w:numPr>
          <w:ilvl w:val="0"/>
          <w:numId w:val="38"/>
        </w:numPr>
        <w:ind w:right="100"/>
        <w:rPr>
          <w:rFonts w:asciiTheme="minorHAnsi" w:eastAsia="Times New Roman" w:hAnsiTheme="minorHAnsi" w:cstheme="minorHAnsi"/>
          <w:sz w:val="22"/>
          <w:szCs w:val="22"/>
        </w:rPr>
      </w:pPr>
      <w:r w:rsidRPr="00CF29CE">
        <w:rPr>
          <w:rFonts w:asciiTheme="minorHAnsi" w:eastAsia="Times New Roman" w:hAnsiTheme="minorHAnsi" w:cstheme="minorHAnsi"/>
          <w:color w:val="000000"/>
          <w:sz w:val="22"/>
          <w:szCs w:val="22"/>
        </w:rPr>
        <w:t>Transcript evidence must show cumulative GPA of 2.7</w:t>
      </w:r>
      <w:r w:rsidR="00B73206" w:rsidRPr="00CF29CE">
        <w:rPr>
          <w:rFonts w:asciiTheme="minorHAnsi" w:eastAsia="Times New Roman" w:hAnsiTheme="minorHAnsi" w:cstheme="minorHAnsi"/>
          <w:color w:val="000000"/>
          <w:sz w:val="22"/>
          <w:szCs w:val="22"/>
        </w:rPr>
        <w:t>5</w:t>
      </w:r>
      <w:r w:rsidRPr="00CF29CE">
        <w:rPr>
          <w:rFonts w:asciiTheme="minorHAnsi" w:eastAsia="Times New Roman" w:hAnsiTheme="minorHAnsi" w:cstheme="minorHAnsi"/>
          <w:color w:val="000000"/>
          <w:sz w:val="22"/>
          <w:szCs w:val="22"/>
        </w:rPr>
        <w:t xml:space="preserve"> or better</w:t>
      </w:r>
      <w:r w:rsidR="00B73206" w:rsidRPr="00CF29CE">
        <w:rPr>
          <w:rFonts w:asciiTheme="minorHAnsi" w:eastAsia="Times New Roman" w:hAnsiTheme="minorHAnsi" w:cstheme="minorHAnsi"/>
          <w:color w:val="000000"/>
          <w:sz w:val="22"/>
          <w:szCs w:val="22"/>
        </w:rPr>
        <w:t xml:space="preserve"> </w:t>
      </w:r>
      <w:r w:rsidRPr="00CF29CE">
        <w:rPr>
          <w:rFonts w:asciiTheme="minorHAnsi" w:eastAsia="Times New Roman" w:hAnsiTheme="minorHAnsi" w:cstheme="minorHAnsi"/>
          <w:color w:val="000000"/>
          <w:sz w:val="22"/>
          <w:szCs w:val="22"/>
        </w:rPr>
        <w:t>in all previous college course work.</w:t>
      </w:r>
    </w:p>
    <w:p w14:paraId="6AA1D9AF" w14:textId="79CBDA60" w:rsidR="008A791A" w:rsidRPr="00CF29CE" w:rsidRDefault="008A791A" w:rsidP="009B3F86">
      <w:pPr>
        <w:pStyle w:val="ListParagraph"/>
        <w:numPr>
          <w:ilvl w:val="0"/>
          <w:numId w:val="38"/>
        </w:numPr>
        <w:ind w:right="100"/>
        <w:rPr>
          <w:rFonts w:asciiTheme="minorHAnsi" w:eastAsia="Times New Roman" w:hAnsiTheme="minorHAnsi" w:cstheme="minorHAnsi"/>
          <w:sz w:val="22"/>
          <w:szCs w:val="22"/>
        </w:rPr>
      </w:pPr>
      <w:r w:rsidRPr="00CF29CE">
        <w:rPr>
          <w:rFonts w:asciiTheme="minorHAnsi" w:eastAsia="Times New Roman" w:hAnsiTheme="minorHAnsi" w:cstheme="minorHAnsi"/>
          <w:color w:val="000000"/>
          <w:sz w:val="22"/>
          <w:szCs w:val="22"/>
        </w:rPr>
        <w:t>Provide proof of CBEST passage</w:t>
      </w:r>
      <w:r w:rsidR="00795016">
        <w:rPr>
          <w:rFonts w:asciiTheme="minorHAnsi" w:eastAsia="Times New Roman" w:hAnsiTheme="minorHAnsi" w:cstheme="minorHAnsi"/>
          <w:color w:val="000000"/>
          <w:sz w:val="22"/>
          <w:szCs w:val="22"/>
        </w:rPr>
        <w:t xml:space="preserve"> (basic skills requirement)</w:t>
      </w:r>
    </w:p>
    <w:p w14:paraId="6E6E715A" w14:textId="77777777" w:rsidR="00DF76E1" w:rsidRPr="00CF29CE" w:rsidRDefault="009F73E5" w:rsidP="009B3F86">
      <w:pPr>
        <w:pStyle w:val="ListParagraph"/>
        <w:numPr>
          <w:ilvl w:val="0"/>
          <w:numId w:val="38"/>
        </w:numPr>
        <w:ind w:right="100"/>
        <w:rPr>
          <w:rFonts w:asciiTheme="minorHAnsi" w:eastAsia="Times New Roman" w:hAnsiTheme="minorHAnsi" w:cstheme="minorHAnsi"/>
          <w:sz w:val="22"/>
          <w:szCs w:val="22"/>
        </w:rPr>
      </w:pPr>
      <w:r w:rsidRPr="00CF29CE">
        <w:rPr>
          <w:rFonts w:asciiTheme="minorHAnsi" w:eastAsia="Times New Roman" w:hAnsiTheme="minorHAnsi" w:cstheme="minorHAnsi"/>
          <w:color w:val="000000"/>
          <w:sz w:val="22"/>
          <w:szCs w:val="22"/>
        </w:rPr>
        <w:t>Copy of current résumé.</w:t>
      </w:r>
    </w:p>
    <w:p w14:paraId="63814EAB" w14:textId="50808B57" w:rsidR="00DF76E1" w:rsidRPr="00CF29CE" w:rsidRDefault="00DF76E1" w:rsidP="009B3F86">
      <w:pPr>
        <w:pStyle w:val="ListParagraph"/>
        <w:numPr>
          <w:ilvl w:val="0"/>
          <w:numId w:val="38"/>
        </w:numPr>
        <w:ind w:right="100"/>
        <w:rPr>
          <w:rFonts w:asciiTheme="minorHAnsi" w:eastAsia="Times New Roman" w:hAnsiTheme="minorHAnsi" w:cstheme="minorHAnsi"/>
          <w:sz w:val="22"/>
          <w:szCs w:val="22"/>
        </w:rPr>
      </w:pPr>
      <w:r w:rsidRPr="00CF29CE">
        <w:rPr>
          <w:rFonts w:asciiTheme="minorHAnsi" w:hAnsiTheme="minorHAnsi" w:cstheme="minorHAnsi"/>
          <w:sz w:val="22"/>
          <w:szCs w:val="22"/>
        </w:rPr>
        <w:t xml:space="preserve">Verification of one of the following prior to being recommended for the preliminary credential </w:t>
      </w:r>
    </w:p>
    <w:p w14:paraId="2180C138" w14:textId="55937BA2" w:rsidR="00DF76E1" w:rsidRPr="00CF29CE" w:rsidRDefault="00DF76E1" w:rsidP="009B3F86">
      <w:pPr>
        <w:pStyle w:val="Default"/>
        <w:ind w:left="720" w:right="100"/>
        <w:rPr>
          <w:rFonts w:asciiTheme="minorHAnsi" w:hAnsiTheme="minorHAnsi" w:cstheme="minorHAnsi"/>
          <w:sz w:val="22"/>
          <w:szCs w:val="22"/>
        </w:rPr>
      </w:pPr>
      <w:r w:rsidRPr="00CF29CE">
        <w:rPr>
          <w:rFonts w:asciiTheme="minorHAnsi" w:hAnsiTheme="minorHAnsi" w:cstheme="minorHAnsi"/>
          <w:sz w:val="22"/>
          <w:szCs w:val="22"/>
        </w:rPr>
        <w:t>a. Five years of successful, full-time teaching experience with an employing agency as defined in Title 5 of the California Code of Regulations b. five years of successful, full-time experience in the fields of pupil personnel, school nurse, teacher librarian, or speech-language pathology. or clinical or rehabilitative services with an employing agency</w:t>
      </w:r>
    </w:p>
    <w:p w14:paraId="6C5BD029" w14:textId="20237922" w:rsidR="00B77D28" w:rsidRPr="00CF29CE" w:rsidRDefault="00B77D28" w:rsidP="009B3F86">
      <w:pPr>
        <w:pStyle w:val="ListParagraph"/>
        <w:numPr>
          <w:ilvl w:val="0"/>
          <w:numId w:val="38"/>
        </w:numPr>
        <w:ind w:right="100"/>
        <w:rPr>
          <w:rFonts w:asciiTheme="minorHAnsi" w:eastAsia="Times New Roman" w:hAnsiTheme="minorHAnsi" w:cstheme="minorHAnsi"/>
          <w:sz w:val="22"/>
          <w:szCs w:val="22"/>
        </w:rPr>
      </w:pPr>
      <w:r w:rsidRPr="00CF29CE">
        <w:rPr>
          <w:rFonts w:asciiTheme="minorHAnsi" w:eastAsia="Times New Roman" w:hAnsiTheme="minorHAnsi" w:cstheme="minorHAnsi"/>
          <w:color w:val="000000"/>
          <w:sz w:val="22"/>
          <w:szCs w:val="22"/>
        </w:rPr>
        <w:t>Applicant must fulfil the Upper Division Writing Requirement</w:t>
      </w:r>
    </w:p>
    <w:p w14:paraId="486D71B7" w14:textId="578F7D26" w:rsidR="00B77D28" w:rsidRPr="00CF29CE" w:rsidRDefault="008770E3" w:rsidP="009B3F86">
      <w:pPr>
        <w:spacing w:after="0" w:line="240" w:lineRule="auto"/>
        <w:ind w:right="100" w:firstLine="720"/>
        <w:rPr>
          <w:rFonts w:eastAsia="Times New Roman" w:cstheme="minorHAnsi"/>
        </w:rPr>
      </w:pPr>
      <w:r w:rsidRPr="00CF29CE">
        <w:rPr>
          <w:rFonts w:eastAsia="Times New Roman" w:cstheme="minorHAnsi"/>
          <w:color w:val="333333"/>
          <w:bdr w:val="none" w:sz="0" w:space="0" w:color="auto" w:frame="1"/>
        </w:rPr>
        <w:t>T</w:t>
      </w:r>
      <w:r w:rsidR="00B77D28" w:rsidRPr="00CF29CE">
        <w:rPr>
          <w:rFonts w:eastAsia="Times New Roman" w:cstheme="minorHAnsi"/>
          <w:color w:val="333333"/>
          <w:bdr w:val="none" w:sz="0" w:space="0" w:color="auto" w:frame="1"/>
        </w:rPr>
        <w:t xml:space="preserve">his requirement </w:t>
      </w:r>
      <w:r w:rsidRPr="00CF29CE">
        <w:rPr>
          <w:rFonts w:eastAsia="Times New Roman" w:cstheme="minorHAnsi"/>
          <w:color w:val="333333"/>
          <w:bdr w:val="none" w:sz="0" w:space="0" w:color="auto" w:frame="1"/>
        </w:rPr>
        <w:t xml:space="preserve">can be fulfilled </w:t>
      </w:r>
      <w:r w:rsidR="00B77D28" w:rsidRPr="00CF29CE">
        <w:rPr>
          <w:rFonts w:eastAsia="Times New Roman" w:cstheme="minorHAnsi"/>
          <w:color w:val="333333"/>
          <w:bdr w:val="none" w:sz="0" w:space="0" w:color="auto" w:frame="1"/>
        </w:rPr>
        <w:t>by one of the following:</w:t>
      </w:r>
    </w:p>
    <w:p w14:paraId="27A93F3F" w14:textId="3052A758" w:rsidR="008770E3" w:rsidRPr="00CF29CE" w:rsidRDefault="00B77D28" w:rsidP="009B3F86">
      <w:pPr>
        <w:spacing w:after="0" w:line="240" w:lineRule="auto"/>
        <w:ind w:left="720" w:right="100"/>
        <w:rPr>
          <w:rFonts w:eastAsia="Times New Roman" w:cstheme="minorHAnsi"/>
        </w:rPr>
      </w:pPr>
      <w:r w:rsidRPr="00CF29CE">
        <w:rPr>
          <w:rFonts w:eastAsia="Times New Roman" w:cstheme="minorHAnsi"/>
        </w:rPr>
        <w:t>-</w:t>
      </w:r>
      <w:r w:rsidR="008770E3" w:rsidRPr="00CF29CE">
        <w:rPr>
          <w:rFonts w:eastAsia="Times New Roman" w:cstheme="minorHAnsi"/>
        </w:rPr>
        <w:t xml:space="preserve">Completion of a </w:t>
      </w:r>
      <w:proofErr w:type="gramStart"/>
      <w:r w:rsidR="008770E3" w:rsidRPr="00CF29CE">
        <w:rPr>
          <w:rFonts w:eastAsia="Times New Roman" w:cstheme="minorHAnsi"/>
        </w:rPr>
        <w:t>Master’s Degree</w:t>
      </w:r>
      <w:proofErr w:type="gramEnd"/>
    </w:p>
    <w:p w14:paraId="2DF99640" w14:textId="577CA2E5" w:rsidR="00B77D28" w:rsidRPr="00CF29CE" w:rsidRDefault="008770E3" w:rsidP="009B3F86">
      <w:pPr>
        <w:spacing w:after="0" w:line="240" w:lineRule="auto"/>
        <w:ind w:left="720" w:right="100"/>
        <w:rPr>
          <w:rFonts w:eastAsia="Times New Roman" w:cstheme="minorHAnsi"/>
        </w:rPr>
      </w:pPr>
      <w:r w:rsidRPr="00CF29CE">
        <w:rPr>
          <w:rFonts w:eastAsia="Times New Roman" w:cstheme="minorHAnsi"/>
          <w:color w:val="333333"/>
          <w:bdr w:val="none" w:sz="0" w:space="0" w:color="auto" w:frame="1"/>
        </w:rPr>
        <w:t>-</w:t>
      </w:r>
      <w:r w:rsidR="00B77D28" w:rsidRPr="00CF29CE">
        <w:rPr>
          <w:rFonts w:eastAsia="Times New Roman" w:cstheme="minorHAnsi"/>
          <w:color w:val="333333"/>
          <w:bdr w:val="none" w:sz="0" w:space="0" w:color="auto" w:frame="1"/>
        </w:rPr>
        <w:t>Obtain</w:t>
      </w:r>
      <w:r w:rsidRPr="00CF29CE">
        <w:rPr>
          <w:rFonts w:eastAsia="Times New Roman" w:cstheme="minorHAnsi"/>
          <w:color w:val="333333"/>
          <w:bdr w:val="none" w:sz="0" w:space="0" w:color="auto" w:frame="1"/>
        </w:rPr>
        <w:t xml:space="preserve"> </w:t>
      </w:r>
      <w:r w:rsidR="00B77D28" w:rsidRPr="00CF29CE">
        <w:rPr>
          <w:rFonts w:eastAsia="Times New Roman" w:cstheme="minorHAnsi"/>
          <w:color w:val="333333"/>
          <w:bdr w:val="none" w:sz="0" w:space="0" w:color="auto" w:frame="1"/>
        </w:rPr>
        <w:t>a minimum passing score on the Upper Division Writing Examination (UDWE) as an undergraduate.</w:t>
      </w:r>
    </w:p>
    <w:p w14:paraId="5B05E1E6" w14:textId="35C9E0DD" w:rsidR="00B77D28" w:rsidRPr="00CF29CE" w:rsidRDefault="00B77D28" w:rsidP="009B3F86">
      <w:pPr>
        <w:shd w:val="clear" w:color="auto" w:fill="FFFFFF"/>
        <w:spacing w:after="0" w:line="312" w:lineRule="atLeast"/>
        <w:ind w:left="720" w:right="100"/>
        <w:rPr>
          <w:rFonts w:eastAsia="Times New Roman" w:cstheme="minorHAnsi"/>
          <w:color w:val="333333"/>
        </w:rPr>
      </w:pPr>
      <w:r w:rsidRPr="00CF29CE">
        <w:rPr>
          <w:rFonts w:eastAsia="Times New Roman" w:cstheme="minorHAnsi"/>
          <w:color w:val="333333"/>
          <w:bdr w:val="none" w:sz="0" w:space="0" w:color="auto" w:frame="1"/>
        </w:rPr>
        <w:t>-Earn a grade of "B" or better in any "W" course taken at Fresno State.</w:t>
      </w:r>
    </w:p>
    <w:p w14:paraId="0BB82DCB" w14:textId="052C87F0" w:rsidR="00B77D28" w:rsidRPr="00513B8C" w:rsidRDefault="00B77D28" w:rsidP="009B3F86">
      <w:pPr>
        <w:shd w:val="clear" w:color="auto" w:fill="FFFFFF"/>
        <w:spacing w:after="0" w:line="312" w:lineRule="atLeast"/>
        <w:ind w:left="720" w:right="100"/>
        <w:rPr>
          <w:rFonts w:eastAsia="Times New Roman" w:cstheme="minorHAnsi"/>
          <w:color w:val="333333"/>
          <w:bdr w:val="none" w:sz="0" w:space="0" w:color="auto" w:frame="1"/>
        </w:rPr>
      </w:pPr>
      <w:r w:rsidRPr="00513B8C">
        <w:rPr>
          <w:rFonts w:eastAsia="Times New Roman" w:cstheme="minorHAnsi"/>
          <w:color w:val="333333"/>
          <w:bdr w:val="none" w:sz="0" w:space="0" w:color="auto" w:frame="1"/>
        </w:rPr>
        <w:t>-Complete a substitution request approved by the Graduate Coordinator for course taken at another institution.</w:t>
      </w:r>
    </w:p>
    <w:p w14:paraId="30AFDB80" w14:textId="77777777" w:rsidR="00C05D19" w:rsidRDefault="008770E3" w:rsidP="009B3F86">
      <w:pPr>
        <w:shd w:val="clear" w:color="auto" w:fill="FFFFFF"/>
        <w:spacing w:after="0" w:line="312" w:lineRule="atLeast"/>
        <w:ind w:left="720" w:right="100"/>
        <w:rPr>
          <w:rFonts w:eastAsia="Times New Roman" w:cstheme="minorHAnsi"/>
          <w:color w:val="333333"/>
          <w:bdr w:val="none" w:sz="0" w:space="0" w:color="auto" w:frame="1"/>
        </w:rPr>
      </w:pPr>
      <w:r w:rsidRPr="00513B8C">
        <w:rPr>
          <w:rFonts w:eastAsia="Times New Roman" w:cstheme="minorHAnsi"/>
          <w:color w:val="333333"/>
          <w:bdr w:val="none" w:sz="0" w:space="0" w:color="auto" w:frame="1"/>
        </w:rPr>
        <w:t>-GRE writing score of at least 3.5.</w:t>
      </w:r>
    </w:p>
    <w:p w14:paraId="12FE9B18" w14:textId="77777777" w:rsidR="00A57B06" w:rsidRDefault="00A57B06" w:rsidP="009B3F86">
      <w:pPr>
        <w:pStyle w:val="Heading3"/>
        <w:spacing w:line="240" w:lineRule="auto"/>
        <w:ind w:right="100"/>
        <w:rPr>
          <w:rFonts w:asciiTheme="minorHAnsi" w:hAnsiTheme="minorHAnsi" w:cstheme="minorHAnsi"/>
          <w:b/>
          <w:bCs/>
          <w:sz w:val="28"/>
          <w:szCs w:val="28"/>
          <w:u w:val="none"/>
        </w:rPr>
      </w:pPr>
    </w:p>
    <w:p w14:paraId="64EEC431" w14:textId="77777777" w:rsidR="00A57B06" w:rsidRDefault="00A57B06" w:rsidP="00451B05">
      <w:pPr>
        <w:pStyle w:val="Heading3"/>
        <w:spacing w:line="240" w:lineRule="auto"/>
        <w:rPr>
          <w:rFonts w:asciiTheme="minorHAnsi" w:hAnsiTheme="minorHAnsi" w:cstheme="minorHAnsi"/>
          <w:b/>
          <w:bCs/>
          <w:sz w:val="28"/>
          <w:szCs w:val="28"/>
          <w:u w:val="none"/>
        </w:rPr>
      </w:pPr>
    </w:p>
    <w:p w14:paraId="37DDDD59" w14:textId="77777777" w:rsidR="00A57B06" w:rsidRDefault="00A57B06" w:rsidP="00451B05">
      <w:pPr>
        <w:pStyle w:val="Heading3"/>
        <w:spacing w:line="240" w:lineRule="auto"/>
        <w:rPr>
          <w:rFonts w:asciiTheme="minorHAnsi" w:hAnsiTheme="minorHAnsi" w:cstheme="minorHAnsi"/>
          <w:b/>
          <w:bCs/>
          <w:sz w:val="28"/>
          <w:szCs w:val="28"/>
          <w:u w:val="none"/>
        </w:rPr>
      </w:pPr>
    </w:p>
    <w:p w14:paraId="434E7CAB" w14:textId="35117939" w:rsidR="00A57B06" w:rsidRDefault="00A57B06" w:rsidP="00451B05">
      <w:pPr>
        <w:pStyle w:val="Heading3"/>
        <w:spacing w:line="240" w:lineRule="auto"/>
        <w:rPr>
          <w:rFonts w:asciiTheme="minorHAnsi" w:hAnsiTheme="minorHAnsi" w:cstheme="minorHAnsi"/>
          <w:b/>
          <w:bCs/>
          <w:sz w:val="28"/>
          <w:szCs w:val="28"/>
          <w:u w:val="none"/>
        </w:rPr>
      </w:pPr>
    </w:p>
    <w:p w14:paraId="7A645605" w14:textId="77777777" w:rsidR="00A57B06" w:rsidRPr="00A57B06" w:rsidRDefault="00A57B06" w:rsidP="00A57B06"/>
    <w:p w14:paraId="5A6B85D2" w14:textId="27B76FF3" w:rsidR="00451B05" w:rsidRPr="00513B8C" w:rsidRDefault="00451B05" w:rsidP="008F0781">
      <w:pPr>
        <w:pStyle w:val="Heading3"/>
        <w:spacing w:line="240" w:lineRule="auto"/>
        <w:ind w:right="100"/>
        <w:jc w:val="center"/>
        <w:rPr>
          <w:rFonts w:asciiTheme="minorHAnsi" w:hAnsiTheme="minorHAnsi" w:cstheme="minorHAnsi"/>
          <w:b/>
          <w:bCs/>
          <w:sz w:val="28"/>
          <w:szCs w:val="28"/>
          <w:u w:val="none"/>
        </w:rPr>
      </w:pPr>
      <w:r w:rsidRPr="00513B8C">
        <w:rPr>
          <w:rFonts w:asciiTheme="minorHAnsi" w:hAnsiTheme="minorHAnsi" w:cstheme="minorHAnsi"/>
          <w:b/>
          <w:bCs/>
          <w:sz w:val="28"/>
          <w:szCs w:val="28"/>
          <w:u w:val="none"/>
        </w:rPr>
        <w:lastRenderedPageBreak/>
        <w:t>Preliminary Administrative Services Credential Completion</w:t>
      </w:r>
    </w:p>
    <w:p w14:paraId="1AD221E3" w14:textId="6D56A975" w:rsidR="00BE3803" w:rsidRPr="00451B05" w:rsidRDefault="00BE3803" w:rsidP="008F0781">
      <w:pPr>
        <w:shd w:val="clear" w:color="auto" w:fill="FFFFFF"/>
        <w:spacing w:after="0" w:line="312" w:lineRule="atLeast"/>
        <w:ind w:right="100"/>
        <w:jc w:val="center"/>
        <w:rPr>
          <w:rFonts w:eastAsia="Times New Roman" w:cstheme="minorHAnsi"/>
          <w:color w:val="333333"/>
          <w:sz w:val="24"/>
          <w:szCs w:val="24"/>
        </w:rPr>
      </w:pPr>
      <w:r w:rsidRPr="00451B05">
        <w:rPr>
          <w:rFonts w:cstheme="minorHAnsi"/>
          <w:b/>
          <w:sz w:val="24"/>
          <w:szCs w:val="24"/>
        </w:rPr>
        <w:t xml:space="preserve">Preconditions </w:t>
      </w:r>
      <w:r w:rsidR="00CF29CE" w:rsidRPr="00451B05">
        <w:rPr>
          <w:rFonts w:cstheme="minorHAnsi"/>
          <w:b/>
          <w:sz w:val="24"/>
          <w:szCs w:val="24"/>
        </w:rPr>
        <w:t xml:space="preserve">Receiving a Preliminary Administrative Services Credential (PASC) </w:t>
      </w:r>
      <w:r w:rsidRPr="00451B05">
        <w:rPr>
          <w:rFonts w:cstheme="minorHAnsi"/>
          <w:b/>
          <w:sz w:val="24"/>
          <w:szCs w:val="24"/>
        </w:rPr>
        <w:t>as per the Commission on Teacher Credentialing</w:t>
      </w:r>
    </w:p>
    <w:p w14:paraId="75839246" w14:textId="77777777" w:rsidR="00322412" w:rsidRPr="00322412" w:rsidRDefault="00322412" w:rsidP="008F0781">
      <w:pPr>
        <w:pStyle w:val="ListParagraph"/>
        <w:ind w:left="0" w:right="100"/>
        <w:rPr>
          <w:rFonts w:asciiTheme="minorHAnsi" w:hAnsiTheme="minorHAnsi" w:cstheme="minorHAnsi"/>
          <w:b/>
        </w:rPr>
      </w:pPr>
    </w:p>
    <w:p w14:paraId="5F14EACE" w14:textId="77777777" w:rsidR="00C05D19" w:rsidRDefault="00C05D19" w:rsidP="008F0781">
      <w:pPr>
        <w:pStyle w:val="Default"/>
        <w:ind w:right="100"/>
        <w:rPr>
          <w:rFonts w:asciiTheme="minorHAnsi" w:hAnsiTheme="minorHAnsi" w:cstheme="minorHAnsi"/>
          <w:b/>
          <w:bCs/>
          <w:sz w:val="22"/>
          <w:szCs w:val="22"/>
        </w:rPr>
      </w:pPr>
      <w:r>
        <w:rPr>
          <w:rFonts w:asciiTheme="minorHAnsi" w:hAnsiTheme="minorHAnsi" w:cstheme="minorHAnsi"/>
          <w:b/>
          <w:bCs/>
          <w:sz w:val="22"/>
          <w:szCs w:val="22"/>
        </w:rPr>
        <w:t>Minimum requirements for the preliminary services credential with a specialization in administrative services are the following:</w:t>
      </w:r>
    </w:p>
    <w:p w14:paraId="261A59E6" w14:textId="77777777" w:rsidR="00C05D19" w:rsidRDefault="00C05D19" w:rsidP="008F0781">
      <w:pPr>
        <w:pStyle w:val="Default"/>
        <w:ind w:right="100"/>
        <w:rPr>
          <w:rFonts w:asciiTheme="minorHAnsi" w:hAnsiTheme="minorHAnsi" w:cstheme="minorHAnsi"/>
          <w:b/>
          <w:bCs/>
          <w:sz w:val="22"/>
          <w:szCs w:val="22"/>
        </w:rPr>
      </w:pPr>
    </w:p>
    <w:p w14:paraId="3C69DF2D" w14:textId="6FDC4005" w:rsidR="00BE3803" w:rsidRPr="00A57B06" w:rsidRDefault="00BE3803" w:rsidP="008F0781">
      <w:pPr>
        <w:pStyle w:val="Default"/>
        <w:ind w:right="100"/>
        <w:rPr>
          <w:rFonts w:asciiTheme="minorHAnsi" w:hAnsiTheme="minorHAnsi" w:cstheme="minorHAnsi"/>
          <w:sz w:val="20"/>
          <w:szCs w:val="20"/>
        </w:rPr>
      </w:pPr>
      <w:r w:rsidRPr="00A57B06">
        <w:rPr>
          <w:rFonts w:asciiTheme="minorHAnsi" w:hAnsiTheme="minorHAnsi" w:cstheme="minorHAnsi"/>
          <w:b/>
          <w:bCs/>
          <w:sz w:val="20"/>
          <w:szCs w:val="20"/>
        </w:rPr>
        <w:t xml:space="preserve">(1) </w:t>
      </w:r>
      <w:r w:rsidRPr="00A57B06">
        <w:rPr>
          <w:rFonts w:asciiTheme="minorHAnsi" w:hAnsiTheme="minorHAnsi" w:cstheme="minorHAnsi"/>
          <w:sz w:val="20"/>
          <w:szCs w:val="20"/>
        </w:rPr>
        <w:t xml:space="preserve">Possess one of the following valid credentials: (a) a clear or life California teaching credential that requires a baccalaureate degree and a program of professional preparation, including student teaching or the equivalent, and holds an English learner authorization; or </w:t>
      </w:r>
    </w:p>
    <w:p w14:paraId="44A3A826" w14:textId="77777777" w:rsidR="00BE3803" w:rsidRPr="00A57B06" w:rsidRDefault="00BE3803" w:rsidP="008F0781">
      <w:pPr>
        <w:pStyle w:val="Default"/>
        <w:spacing w:after="25"/>
        <w:ind w:right="100"/>
        <w:rPr>
          <w:rFonts w:asciiTheme="minorHAnsi" w:hAnsiTheme="minorHAnsi" w:cstheme="minorHAnsi"/>
          <w:sz w:val="20"/>
          <w:szCs w:val="20"/>
        </w:rPr>
      </w:pPr>
      <w:r w:rsidRPr="00A57B06">
        <w:rPr>
          <w:rFonts w:asciiTheme="minorHAnsi" w:hAnsiTheme="minorHAnsi" w:cstheme="minorHAnsi"/>
          <w:sz w:val="20"/>
          <w:szCs w:val="20"/>
        </w:rPr>
        <w:t xml:space="preserve">(b) a clear or life California designated subjects teaching credential in adult education, career technical education, vocational education or special subjects, provided the applicant also possesses a baccalaureate degree, and holds an English learner authorization; or </w:t>
      </w:r>
    </w:p>
    <w:p w14:paraId="55769BBC" w14:textId="77777777" w:rsidR="00BE3803" w:rsidRPr="00A57B06" w:rsidRDefault="00BE3803" w:rsidP="008F0781">
      <w:pPr>
        <w:pStyle w:val="Default"/>
        <w:ind w:right="100"/>
        <w:rPr>
          <w:rFonts w:asciiTheme="minorHAnsi" w:hAnsiTheme="minorHAnsi" w:cstheme="minorHAnsi"/>
          <w:sz w:val="20"/>
          <w:szCs w:val="20"/>
        </w:rPr>
      </w:pPr>
      <w:r w:rsidRPr="00A57B06">
        <w:rPr>
          <w:rFonts w:asciiTheme="minorHAnsi" w:hAnsiTheme="minorHAnsi" w:cstheme="minorHAnsi"/>
          <w:sz w:val="20"/>
          <w:szCs w:val="20"/>
        </w:rPr>
        <w:t xml:space="preserve">(c) a clear or life California services credential in pupil personnel services, health services for school nurse, teacher librarian services, or speech-language pathology or clinical or rehabilitative services requiring a baccalaureate degree and a program of professional preparation, including field work or the equivalent. </w:t>
      </w:r>
    </w:p>
    <w:p w14:paraId="6FE1A3A3" w14:textId="77777777" w:rsidR="00BE3803" w:rsidRPr="00A57B06" w:rsidRDefault="00BE3803" w:rsidP="008F0781">
      <w:pPr>
        <w:pStyle w:val="Default"/>
        <w:ind w:right="100"/>
        <w:rPr>
          <w:rFonts w:asciiTheme="minorHAnsi" w:hAnsiTheme="minorHAnsi" w:cstheme="minorHAnsi"/>
          <w:sz w:val="20"/>
          <w:szCs w:val="20"/>
        </w:rPr>
      </w:pPr>
    </w:p>
    <w:p w14:paraId="26851742" w14:textId="2C168BC3" w:rsidR="00BE3803" w:rsidRPr="00A57B06" w:rsidRDefault="00BE3803" w:rsidP="008F0781">
      <w:pPr>
        <w:pStyle w:val="Default"/>
        <w:ind w:right="100"/>
        <w:rPr>
          <w:rFonts w:asciiTheme="minorHAnsi" w:hAnsiTheme="minorHAnsi" w:cstheme="minorHAnsi"/>
          <w:sz w:val="20"/>
          <w:szCs w:val="20"/>
        </w:rPr>
      </w:pPr>
      <w:r w:rsidRPr="00A57B06">
        <w:rPr>
          <w:rFonts w:asciiTheme="minorHAnsi" w:hAnsiTheme="minorHAnsi" w:cstheme="minorHAnsi"/>
          <w:b/>
          <w:bCs/>
          <w:sz w:val="20"/>
          <w:szCs w:val="20"/>
        </w:rPr>
        <w:t xml:space="preserve">(2) </w:t>
      </w:r>
      <w:r w:rsidRPr="00A57B06">
        <w:rPr>
          <w:rFonts w:asciiTheme="minorHAnsi" w:hAnsiTheme="minorHAnsi" w:cstheme="minorHAnsi"/>
          <w:sz w:val="20"/>
          <w:szCs w:val="20"/>
        </w:rPr>
        <w:t xml:space="preserve">Meet the basic skills requirement as described in Education Code section 44252(b), unless exempt by statute. </w:t>
      </w:r>
    </w:p>
    <w:p w14:paraId="0CE856B6" w14:textId="77777777" w:rsidR="00BE3803" w:rsidRPr="00A57B06" w:rsidRDefault="00BE3803" w:rsidP="008F0781">
      <w:pPr>
        <w:pStyle w:val="Default"/>
        <w:ind w:right="100"/>
        <w:rPr>
          <w:rFonts w:asciiTheme="minorHAnsi" w:hAnsiTheme="minorHAnsi" w:cstheme="minorHAnsi"/>
          <w:sz w:val="20"/>
          <w:szCs w:val="20"/>
        </w:rPr>
      </w:pPr>
    </w:p>
    <w:p w14:paraId="79DA73E8" w14:textId="77777777" w:rsidR="00BE3803" w:rsidRPr="00A57B06" w:rsidRDefault="00BE3803" w:rsidP="008F0781">
      <w:pPr>
        <w:pStyle w:val="Default"/>
        <w:ind w:right="100"/>
        <w:rPr>
          <w:rFonts w:asciiTheme="minorHAnsi" w:hAnsiTheme="minorHAnsi" w:cstheme="minorHAnsi"/>
          <w:sz w:val="20"/>
          <w:szCs w:val="20"/>
        </w:rPr>
      </w:pPr>
      <w:r w:rsidRPr="00A57B06">
        <w:rPr>
          <w:rFonts w:asciiTheme="minorHAnsi" w:hAnsiTheme="minorHAnsi" w:cstheme="minorHAnsi"/>
          <w:b/>
          <w:bCs/>
          <w:sz w:val="20"/>
          <w:szCs w:val="20"/>
        </w:rPr>
        <w:t xml:space="preserve">(3) </w:t>
      </w:r>
      <w:r w:rsidRPr="00A57B06">
        <w:rPr>
          <w:rFonts w:asciiTheme="minorHAnsi" w:hAnsiTheme="minorHAnsi" w:cstheme="minorHAnsi"/>
          <w:sz w:val="20"/>
          <w:szCs w:val="20"/>
        </w:rPr>
        <w:t xml:space="preserve">Verification of one of the following prior to being recommended for the preliminary credential </w:t>
      </w:r>
    </w:p>
    <w:p w14:paraId="4C9D9287" w14:textId="77777777" w:rsidR="00BE3803" w:rsidRPr="00A57B06" w:rsidRDefault="00BE3803" w:rsidP="008F0781">
      <w:pPr>
        <w:pStyle w:val="Default"/>
        <w:spacing w:after="22"/>
        <w:ind w:right="100"/>
        <w:rPr>
          <w:rFonts w:asciiTheme="minorHAnsi" w:hAnsiTheme="minorHAnsi" w:cstheme="minorHAnsi"/>
          <w:sz w:val="20"/>
          <w:szCs w:val="20"/>
        </w:rPr>
      </w:pPr>
      <w:r w:rsidRPr="00A57B06">
        <w:rPr>
          <w:rFonts w:asciiTheme="minorHAnsi" w:hAnsiTheme="minorHAnsi" w:cstheme="minorHAnsi"/>
          <w:sz w:val="20"/>
          <w:szCs w:val="20"/>
        </w:rPr>
        <w:t>(a) five years of successful, full-time teaching experience with an employing agency as defined in Title 5 of the California Code of Regulations section 80054(g)(1) and (2)(A</w:t>
      </w:r>
      <w:proofErr w:type="gramStart"/>
      <w:r w:rsidRPr="00A57B06">
        <w:rPr>
          <w:rFonts w:asciiTheme="minorHAnsi" w:hAnsiTheme="minorHAnsi" w:cstheme="minorHAnsi"/>
          <w:sz w:val="20"/>
          <w:szCs w:val="20"/>
        </w:rPr>
        <w:t>);</w:t>
      </w:r>
      <w:proofErr w:type="gramEnd"/>
      <w:r w:rsidRPr="00A57B06">
        <w:rPr>
          <w:rFonts w:asciiTheme="minorHAnsi" w:hAnsiTheme="minorHAnsi" w:cstheme="minorHAnsi"/>
          <w:sz w:val="20"/>
          <w:szCs w:val="20"/>
        </w:rPr>
        <w:t xml:space="preserve"> </w:t>
      </w:r>
    </w:p>
    <w:p w14:paraId="69FB38C7" w14:textId="64FBD7C5" w:rsidR="00BE3803" w:rsidRPr="00A57B06" w:rsidRDefault="00BE3803" w:rsidP="008F0781">
      <w:pPr>
        <w:pStyle w:val="Default"/>
        <w:ind w:right="100"/>
        <w:rPr>
          <w:rFonts w:asciiTheme="minorHAnsi" w:hAnsiTheme="minorHAnsi" w:cstheme="minorHAnsi"/>
          <w:sz w:val="20"/>
          <w:szCs w:val="20"/>
        </w:rPr>
      </w:pPr>
      <w:r w:rsidRPr="00A57B06">
        <w:rPr>
          <w:rFonts w:asciiTheme="minorHAnsi" w:hAnsiTheme="minorHAnsi" w:cstheme="minorHAnsi"/>
          <w:sz w:val="20"/>
          <w:szCs w:val="20"/>
        </w:rPr>
        <w:t xml:space="preserve">(b) five years of successful, full-time experience in the fields of pupil personnel, school nurse, teacher librarian, or speech-language pathology. or clinical or rehabilitative services with </w:t>
      </w:r>
      <w:r w:rsidRPr="00A57B06">
        <w:rPr>
          <w:rFonts w:asciiTheme="minorHAnsi" w:hAnsiTheme="minorHAnsi" w:cstheme="minorHAnsi"/>
          <w:color w:val="auto"/>
          <w:sz w:val="20"/>
          <w:szCs w:val="20"/>
        </w:rPr>
        <w:t xml:space="preserve">an employing agency as defined in Title 5 of the California Code of Regulations section 80054(g)(1) and (2)(A); or (c) a combination of (a) or (b). </w:t>
      </w:r>
    </w:p>
    <w:p w14:paraId="505B926F" w14:textId="77777777" w:rsidR="00BE3803" w:rsidRPr="00A57B06" w:rsidRDefault="00BE3803" w:rsidP="008F0781">
      <w:pPr>
        <w:pStyle w:val="Default"/>
        <w:ind w:right="100"/>
        <w:rPr>
          <w:rFonts w:asciiTheme="minorHAnsi" w:hAnsiTheme="minorHAnsi" w:cstheme="minorHAnsi"/>
          <w:b/>
          <w:bCs/>
          <w:color w:val="auto"/>
          <w:sz w:val="20"/>
          <w:szCs w:val="20"/>
        </w:rPr>
      </w:pPr>
    </w:p>
    <w:p w14:paraId="52FEAFBF" w14:textId="30C14493" w:rsidR="00BE3803" w:rsidRPr="00A57B06" w:rsidRDefault="00BE3803" w:rsidP="008F0781">
      <w:pPr>
        <w:pStyle w:val="Default"/>
        <w:ind w:right="100"/>
        <w:rPr>
          <w:rFonts w:asciiTheme="minorHAnsi" w:hAnsiTheme="minorHAnsi" w:cstheme="minorHAnsi"/>
          <w:color w:val="auto"/>
          <w:sz w:val="20"/>
          <w:szCs w:val="20"/>
        </w:rPr>
      </w:pPr>
      <w:r w:rsidRPr="00A57B06">
        <w:rPr>
          <w:rFonts w:asciiTheme="minorHAnsi" w:hAnsiTheme="minorHAnsi" w:cstheme="minorHAnsi"/>
          <w:b/>
          <w:bCs/>
          <w:color w:val="auto"/>
          <w:sz w:val="20"/>
          <w:szCs w:val="20"/>
        </w:rPr>
        <w:t xml:space="preserve">(4) </w:t>
      </w:r>
      <w:r w:rsidRPr="00A57B06">
        <w:rPr>
          <w:rFonts w:asciiTheme="minorHAnsi" w:hAnsiTheme="minorHAnsi" w:cstheme="minorHAnsi"/>
          <w:color w:val="auto"/>
          <w:sz w:val="20"/>
          <w:szCs w:val="20"/>
        </w:rPr>
        <w:t xml:space="preserve">Has completed a Commission-approved preliminary or intern Administrative Services Credential Program based on Administrative Services Credential Program Standards. </w:t>
      </w:r>
    </w:p>
    <w:p w14:paraId="78CF092C" w14:textId="77777777" w:rsidR="00BE3803" w:rsidRPr="00A57B06" w:rsidRDefault="00BE3803" w:rsidP="008F0781">
      <w:pPr>
        <w:spacing w:after="0"/>
        <w:ind w:right="100"/>
        <w:rPr>
          <w:rFonts w:cstheme="minorHAnsi"/>
          <w:b/>
          <w:bCs/>
          <w:sz w:val="20"/>
          <w:szCs w:val="20"/>
        </w:rPr>
      </w:pPr>
    </w:p>
    <w:p w14:paraId="05F1E7B1" w14:textId="01707ED8" w:rsidR="008E5735" w:rsidRPr="00A57B06" w:rsidRDefault="00BE3803" w:rsidP="008F0781">
      <w:pPr>
        <w:spacing w:after="0"/>
        <w:ind w:right="100"/>
        <w:rPr>
          <w:rFonts w:cstheme="minorHAnsi"/>
          <w:sz w:val="20"/>
          <w:szCs w:val="20"/>
        </w:rPr>
      </w:pPr>
      <w:r w:rsidRPr="00A57B06">
        <w:rPr>
          <w:rFonts w:cstheme="minorHAnsi"/>
          <w:b/>
          <w:bCs/>
          <w:sz w:val="20"/>
          <w:szCs w:val="20"/>
        </w:rPr>
        <w:t xml:space="preserve">(5) </w:t>
      </w:r>
      <w:r w:rsidRPr="00A57B06">
        <w:rPr>
          <w:rFonts w:cstheme="minorHAnsi"/>
          <w:sz w:val="20"/>
          <w:szCs w:val="20"/>
        </w:rPr>
        <w:t>Verification of an offer of employment in a full or part-time administrative position in an employing agency as defined in Title 5 of the California Code of Regulations section 80054(g)(1). If a candidate has satisfied preconditions 1 through 4 but does not have an offer of employment, the Commission-approved program shall recommend for a Certificate of Eligibility which verifies completion of all requirements for the preliminary Administrative Services Credential and allows the holder to seek employment in and administrative position.</w:t>
      </w:r>
    </w:p>
    <w:p w14:paraId="53BEC3DD" w14:textId="77777777" w:rsidR="009F73E5" w:rsidRPr="00A57B06" w:rsidRDefault="009F73E5" w:rsidP="008F0781">
      <w:pPr>
        <w:spacing w:after="0" w:line="240" w:lineRule="auto"/>
        <w:ind w:right="100"/>
        <w:rPr>
          <w:rFonts w:cstheme="minorHAnsi"/>
          <w:sz w:val="20"/>
          <w:szCs w:val="20"/>
        </w:rPr>
      </w:pPr>
    </w:p>
    <w:p w14:paraId="3FB410BD" w14:textId="0FC314FC" w:rsidR="009F73E5" w:rsidRPr="00A57B06" w:rsidRDefault="009F73E5" w:rsidP="008F0781">
      <w:pPr>
        <w:pStyle w:val="Default"/>
        <w:ind w:right="100"/>
        <w:rPr>
          <w:rFonts w:asciiTheme="minorHAnsi" w:hAnsiTheme="minorHAnsi" w:cstheme="minorHAnsi"/>
          <w:b/>
          <w:bCs/>
          <w:sz w:val="20"/>
          <w:szCs w:val="20"/>
        </w:rPr>
      </w:pPr>
      <w:r w:rsidRPr="00A57B06">
        <w:rPr>
          <w:rFonts w:asciiTheme="minorHAnsi" w:hAnsiTheme="minorHAnsi" w:cstheme="minorHAnsi"/>
          <w:b/>
          <w:bCs/>
          <w:sz w:val="20"/>
          <w:szCs w:val="20"/>
        </w:rPr>
        <w:t xml:space="preserve">For Intern Programs: </w:t>
      </w:r>
      <w:r w:rsidR="00936D26" w:rsidRPr="00A57B06">
        <w:rPr>
          <w:rFonts w:asciiTheme="minorHAnsi" w:hAnsiTheme="minorHAnsi" w:cstheme="minorHAnsi"/>
          <w:b/>
          <w:bCs/>
          <w:sz w:val="20"/>
          <w:szCs w:val="20"/>
        </w:rPr>
        <w:t>T</w:t>
      </w:r>
      <w:r w:rsidRPr="00A57B06">
        <w:rPr>
          <w:rFonts w:asciiTheme="minorHAnsi" w:hAnsiTheme="minorHAnsi" w:cstheme="minorHAnsi"/>
          <w:b/>
          <w:bCs/>
          <w:sz w:val="20"/>
          <w:szCs w:val="20"/>
        </w:rPr>
        <w:t xml:space="preserve">he </w:t>
      </w:r>
      <w:r w:rsidR="00936D26" w:rsidRPr="00A57B06">
        <w:rPr>
          <w:rFonts w:asciiTheme="minorHAnsi" w:hAnsiTheme="minorHAnsi" w:cstheme="minorHAnsi"/>
          <w:b/>
          <w:bCs/>
          <w:sz w:val="20"/>
          <w:szCs w:val="20"/>
        </w:rPr>
        <w:t>P</w:t>
      </w:r>
      <w:r w:rsidRPr="00A57B06">
        <w:rPr>
          <w:rFonts w:asciiTheme="minorHAnsi" w:hAnsiTheme="minorHAnsi" w:cstheme="minorHAnsi"/>
          <w:b/>
          <w:bCs/>
          <w:sz w:val="20"/>
          <w:szCs w:val="20"/>
        </w:rPr>
        <w:t>reliminary Administrative Services Credential with an Intern option require</w:t>
      </w:r>
      <w:r w:rsidR="00936D26" w:rsidRPr="00A57B06">
        <w:rPr>
          <w:rFonts w:asciiTheme="minorHAnsi" w:hAnsiTheme="minorHAnsi" w:cstheme="minorHAnsi"/>
          <w:b/>
          <w:bCs/>
          <w:sz w:val="20"/>
          <w:szCs w:val="20"/>
        </w:rPr>
        <w:t>s</w:t>
      </w:r>
      <w:r w:rsidRPr="00A57B06">
        <w:rPr>
          <w:rFonts w:asciiTheme="minorHAnsi" w:hAnsiTheme="minorHAnsi" w:cstheme="minorHAnsi"/>
          <w:b/>
          <w:bCs/>
          <w:sz w:val="20"/>
          <w:szCs w:val="20"/>
        </w:rPr>
        <w:t xml:space="preserve"> each candidate who is admitted into an Intern Program to possess </w:t>
      </w:r>
      <w:r w:rsidR="00936D26" w:rsidRPr="00A57B06">
        <w:rPr>
          <w:rFonts w:asciiTheme="minorHAnsi" w:hAnsiTheme="minorHAnsi" w:cstheme="minorHAnsi"/>
          <w:b/>
          <w:bCs/>
          <w:sz w:val="20"/>
          <w:szCs w:val="20"/>
        </w:rPr>
        <w:t xml:space="preserve">(PRIOR TO ADMITTANCE) </w:t>
      </w:r>
      <w:r w:rsidRPr="00A57B06">
        <w:rPr>
          <w:rFonts w:asciiTheme="minorHAnsi" w:hAnsiTheme="minorHAnsi" w:cstheme="minorHAnsi"/>
          <w:b/>
          <w:bCs/>
          <w:sz w:val="20"/>
          <w:szCs w:val="20"/>
        </w:rPr>
        <w:t>the appropriate prerequisite credential, basic skills requirement</w:t>
      </w:r>
      <w:r w:rsidR="00C05D19" w:rsidRPr="00A57B06">
        <w:rPr>
          <w:rFonts w:asciiTheme="minorHAnsi" w:hAnsiTheme="minorHAnsi" w:cstheme="minorHAnsi"/>
          <w:b/>
          <w:bCs/>
          <w:sz w:val="20"/>
          <w:szCs w:val="20"/>
        </w:rPr>
        <w:t>,</w:t>
      </w:r>
      <w:r w:rsidRPr="00A57B06">
        <w:rPr>
          <w:rFonts w:asciiTheme="minorHAnsi" w:hAnsiTheme="minorHAnsi" w:cstheme="minorHAnsi"/>
          <w:b/>
          <w:bCs/>
          <w:sz w:val="20"/>
          <w:szCs w:val="20"/>
        </w:rPr>
        <w:t xml:space="preserve"> prior to recommendation </w:t>
      </w:r>
      <w:r w:rsidR="000F3CFC" w:rsidRPr="00A57B06">
        <w:rPr>
          <w:rFonts w:asciiTheme="minorHAnsi" w:hAnsiTheme="minorHAnsi" w:cstheme="minorHAnsi"/>
          <w:b/>
          <w:bCs/>
          <w:sz w:val="20"/>
          <w:szCs w:val="20"/>
        </w:rPr>
        <w:t xml:space="preserve">of credential </w:t>
      </w:r>
      <w:r w:rsidRPr="00A57B06">
        <w:rPr>
          <w:rFonts w:asciiTheme="minorHAnsi" w:hAnsiTheme="minorHAnsi" w:cstheme="minorHAnsi"/>
          <w:b/>
          <w:bCs/>
          <w:sz w:val="20"/>
          <w:szCs w:val="20"/>
        </w:rPr>
        <w:t>a</w:t>
      </w:r>
      <w:r w:rsidR="000F3CFC" w:rsidRPr="00A57B06">
        <w:rPr>
          <w:rFonts w:asciiTheme="minorHAnsi" w:hAnsiTheme="minorHAnsi" w:cstheme="minorHAnsi"/>
          <w:b/>
          <w:bCs/>
          <w:sz w:val="20"/>
          <w:szCs w:val="20"/>
        </w:rPr>
        <w:t xml:space="preserve"> </w:t>
      </w:r>
      <w:r w:rsidRPr="00A57B06">
        <w:rPr>
          <w:rFonts w:asciiTheme="minorHAnsi" w:hAnsiTheme="minorHAnsi" w:cstheme="minorHAnsi"/>
          <w:b/>
          <w:bCs/>
          <w:sz w:val="20"/>
          <w:szCs w:val="20"/>
        </w:rPr>
        <w:t>verif</w:t>
      </w:r>
      <w:r w:rsidR="000F3CFC" w:rsidRPr="00A57B06">
        <w:rPr>
          <w:rFonts w:asciiTheme="minorHAnsi" w:hAnsiTheme="minorHAnsi" w:cstheme="minorHAnsi"/>
          <w:b/>
          <w:bCs/>
          <w:sz w:val="20"/>
          <w:szCs w:val="20"/>
        </w:rPr>
        <w:t xml:space="preserve">ication of </w:t>
      </w:r>
      <w:r w:rsidRPr="00A57B06">
        <w:rPr>
          <w:rFonts w:asciiTheme="minorHAnsi" w:hAnsiTheme="minorHAnsi" w:cstheme="minorHAnsi"/>
          <w:b/>
          <w:bCs/>
          <w:sz w:val="20"/>
          <w:szCs w:val="20"/>
        </w:rPr>
        <w:t xml:space="preserve"> appropriate experience for the intern credential and the assumption of intern administrative responsibilities</w:t>
      </w:r>
      <w:r w:rsidR="00C05D19" w:rsidRPr="00A57B06">
        <w:rPr>
          <w:rFonts w:asciiTheme="minorHAnsi" w:hAnsiTheme="minorHAnsi" w:cstheme="minorHAnsi"/>
          <w:b/>
          <w:bCs/>
          <w:sz w:val="20"/>
          <w:szCs w:val="20"/>
        </w:rPr>
        <w:t xml:space="preserve"> as well as verify an offer of employment in an employing agency.</w:t>
      </w:r>
    </w:p>
    <w:p w14:paraId="36B7AEA7" w14:textId="77777777" w:rsidR="009F73E5" w:rsidRPr="00A57B06" w:rsidRDefault="009F73E5" w:rsidP="008F0781">
      <w:pPr>
        <w:spacing w:after="0" w:line="240" w:lineRule="auto"/>
        <w:ind w:right="100"/>
        <w:rPr>
          <w:rFonts w:cstheme="minorHAnsi"/>
          <w:b/>
          <w:sz w:val="20"/>
          <w:szCs w:val="20"/>
        </w:rPr>
      </w:pPr>
    </w:p>
    <w:p w14:paraId="0AD66110" w14:textId="15C3EC5C" w:rsidR="00451B05" w:rsidRPr="00A57B06" w:rsidRDefault="00451B05" w:rsidP="008F0781">
      <w:pPr>
        <w:ind w:right="100"/>
        <w:rPr>
          <w:rFonts w:cstheme="minorHAnsi"/>
          <w:b/>
          <w:bCs/>
          <w:sz w:val="20"/>
          <w:szCs w:val="20"/>
        </w:rPr>
      </w:pPr>
      <w:r w:rsidRPr="00A57B06">
        <w:rPr>
          <w:rFonts w:cstheme="minorHAnsi"/>
          <w:b/>
          <w:bCs/>
          <w:sz w:val="20"/>
          <w:szCs w:val="20"/>
        </w:rPr>
        <w:t xml:space="preserve">Program Completion </w:t>
      </w:r>
    </w:p>
    <w:p w14:paraId="73655897" w14:textId="025A2A0F" w:rsidR="00513B8C" w:rsidRPr="00A57B06" w:rsidRDefault="00513B8C" w:rsidP="008F0781">
      <w:pPr>
        <w:ind w:right="100"/>
        <w:rPr>
          <w:rFonts w:cstheme="minorHAnsi"/>
          <w:sz w:val="20"/>
          <w:szCs w:val="20"/>
        </w:rPr>
      </w:pPr>
      <w:r w:rsidRPr="00A57B06">
        <w:rPr>
          <w:rFonts w:cstheme="minorHAnsi"/>
          <w:sz w:val="20"/>
          <w:szCs w:val="20"/>
        </w:rPr>
        <w:t xml:space="preserve">Once a student completes all program requirements </w:t>
      </w:r>
      <w:r w:rsidR="00997550" w:rsidRPr="00A57B06">
        <w:rPr>
          <w:rFonts w:cstheme="minorHAnsi"/>
          <w:sz w:val="20"/>
          <w:szCs w:val="20"/>
        </w:rPr>
        <w:t>and passes the California Administrator Performance Assessment (</w:t>
      </w:r>
      <w:proofErr w:type="spellStart"/>
      <w:r w:rsidR="00997550" w:rsidRPr="00A57B06">
        <w:rPr>
          <w:rFonts w:cstheme="minorHAnsi"/>
          <w:sz w:val="20"/>
          <w:szCs w:val="20"/>
        </w:rPr>
        <w:t>CalAPA</w:t>
      </w:r>
      <w:proofErr w:type="spellEnd"/>
      <w:r w:rsidR="00997550" w:rsidRPr="00A57B06">
        <w:rPr>
          <w:rFonts w:cstheme="minorHAnsi"/>
          <w:sz w:val="20"/>
          <w:szCs w:val="20"/>
        </w:rPr>
        <w:t xml:space="preserve">) </w:t>
      </w:r>
      <w:r w:rsidRPr="00A57B06">
        <w:rPr>
          <w:rFonts w:cstheme="minorHAnsi"/>
          <w:sz w:val="20"/>
          <w:szCs w:val="20"/>
        </w:rPr>
        <w:t xml:space="preserve">and submits an </w:t>
      </w:r>
      <w:hyperlink r:id="rId28" w:history="1">
        <w:r w:rsidRPr="00A57B06">
          <w:rPr>
            <w:rStyle w:val="Hyperlink"/>
            <w:rFonts w:cstheme="minorHAnsi"/>
            <w:sz w:val="20"/>
            <w:szCs w:val="20"/>
          </w:rPr>
          <w:t>application</w:t>
        </w:r>
      </w:hyperlink>
      <w:r w:rsidRPr="00A57B06">
        <w:rPr>
          <w:rFonts w:cstheme="minorHAnsi"/>
          <w:sz w:val="20"/>
          <w:szCs w:val="20"/>
        </w:rPr>
        <w:t xml:space="preserve"> and fee, he/she will be recommended to the State of California for a </w:t>
      </w:r>
      <w:r w:rsidRPr="00A57B06">
        <w:rPr>
          <w:rFonts w:cstheme="minorHAnsi"/>
          <w:i/>
          <w:sz w:val="20"/>
          <w:szCs w:val="20"/>
        </w:rPr>
        <w:t>Certificate of Eligibility (COE)</w:t>
      </w:r>
      <w:r w:rsidRPr="00A57B06">
        <w:rPr>
          <w:rFonts w:cstheme="minorHAnsi"/>
          <w:sz w:val="20"/>
          <w:szCs w:val="20"/>
        </w:rPr>
        <w:t xml:space="preserve"> for the Preliminary Administrative Services Credential. The COE allows the holder to seek employment in an administrative position. Candidates with a COE must obtain a Clear Administrative Services Credential during the first five years of employment as an administrator. For information on how the obtain a Clear Administrative Services Credential visit </w:t>
      </w:r>
      <w:hyperlink r:id="rId29">
        <w:r w:rsidRPr="00A57B06">
          <w:rPr>
            <w:rFonts w:cstheme="minorHAnsi"/>
            <w:color w:val="0563C1"/>
            <w:sz w:val="20"/>
            <w:szCs w:val="20"/>
            <w:u w:val="single"/>
          </w:rPr>
          <w:t>http://www.ctc.ca.gov/credentials/CREDS/admin-svcs.html</w:t>
        </w:r>
      </w:hyperlink>
      <w:r w:rsidRPr="00A57B06">
        <w:rPr>
          <w:rFonts w:cstheme="minorHAnsi"/>
          <w:sz w:val="20"/>
          <w:szCs w:val="20"/>
        </w:rPr>
        <w:t>.</w:t>
      </w:r>
    </w:p>
    <w:p w14:paraId="7CB37A27" w14:textId="14F414C8" w:rsidR="000C1384" w:rsidRDefault="00513B8C" w:rsidP="008F0781">
      <w:pPr>
        <w:ind w:right="100"/>
        <w:rPr>
          <w:rFonts w:cstheme="minorHAnsi"/>
          <w:sz w:val="20"/>
          <w:szCs w:val="20"/>
        </w:rPr>
      </w:pPr>
      <w:r w:rsidRPr="00A57B06">
        <w:rPr>
          <w:rFonts w:cstheme="minorHAnsi"/>
          <w:sz w:val="20"/>
          <w:szCs w:val="20"/>
        </w:rPr>
        <w:t xml:space="preserve">A student who completes all program requirements and submits an </w:t>
      </w:r>
      <w:hyperlink r:id="rId30" w:history="1">
        <w:r w:rsidRPr="00A57B06">
          <w:rPr>
            <w:rStyle w:val="Hyperlink"/>
            <w:rFonts w:cstheme="minorHAnsi"/>
            <w:sz w:val="20"/>
            <w:szCs w:val="20"/>
          </w:rPr>
          <w:t>application</w:t>
        </w:r>
      </w:hyperlink>
      <w:r w:rsidRPr="00A57B06">
        <w:rPr>
          <w:rFonts w:cstheme="minorHAnsi"/>
          <w:sz w:val="20"/>
          <w:szCs w:val="20"/>
        </w:rPr>
        <w:t xml:space="preserve"> and fee and is able to verify an </w:t>
      </w:r>
      <w:hyperlink r:id="rId31" w:history="1">
        <w:r w:rsidRPr="00A57B06">
          <w:rPr>
            <w:rStyle w:val="Hyperlink"/>
            <w:rFonts w:cstheme="minorHAnsi"/>
            <w:sz w:val="20"/>
            <w:szCs w:val="20"/>
          </w:rPr>
          <w:t>offer of employment</w:t>
        </w:r>
      </w:hyperlink>
      <w:r w:rsidRPr="00A57B06">
        <w:rPr>
          <w:rFonts w:cstheme="minorHAnsi"/>
          <w:sz w:val="20"/>
          <w:szCs w:val="20"/>
        </w:rPr>
        <w:t xml:space="preserve"> in a full or part-time administrative position will be recommended for a Preliminary Administrative Services Credential.</w:t>
      </w:r>
    </w:p>
    <w:p w14:paraId="72CE0808" w14:textId="77777777" w:rsidR="00A57B06" w:rsidRPr="00A57B06" w:rsidRDefault="00A57B06" w:rsidP="008F0781">
      <w:pPr>
        <w:ind w:right="100"/>
        <w:rPr>
          <w:rFonts w:cstheme="minorHAnsi"/>
          <w:sz w:val="20"/>
          <w:szCs w:val="20"/>
        </w:rPr>
      </w:pPr>
    </w:p>
    <w:p w14:paraId="472CFE45" w14:textId="1D969CFC" w:rsidR="00D2731F" w:rsidRPr="00DA4DAB" w:rsidRDefault="000C1384" w:rsidP="000C1384">
      <w:pPr>
        <w:pStyle w:val="BodyText"/>
        <w:spacing w:line="240" w:lineRule="auto"/>
        <w:jc w:val="center"/>
        <w:rPr>
          <w:rFonts w:asciiTheme="minorHAnsi" w:hAnsiTheme="minorHAnsi" w:cstheme="minorHAnsi"/>
          <w:b/>
        </w:rPr>
      </w:pPr>
      <w:r w:rsidRPr="00DA4DAB">
        <w:rPr>
          <w:rFonts w:asciiTheme="minorHAnsi" w:hAnsiTheme="minorHAnsi" w:cstheme="minorHAnsi"/>
          <w:b/>
        </w:rPr>
        <w:lastRenderedPageBreak/>
        <w:t>Master</w:t>
      </w:r>
      <w:r w:rsidRPr="00DA4DAB">
        <w:rPr>
          <w:rFonts w:asciiTheme="minorHAnsi" w:hAnsiTheme="minorHAnsi" w:cstheme="minorHAnsi"/>
          <w:b/>
          <w:spacing w:val="-17"/>
        </w:rPr>
        <w:t xml:space="preserve"> </w:t>
      </w:r>
      <w:r w:rsidRPr="00DA4DAB">
        <w:rPr>
          <w:rFonts w:asciiTheme="minorHAnsi" w:hAnsiTheme="minorHAnsi" w:cstheme="minorHAnsi"/>
          <w:b/>
        </w:rPr>
        <w:t>of</w:t>
      </w:r>
      <w:r w:rsidRPr="00DA4DAB">
        <w:rPr>
          <w:rFonts w:asciiTheme="minorHAnsi" w:hAnsiTheme="minorHAnsi" w:cstheme="minorHAnsi"/>
          <w:b/>
          <w:spacing w:val="-17"/>
        </w:rPr>
        <w:t xml:space="preserve"> </w:t>
      </w:r>
      <w:r w:rsidRPr="00DA4DAB">
        <w:rPr>
          <w:rFonts w:asciiTheme="minorHAnsi" w:hAnsiTheme="minorHAnsi" w:cstheme="minorHAnsi"/>
          <w:b/>
        </w:rPr>
        <w:t>Art</w:t>
      </w:r>
      <w:r w:rsidRPr="00DA4DAB">
        <w:rPr>
          <w:rFonts w:asciiTheme="minorHAnsi" w:hAnsiTheme="minorHAnsi" w:cstheme="minorHAnsi"/>
          <w:b/>
          <w:spacing w:val="-17"/>
        </w:rPr>
        <w:t xml:space="preserve">:  </w:t>
      </w:r>
      <w:r w:rsidRPr="00DA4DAB">
        <w:rPr>
          <w:rFonts w:asciiTheme="minorHAnsi" w:hAnsiTheme="minorHAnsi" w:cstheme="minorHAnsi"/>
          <w:b/>
        </w:rPr>
        <w:t>Educational</w:t>
      </w:r>
      <w:r w:rsidRPr="00DA4DAB">
        <w:rPr>
          <w:rFonts w:asciiTheme="minorHAnsi" w:hAnsiTheme="minorHAnsi" w:cstheme="minorHAnsi"/>
          <w:b/>
          <w:spacing w:val="-17"/>
        </w:rPr>
        <w:t xml:space="preserve"> </w:t>
      </w:r>
      <w:r w:rsidRPr="00DA4DAB">
        <w:rPr>
          <w:rFonts w:asciiTheme="minorHAnsi" w:hAnsiTheme="minorHAnsi" w:cstheme="minorHAnsi"/>
          <w:b/>
        </w:rPr>
        <w:t>Leadership</w:t>
      </w:r>
      <w:r w:rsidRPr="00DA4DAB">
        <w:rPr>
          <w:rFonts w:asciiTheme="minorHAnsi" w:hAnsiTheme="minorHAnsi" w:cstheme="minorHAnsi"/>
          <w:b/>
          <w:spacing w:val="-17"/>
        </w:rPr>
        <w:t xml:space="preserve"> </w:t>
      </w:r>
      <w:r w:rsidRPr="00DA4DAB">
        <w:rPr>
          <w:rFonts w:asciiTheme="minorHAnsi" w:hAnsiTheme="minorHAnsi" w:cstheme="minorHAnsi"/>
          <w:b/>
        </w:rPr>
        <w:t>and</w:t>
      </w:r>
      <w:r w:rsidRPr="00DA4DAB">
        <w:rPr>
          <w:rFonts w:asciiTheme="minorHAnsi" w:hAnsiTheme="minorHAnsi" w:cstheme="minorHAnsi"/>
          <w:b/>
          <w:spacing w:val="-17"/>
        </w:rPr>
        <w:t xml:space="preserve"> </w:t>
      </w:r>
      <w:r w:rsidRPr="00DA4DAB">
        <w:rPr>
          <w:rFonts w:asciiTheme="minorHAnsi" w:hAnsiTheme="minorHAnsi" w:cstheme="minorHAnsi"/>
          <w:b/>
        </w:rPr>
        <w:t xml:space="preserve">Administration and </w:t>
      </w:r>
    </w:p>
    <w:p w14:paraId="5B6E4861" w14:textId="24FA6D19" w:rsidR="000C1384" w:rsidRPr="00573DF5" w:rsidRDefault="000C1384" w:rsidP="00573DF5">
      <w:pPr>
        <w:pStyle w:val="BodyText"/>
        <w:spacing w:line="240" w:lineRule="auto"/>
        <w:jc w:val="center"/>
        <w:rPr>
          <w:rFonts w:asciiTheme="minorHAnsi" w:hAnsiTheme="minorHAnsi" w:cstheme="minorHAnsi"/>
          <w:b/>
          <w:i/>
        </w:rPr>
      </w:pPr>
      <w:r w:rsidRPr="00DA4DAB">
        <w:rPr>
          <w:rFonts w:asciiTheme="minorHAnsi" w:hAnsiTheme="minorHAnsi" w:cstheme="minorHAnsi"/>
          <w:b/>
        </w:rPr>
        <w:t>Preliminary Administrative Services</w:t>
      </w:r>
      <w:r w:rsidRPr="00DA4DAB">
        <w:rPr>
          <w:rFonts w:asciiTheme="minorHAnsi" w:hAnsiTheme="minorHAnsi" w:cstheme="minorHAnsi"/>
          <w:b/>
          <w:spacing w:val="-1"/>
        </w:rPr>
        <w:t xml:space="preserve"> </w:t>
      </w:r>
      <w:r w:rsidRPr="00DA4DAB">
        <w:rPr>
          <w:rFonts w:asciiTheme="minorHAnsi" w:hAnsiTheme="minorHAnsi" w:cstheme="minorHAnsi"/>
          <w:b/>
        </w:rPr>
        <w:t xml:space="preserve">Credential </w:t>
      </w:r>
      <w:r w:rsidR="001B610C">
        <w:rPr>
          <w:rFonts w:asciiTheme="minorHAnsi" w:hAnsiTheme="minorHAnsi" w:cstheme="minorHAnsi"/>
          <w:b/>
        </w:rPr>
        <w:t>(PASC)</w:t>
      </w:r>
      <w:r w:rsidR="00573DF5">
        <w:rPr>
          <w:rFonts w:asciiTheme="minorHAnsi" w:hAnsiTheme="minorHAnsi" w:cstheme="minorHAnsi"/>
          <w:b/>
        </w:rPr>
        <w:t xml:space="preserve"> </w:t>
      </w:r>
      <w:r w:rsidRPr="00573DF5">
        <w:rPr>
          <w:rFonts w:asciiTheme="minorHAnsi" w:eastAsia="Cambria" w:hAnsiTheme="minorHAnsi" w:cstheme="minorHAnsi"/>
          <w:b/>
        </w:rPr>
        <w:t>Partnership Co</w:t>
      </w:r>
      <w:r w:rsidRPr="00573DF5">
        <w:rPr>
          <w:rFonts w:asciiTheme="minorHAnsi" w:eastAsia="Cambria" w:hAnsiTheme="minorHAnsi" w:cstheme="minorHAnsi"/>
          <w:b/>
          <w:w w:val="99"/>
        </w:rPr>
        <w:t>h</w:t>
      </w:r>
      <w:r w:rsidRPr="00573DF5">
        <w:rPr>
          <w:rFonts w:asciiTheme="minorHAnsi" w:eastAsia="Cambria" w:hAnsiTheme="minorHAnsi" w:cstheme="minorHAnsi"/>
          <w:b/>
        </w:rPr>
        <w:t>ort Model</w:t>
      </w:r>
      <w:r w:rsidRPr="00DA4DAB">
        <w:rPr>
          <w:rFonts w:eastAsia="Cambria" w:cstheme="minorHAnsi"/>
          <w:bCs/>
        </w:rPr>
        <w:t xml:space="preserve"> </w:t>
      </w:r>
    </w:p>
    <w:p w14:paraId="30DB9E43" w14:textId="77777777" w:rsidR="000C1384" w:rsidRPr="00DA4DAB" w:rsidRDefault="000C1384" w:rsidP="000C1384">
      <w:pPr>
        <w:spacing w:after="0"/>
        <w:ind w:left="412"/>
        <w:jc w:val="center"/>
        <w:rPr>
          <w:rFonts w:eastAsia="Cambria" w:cstheme="minorHAnsi"/>
          <w:sz w:val="24"/>
          <w:szCs w:val="24"/>
        </w:rPr>
      </w:pPr>
      <w:r w:rsidRPr="00DA4DAB">
        <w:rPr>
          <w:rFonts w:eastAsia="Cambria" w:cstheme="minorHAnsi"/>
          <w:b/>
          <w:bCs/>
          <w:sz w:val="24"/>
          <w:szCs w:val="24"/>
        </w:rPr>
        <w:t>Cour</w:t>
      </w:r>
      <w:r w:rsidRPr="00DA4DAB">
        <w:rPr>
          <w:rFonts w:eastAsia="Cambria" w:cstheme="minorHAnsi"/>
          <w:b/>
          <w:bCs/>
          <w:w w:val="99"/>
          <w:sz w:val="24"/>
          <w:szCs w:val="24"/>
        </w:rPr>
        <w:t>se</w:t>
      </w:r>
      <w:r w:rsidRPr="00DA4DAB">
        <w:rPr>
          <w:rFonts w:eastAsia="Cambria" w:cstheme="minorHAnsi"/>
          <w:b/>
          <w:bCs/>
          <w:sz w:val="24"/>
          <w:szCs w:val="24"/>
        </w:rPr>
        <w:t xml:space="preserve"> S</w:t>
      </w:r>
      <w:r w:rsidRPr="00DA4DAB">
        <w:rPr>
          <w:rFonts w:eastAsia="Cambria" w:cstheme="minorHAnsi"/>
          <w:b/>
          <w:bCs/>
          <w:w w:val="99"/>
          <w:sz w:val="24"/>
          <w:szCs w:val="24"/>
        </w:rPr>
        <w:t>e</w:t>
      </w:r>
      <w:r w:rsidRPr="00DA4DAB">
        <w:rPr>
          <w:rFonts w:eastAsia="Cambria" w:cstheme="minorHAnsi"/>
          <w:b/>
          <w:bCs/>
          <w:sz w:val="24"/>
          <w:szCs w:val="24"/>
        </w:rPr>
        <w:t>qu</w:t>
      </w:r>
      <w:r w:rsidRPr="00DA4DAB">
        <w:rPr>
          <w:rFonts w:eastAsia="Cambria" w:cstheme="minorHAnsi"/>
          <w:b/>
          <w:bCs/>
          <w:w w:val="99"/>
          <w:sz w:val="24"/>
          <w:szCs w:val="24"/>
        </w:rPr>
        <w:t>ence</w:t>
      </w:r>
      <w:r w:rsidRPr="00DA4DAB">
        <w:rPr>
          <w:rFonts w:eastAsia="Cambria" w:cstheme="minorHAnsi"/>
          <w:b/>
          <w:bCs/>
          <w:sz w:val="24"/>
          <w:szCs w:val="24"/>
        </w:rPr>
        <w:t xml:space="preserve"> </w:t>
      </w:r>
    </w:p>
    <w:tbl>
      <w:tblPr>
        <w:tblW w:w="9701" w:type="dxa"/>
        <w:tblInd w:w="85" w:type="dxa"/>
        <w:tblLayout w:type="fixed"/>
        <w:tblCellMar>
          <w:left w:w="0" w:type="dxa"/>
          <w:right w:w="0" w:type="dxa"/>
        </w:tblCellMar>
        <w:tblLook w:val="01E0" w:firstRow="1" w:lastRow="1" w:firstColumn="1" w:lastColumn="1" w:noHBand="0" w:noVBand="0"/>
      </w:tblPr>
      <w:tblGrid>
        <w:gridCol w:w="1241"/>
        <w:gridCol w:w="3600"/>
        <w:gridCol w:w="990"/>
        <w:gridCol w:w="3870"/>
      </w:tblGrid>
      <w:tr w:rsidR="007D007F" w:rsidRPr="00573DF5" w14:paraId="66B7F76D" w14:textId="77777777" w:rsidTr="007D007F">
        <w:trPr>
          <w:trHeight w:hRule="exact" w:val="442"/>
        </w:trPr>
        <w:tc>
          <w:tcPr>
            <w:tcW w:w="124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7555555F" w14:textId="77777777" w:rsidR="007D007F" w:rsidRPr="00573DF5" w:rsidRDefault="007D007F" w:rsidP="000E1096">
            <w:pPr>
              <w:pStyle w:val="TableParagraph"/>
              <w:spacing w:line="279" w:lineRule="exact"/>
              <w:ind w:left="1203"/>
              <w:rPr>
                <w:rFonts w:cstheme="minorHAnsi"/>
                <w:b/>
                <w:sz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32123148" w14:textId="44A126AB" w:rsidR="007D007F" w:rsidRPr="00573DF5" w:rsidRDefault="007D007F" w:rsidP="000E1096">
            <w:pPr>
              <w:pStyle w:val="TableParagraph"/>
              <w:spacing w:line="279" w:lineRule="exact"/>
              <w:ind w:left="1203"/>
              <w:rPr>
                <w:rFonts w:eastAsia="Cambria" w:cstheme="minorHAnsi"/>
                <w:sz w:val="24"/>
                <w:szCs w:val="24"/>
              </w:rPr>
            </w:pPr>
            <w:r w:rsidRPr="00573DF5">
              <w:rPr>
                <w:rFonts w:cstheme="minorHAnsi"/>
                <w:b/>
                <w:sz w:val="24"/>
              </w:rPr>
              <w:t xml:space="preserve">Course &amp; Title </w:t>
            </w:r>
          </w:p>
        </w:tc>
        <w:tc>
          <w:tcPr>
            <w:tcW w:w="99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7EF96DB2" w14:textId="77777777" w:rsidR="007D007F" w:rsidRPr="00573DF5" w:rsidRDefault="007D007F" w:rsidP="007E08E7">
            <w:pPr>
              <w:spacing w:before="3"/>
              <w:rPr>
                <w:rFonts w:cstheme="minorHAnsi"/>
                <w:b/>
                <w:sz w:val="24"/>
              </w:rPr>
            </w:pPr>
            <w:r w:rsidRPr="00573DF5">
              <w:rPr>
                <w:rFonts w:cstheme="minorHAnsi"/>
                <w:b/>
                <w:sz w:val="24"/>
              </w:rPr>
              <w:t xml:space="preserve">Units </w:t>
            </w:r>
          </w:p>
        </w:tc>
        <w:tc>
          <w:tcPr>
            <w:tcW w:w="387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1F23E00" w14:textId="1D888319" w:rsidR="007D007F" w:rsidRPr="00573DF5" w:rsidRDefault="007D007F" w:rsidP="007D007F">
            <w:pPr>
              <w:spacing w:before="3"/>
              <w:ind w:left="270" w:right="84"/>
              <w:rPr>
                <w:rFonts w:cstheme="minorHAnsi"/>
                <w:b/>
                <w:sz w:val="24"/>
              </w:rPr>
            </w:pPr>
            <w:r>
              <w:rPr>
                <w:rFonts w:cstheme="minorHAnsi"/>
                <w:b/>
                <w:sz w:val="24"/>
              </w:rPr>
              <w:t>Se</w:t>
            </w:r>
            <w:r w:rsidRPr="00573DF5">
              <w:rPr>
                <w:rFonts w:cstheme="minorHAnsi"/>
                <w:b/>
                <w:sz w:val="24"/>
              </w:rPr>
              <w:t xml:space="preserve">mester </w:t>
            </w:r>
          </w:p>
          <w:p w14:paraId="0541550E" w14:textId="77777777" w:rsidR="007D007F" w:rsidRPr="00573DF5" w:rsidRDefault="007D007F" w:rsidP="007E08E7">
            <w:pPr>
              <w:spacing w:before="3"/>
              <w:rPr>
                <w:rFonts w:cstheme="minorHAnsi"/>
                <w:b/>
                <w:sz w:val="24"/>
              </w:rPr>
            </w:pPr>
          </w:p>
          <w:p w14:paraId="36689F67" w14:textId="77777777" w:rsidR="007D007F" w:rsidRPr="00573DF5" w:rsidRDefault="007D007F" w:rsidP="007E08E7">
            <w:pPr>
              <w:spacing w:before="3"/>
              <w:rPr>
                <w:rFonts w:cstheme="minorHAnsi"/>
                <w:b/>
                <w:sz w:val="24"/>
              </w:rPr>
            </w:pPr>
            <w:r w:rsidRPr="00573DF5">
              <w:rPr>
                <w:rFonts w:cstheme="minorHAnsi"/>
                <w:b/>
                <w:sz w:val="24"/>
              </w:rPr>
              <w:t xml:space="preserve"> </w:t>
            </w:r>
          </w:p>
        </w:tc>
      </w:tr>
      <w:tr w:rsidR="007D007F" w:rsidRPr="00573DF5" w14:paraId="168F1E1E" w14:textId="77777777" w:rsidTr="008172DA">
        <w:trPr>
          <w:trHeight w:hRule="exact" w:val="850"/>
        </w:trPr>
        <w:tc>
          <w:tcPr>
            <w:tcW w:w="1241" w:type="dxa"/>
            <w:vMerge w:val="restart"/>
            <w:tcBorders>
              <w:top w:val="single" w:sz="4" w:space="0" w:color="000000"/>
              <w:left w:val="single" w:sz="4" w:space="0" w:color="000000"/>
              <w:right w:val="single" w:sz="4" w:space="0" w:color="000000"/>
            </w:tcBorders>
            <w:shd w:val="clear" w:color="auto" w:fill="E6E6E6"/>
            <w:textDirection w:val="btLr"/>
            <w:vAlign w:val="center"/>
          </w:tcPr>
          <w:p w14:paraId="05B0B588" w14:textId="3C6E0B93" w:rsidR="007D007F" w:rsidRPr="008172DA" w:rsidRDefault="007D007F" w:rsidP="008172DA">
            <w:pPr>
              <w:pStyle w:val="TableParagraph"/>
              <w:spacing w:line="242" w:lineRule="auto"/>
              <w:ind w:left="113" w:right="71"/>
              <w:jc w:val="center"/>
              <w:rPr>
                <w:rFonts w:eastAsia="Cambria" w:cstheme="minorHAnsi"/>
                <w:b/>
                <w:bCs/>
                <w:sz w:val="36"/>
                <w:szCs w:val="36"/>
              </w:rPr>
            </w:pPr>
            <w:r w:rsidRPr="008172DA">
              <w:rPr>
                <w:rFonts w:eastAsia="Cambria" w:cstheme="minorHAnsi"/>
                <w:b/>
                <w:bCs/>
                <w:sz w:val="36"/>
                <w:szCs w:val="36"/>
              </w:rPr>
              <w:t>SEMESTER 1</w:t>
            </w:r>
          </w:p>
        </w:tc>
        <w:tc>
          <w:tcPr>
            <w:tcW w:w="3600" w:type="dxa"/>
            <w:tcBorders>
              <w:top w:val="single" w:sz="4" w:space="0" w:color="000000"/>
              <w:left w:val="single" w:sz="4" w:space="0" w:color="000000"/>
              <w:bottom w:val="single" w:sz="4" w:space="0" w:color="000000"/>
              <w:right w:val="single" w:sz="4" w:space="0" w:color="000000"/>
            </w:tcBorders>
            <w:shd w:val="clear" w:color="auto" w:fill="E6E6E6"/>
          </w:tcPr>
          <w:p w14:paraId="3A9BF59A" w14:textId="65B902E3" w:rsidR="007D007F" w:rsidRPr="00573DF5" w:rsidRDefault="007D007F" w:rsidP="000E1096">
            <w:pPr>
              <w:pStyle w:val="TableParagraph"/>
              <w:spacing w:line="242" w:lineRule="auto"/>
              <w:ind w:left="105" w:right="71"/>
              <w:rPr>
                <w:rFonts w:eastAsia="Cambria" w:cstheme="minorHAnsi"/>
                <w:sz w:val="24"/>
                <w:szCs w:val="24"/>
              </w:rPr>
            </w:pPr>
            <w:r w:rsidRPr="00573DF5">
              <w:rPr>
                <w:rFonts w:eastAsia="Cambria" w:cstheme="minorHAnsi"/>
                <w:b/>
                <w:bCs/>
                <w:sz w:val="24"/>
                <w:szCs w:val="24"/>
              </w:rPr>
              <w:t>EAD</w:t>
            </w:r>
            <w:r w:rsidRPr="00573DF5">
              <w:rPr>
                <w:rFonts w:eastAsia="Cambria" w:cstheme="minorHAnsi"/>
                <w:b/>
                <w:bCs/>
                <w:spacing w:val="-31"/>
                <w:sz w:val="24"/>
                <w:szCs w:val="24"/>
              </w:rPr>
              <w:t xml:space="preserve"> </w:t>
            </w:r>
            <w:r w:rsidRPr="00573DF5">
              <w:rPr>
                <w:rFonts w:eastAsia="Cambria" w:cstheme="minorHAnsi"/>
                <w:b/>
                <w:bCs/>
                <w:sz w:val="24"/>
                <w:szCs w:val="24"/>
              </w:rPr>
              <w:t xml:space="preserve">261:  Introduction to Education Administration </w:t>
            </w:r>
          </w:p>
        </w:tc>
        <w:tc>
          <w:tcPr>
            <w:tcW w:w="990" w:type="dxa"/>
            <w:tcBorders>
              <w:top w:val="single" w:sz="4" w:space="0" w:color="000000"/>
              <w:left w:val="single" w:sz="4" w:space="0" w:color="000000"/>
              <w:bottom w:val="single" w:sz="4" w:space="0" w:color="000000"/>
              <w:right w:val="single" w:sz="4" w:space="0" w:color="000000"/>
            </w:tcBorders>
            <w:shd w:val="clear" w:color="auto" w:fill="E6E6E6"/>
          </w:tcPr>
          <w:p w14:paraId="0C29E918" w14:textId="77777777" w:rsidR="007D007F" w:rsidRPr="00573DF5" w:rsidRDefault="007D007F" w:rsidP="007E08E7">
            <w:pPr>
              <w:spacing w:before="3"/>
              <w:rPr>
                <w:rFonts w:cstheme="minorHAnsi"/>
                <w:b/>
                <w:sz w:val="24"/>
              </w:rPr>
            </w:pPr>
            <w:r w:rsidRPr="00573DF5">
              <w:rPr>
                <w:rFonts w:cstheme="minorHAnsi"/>
                <w:b/>
                <w:sz w:val="24"/>
              </w:rPr>
              <w:t xml:space="preserve">3 </w:t>
            </w:r>
          </w:p>
        </w:tc>
        <w:tc>
          <w:tcPr>
            <w:tcW w:w="3870" w:type="dxa"/>
            <w:tcBorders>
              <w:top w:val="single" w:sz="4" w:space="0" w:color="000000"/>
              <w:left w:val="single" w:sz="4" w:space="0" w:color="000000"/>
              <w:bottom w:val="single" w:sz="4" w:space="0" w:color="000000"/>
              <w:right w:val="single" w:sz="4" w:space="0" w:color="000000"/>
            </w:tcBorders>
            <w:shd w:val="clear" w:color="auto" w:fill="E6E6E6"/>
          </w:tcPr>
          <w:p w14:paraId="3EDFF085" w14:textId="23D0D541" w:rsidR="007D007F" w:rsidRPr="00573DF5" w:rsidRDefault="007D007F" w:rsidP="007D007F">
            <w:pPr>
              <w:spacing w:before="3" w:line="240" w:lineRule="auto"/>
              <w:rPr>
                <w:rFonts w:cstheme="minorHAnsi"/>
                <w:b/>
                <w:sz w:val="24"/>
              </w:rPr>
            </w:pPr>
            <w:r w:rsidRPr="00573DF5">
              <w:rPr>
                <w:rFonts w:cstheme="minorHAnsi"/>
                <w:b/>
                <w:sz w:val="24"/>
              </w:rPr>
              <w:t>Spring 2020</w:t>
            </w:r>
          </w:p>
          <w:p w14:paraId="301AFE00" w14:textId="77777777" w:rsidR="007D007F" w:rsidRPr="00573DF5" w:rsidRDefault="007D007F" w:rsidP="007D007F">
            <w:pPr>
              <w:spacing w:before="3" w:line="240" w:lineRule="auto"/>
              <w:rPr>
                <w:rFonts w:cstheme="minorHAnsi"/>
                <w:b/>
                <w:sz w:val="24"/>
              </w:rPr>
            </w:pPr>
            <w:r w:rsidRPr="00573DF5">
              <w:rPr>
                <w:rFonts w:cstheme="minorHAnsi"/>
                <w:b/>
                <w:sz w:val="24"/>
              </w:rPr>
              <w:t>7 sessions</w:t>
            </w:r>
          </w:p>
        </w:tc>
      </w:tr>
      <w:tr w:rsidR="007D007F" w:rsidRPr="00573DF5" w14:paraId="16E974BE" w14:textId="77777777" w:rsidTr="008172DA">
        <w:trPr>
          <w:trHeight w:hRule="exact" w:val="144"/>
        </w:trPr>
        <w:tc>
          <w:tcPr>
            <w:tcW w:w="1241" w:type="dxa"/>
            <w:vMerge/>
            <w:tcBorders>
              <w:left w:val="single" w:sz="4" w:space="0" w:color="000000"/>
              <w:right w:val="single" w:sz="4" w:space="0" w:color="000000"/>
            </w:tcBorders>
            <w:shd w:val="clear" w:color="auto" w:fill="4F81BD" w:themeFill="accent1"/>
          </w:tcPr>
          <w:p w14:paraId="55650979" w14:textId="77777777" w:rsidR="007D007F" w:rsidRPr="00573DF5" w:rsidRDefault="007D007F" w:rsidP="000E1096">
            <w:pPr>
              <w:pStyle w:val="TableParagraph"/>
              <w:spacing w:line="279" w:lineRule="exact"/>
              <w:ind w:left="105"/>
              <w:rPr>
                <w:rFonts w:cstheme="minorHAnsi"/>
                <w:sz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0B832FC1" w14:textId="6730C792" w:rsidR="007D007F" w:rsidRPr="00573DF5" w:rsidRDefault="007D007F" w:rsidP="000E1096">
            <w:pPr>
              <w:pStyle w:val="TableParagraph"/>
              <w:spacing w:line="279" w:lineRule="exact"/>
              <w:ind w:left="105"/>
              <w:rPr>
                <w:rFonts w:eastAsia="Cambria" w:cstheme="minorHAnsi"/>
                <w:sz w:val="24"/>
                <w:szCs w:val="24"/>
              </w:rPr>
            </w:pPr>
            <w:r w:rsidRPr="00573DF5">
              <w:rPr>
                <w:rFonts w:cstheme="minorHAnsi"/>
                <w:sz w:val="24"/>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42CBC433" w14:textId="77777777" w:rsidR="007D007F" w:rsidRPr="00573DF5" w:rsidRDefault="007D007F" w:rsidP="007E08E7">
            <w:pPr>
              <w:spacing w:before="3"/>
              <w:rPr>
                <w:rFonts w:cstheme="minorHAnsi"/>
                <w:b/>
                <w:sz w:val="24"/>
              </w:rPr>
            </w:pPr>
            <w:r w:rsidRPr="00573DF5">
              <w:rPr>
                <w:rFonts w:cstheme="minorHAnsi"/>
                <w:b/>
                <w:sz w:val="24"/>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1E329E23" w14:textId="77777777" w:rsidR="007D007F" w:rsidRPr="00573DF5" w:rsidRDefault="007D007F" w:rsidP="007D007F">
            <w:pPr>
              <w:spacing w:before="3" w:line="240" w:lineRule="auto"/>
              <w:rPr>
                <w:rFonts w:cstheme="minorHAnsi"/>
                <w:b/>
                <w:sz w:val="24"/>
              </w:rPr>
            </w:pPr>
          </w:p>
        </w:tc>
      </w:tr>
      <w:tr w:rsidR="007D007F" w:rsidRPr="00573DF5" w14:paraId="12A909AC" w14:textId="77777777" w:rsidTr="007D007F">
        <w:trPr>
          <w:trHeight w:hRule="exact" w:val="850"/>
        </w:trPr>
        <w:tc>
          <w:tcPr>
            <w:tcW w:w="1241" w:type="dxa"/>
            <w:vMerge/>
            <w:tcBorders>
              <w:left w:val="single" w:sz="4" w:space="0" w:color="000000"/>
              <w:right w:val="single" w:sz="4" w:space="0" w:color="000000"/>
            </w:tcBorders>
            <w:shd w:val="clear" w:color="auto" w:fill="E6E6E6"/>
          </w:tcPr>
          <w:p w14:paraId="6C902249" w14:textId="77777777" w:rsidR="007D007F" w:rsidRPr="00573DF5" w:rsidRDefault="007D007F" w:rsidP="000E1096">
            <w:pPr>
              <w:pStyle w:val="TableParagraph"/>
              <w:spacing w:before="5" w:line="278" w:lineRule="exact"/>
              <w:ind w:left="105" w:right="277"/>
              <w:rPr>
                <w:rFonts w:eastAsia="Cambria" w:cstheme="minorHAnsi"/>
                <w:b/>
                <w:bCs/>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E6E6E6"/>
          </w:tcPr>
          <w:p w14:paraId="15305034" w14:textId="20295434" w:rsidR="007D007F" w:rsidRPr="00573DF5" w:rsidRDefault="007D007F" w:rsidP="000E1096">
            <w:pPr>
              <w:pStyle w:val="TableParagraph"/>
              <w:spacing w:before="5" w:line="278" w:lineRule="exact"/>
              <w:ind w:left="105" w:right="277"/>
              <w:rPr>
                <w:rFonts w:eastAsia="Cambria" w:cstheme="minorHAnsi"/>
                <w:sz w:val="24"/>
                <w:szCs w:val="24"/>
              </w:rPr>
            </w:pPr>
            <w:r w:rsidRPr="00573DF5">
              <w:rPr>
                <w:rFonts w:eastAsia="Cambria" w:cstheme="minorHAnsi"/>
                <w:b/>
                <w:bCs/>
                <w:sz w:val="24"/>
                <w:szCs w:val="24"/>
              </w:rPr>
              <w:t>EAD</w:t>
            </w:r>
            <w:r w:rsidRPr="00573DF5">
              <w:rPr>
                <w:rFonts w:eastAsia="Cambria" w:cstheme="minorHAnsi"/>
                <w:b/>
                <w:bCs/>
                <w:spacing w:val="-31"/>
                <w:sz w:val="24"/>
                <w:szCs w:val="24"/>
              </w:rPr>
              <w:t xml:space="preserve"> </w:t>
            </w:r>
            <w:r w:rsidRPr="00573DF5">
              <w:rPr>
                <w:rFonts w:eastAsia="Cambria" w:cstheme="minorHAnsi"/>
                <w:b/>
                <w:bCs/>
                <w:sz w:val="24"/>
                <w:szCs w:val="24"/>
              </w:rPr>
              <w:t>272</w:t>
            </w:r>
            <w:r w:rsidRPr="00573DF5">
              <w:rPr>
                <w:rFonts w:eastAsia="Cambria" w:cstheme="minorHAnsi"/>
                <w:b/>
                <w:bCs/>
                <w:spacing w:val="-31"/>
                <w:sz w:val="24"/>
                <w:szCs w:val="24"/>
              </w:rPr>
              <w:t xml:space="preserve">:  </w:t>
            </w:r>
            <w:r w:rsidRPr="00573DF5">
              <w:rPr>
                <w:rFonts w:eastAsia="Cambria" w:cstheme="minorHAnsi"/>
                <w:b/>
                <w:bCs/>
                <w:sz w:val="24"/>
                <w:szCs w:val="24"/>
              </w:rPr>
              <w:t>Advanced</w:t>
            </w:r>
            <w:r w:rsidRPr="00573DF5">
              <w:rPr>
                <w:rFonts w:eastAsia="Cambria" w:cstheme="minorHAnsi"/>
                <w:b/>
                <w:bCs/>
                <w:spacing w:val="-31"/>
                <w:sz w:val="24"/>
                <w:szCs w:val="24"/>
              </w:rPr>
              <w:t xml:space="preserve"> </w:t>
            </w:r>
            <w:r w:rsidRPr="00573DF5">
              <w:rPr>
                <w:rFonts w:eastAsia="Cambria" w:cstheme="minorHAnsi"/>
                <w:b/>
                <w:bCs/>
                <w:sz w:val="24"/>
                <w:szCs w:val="24"/>
              </w:rPr>
              <w:t>Curriculum Design and</w:t>
            </w:r>
            <w:r w:rsidRPr="00573DF5">
              <w:rPr>
                <w:rFonts w:eastAsia="Cambria" w:cstheme="minorHAnsi"/>
                <w:b/>
                <w:bCs/>
                <w:spacing w:val="-2"/>
                <w:sz w:val="24"/>
                <w:szCs w:val="24"/>
              </w:rPr>
              <w:t xml:space="preserve"> </w:t>
            </w:r>
            <w:r w:rsidRPr="00573DF5">
              <w:rPr>
                <w:rFonts w:eastAsia="Cambria" w:cstheme="minorHAnsi"/>
                <w:b/>
                <w:bCs/>
                <w:sz w:val="24"/>
                <w:szCs w:val="24"/>
              </w:rPr>
              <w:t xml:space="preserve">Delivery </w:t>
            </w:r>
          </w:p>
        </w:tc>
        <w:tc>
          <w:tcPr>
            <w:tcW w:w="990" w:type="dxa"/>
            <w:tcBorders>
              <w:top w:val="single" w:sz="4" w:space="0" w:color="000000"/>
              <w:left w:val="single" w:sz="4" w:space="0" w:color="000000"/>
              <w:bottom w:val="single" w:sz="4" w:space="0" w:color="000000"/>
              <w:right w:val="single" w:sz="4" w:space="0" w:color="000000"/>
            </w:tcBorders>
            <w:shd w:val="clear" w:color="auto" w:fill="E6E6E6"/>
          </w:tcPr>
          <w:p w14:paraId="798190B0" w14:textId="77777777" w:rsidR="007D007F" w:rsidRPr="00573DF5" w:rsidRDefault="007D007F" w:rsidP="007E08E7">
            <w:pPr>
              <w:spacing w:before="3"/>
              <w:rPr>
                <w:rFonts w:cstheme="minorHAnsi"/>
                <w:b/>
                <w:sz w:val="24"/>
              </w:rPr>
            </w:pPr>
            <w:r w:rsidRPr="00573DF5">
              <w:rPr>
                <w:rFonts w:cstheme="minorHAnsi"/>
                <w:b/>
                <w:sz w:val="24"/>
              </w:rPr>
              <w:t xml:space="preserve">4 </w:t>
            </w:r>
          </w:p>
        </w:tc>
        <w:tc>
          <w:tcPr>
            <w:tcW w:w="3870" w:type="dxa"/>
            <w:tcBorders>
              <w:top w:val="single" w:sz="4" w:space="0" w:color="000000"/>
              <w:left w:val="single" w:sz="4" w:space="0" w:color="000000"/>
              <w:bottom w:val="single" w:sz="4" w:space="0" w:color="000000"/>
              <w:right w:val="single" w:sz="4" w:space="0" w:color="000000"/>
            </w:tcBorders>
            <w:shd w:val="clear" w:color="auto" w:fill="E6E6E6"/>
          </w:tcPr>
          <w:p w14:paraId="7A9899CF" w14:textId="15C50766" w:rsidR="007D007F" w:rsidRPr="00573DF5" w:rsidRDefault="007D007F" w:rsidP="007D007F">
            <w:pPr>
              <w:spacing w:before="3" w:line="240" w:lineRule="auto"/>
              <w:rPr>
                <w:rFonts w:cstheme="minorHAnsi"/>
                <w:b/>
                <w:sz w:val="24"/>
              </w:rPr>
            </w:pPr>
            <w:r w:rsidRPr="00573DF5">
              <w:rPr>
                <w:rFonts w:cstheme="minorHAnsi"/>
                <w:b/>
                <w:sz w:val="24"/>
              </w:rPr>
              <w:t>Spring 2020</w:t>
            </w:r>
          </w:p>
          <w:p w14:paraId="4B518D5D" w14:textId="77777777" w:rsidR="007D007F" w:rsidRPr="00573DF5" w:rsidRDefault="007D007F" w:rsidP="007D007F">
            <w:pPr>
              <w:spacing w:before="3" w:line="240" w:lineRule="auto"/>
              <w:rPr>
                <w:rFonts w:cstheme="minorHAnsi"/>
                <w:b/>
                <w:sz w:val="24"/>
              </w:rPr>
            </w:pPr>
            <w:r w:rsidRPr="00573DF5">
              <w:rPr>
                <w:rFonts w:cstheme="minorHAnsi"/>
                <w:b/>
                <w:sz w:val="24"/>
              </w:rPr>
              <w:t>7 sessions</w:t>
            </w:r>
          </w:p>
        </w:tc>
      </w:tr>
      <w:tr w:rsidR="007D007F" w:rsidRPr="00573DF5" w14:paraId="6F6FC7E0" w14:textId="77777777" w:rsidTr="008172DA">
        <w:trPr>
          <w:trHeight w:hRule="exact" w:val="144"/>
        </w:trPr>
        <w:tc>
          <w:tcPr>
            <w:tcW w:w="1241" w:type="dxa"/>
            <w:vMerge/>
            <w:tcBorders>
              <w:left w:val="single" w:sz="4" w:space="0" w:color="000000"/>
              <w:right w:val="single" w:sz="4" w:space="0" w:color="000000"/>
            </w:tcBorders>
            <w:shd w:val="clear" w:color="auto" w:fill="4F81BD" w:themeFill="accent1"/>
          </w:tcPr>
          <w:p w14:paraId="7FF40419" w14:textId="77777777" w:rsidR="007D007F" w:rsidRPr="00573DF5" w:rsidRDefault="007D007F" w:rsidP="000E1096">
            <w:pPr>
              <w:pStyle w:val="TableParagraph"/>
              <w:spacing w:line="279" w:lineRule="exact"/>
              <w:ind w:left="105"/>
              <w:rPr>
                <w:rFonts w:cstheme="minorHAnsi"/>
                <w:sz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79E4B9A3" w14:textId="70802ABA" w:rsidR="007D007F" w:rsidRPr="00573DF5" w:rsidRDefault="007D007F" w:rsidP="000E1096">
            <w:pPr>
              <w:pStyle w:val="TableParagraph"/>
              <w:spacing w:line="279" w:lineRule="exact"/>
              <w:ind w:left="105"/>
              <w:rPr>
                <w:rFonts w:eastAsia="Cambria" w:cstheme="minorHAnsi"/>
                <w:sz w:val="24"/>
                <w:szCs w:val="24"/>
              </w:rPr>
            </w:pPr>
            <w:r w:rsidRPr="00573DF5">
              <w:rPr>
                <w:rFonts w:cstheme="minorHAnsi"/>
                <w:sz w:val="24"/>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56B29E38" w14:textId="77777777" w:rsidR="007D007F" w:rsidRPr="00573DF5" w:rsidRDefault="007D007F" w:rsidP="007E08E7">
            <w:pPr>
              <w:spacing w:before="3"/>
              <w:rPr>
                <w:rFonts w:cstheme="minorHAnsi"/>
                <w:b/>
                <w:sz w:val="24"/>
              </w:rPr>
            </w:pPr>
            <w:r w:rsidRPr="00573DF5">
              <w:rPr>
                <w:rFonts w:cstheme="minorHAnsi"/>
                <w:b/>
                <w:sz w:val="24"/>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1D6CBBDD" w14:textId="77777777" w:rsidR="007D007F" w:rsidRPr="00573DF5" w:rsidRDefault="007D007F" w:rsidP="007D007F">
            <w:pPr>
              <w:spacing w:before="3" w:line="240" w:lineRule="auto"/>
              <w:rPr>
                <w:rFonts w:cstheme="minorHAnsi"/>
                <w:b/>
                <w:sz w:val="24"/>
              </w:rPr>
            </w:pPr>
          </w:p>
        </w:tc>
      </w:tr>
      <w:tr w:rsidR="007D007F" w:rsidRPr="00573DF5" w14:paraId="0229C1DA" w14:textId="77777777" w:rsidTr="007D007F">
        <w:trPr>
          <w:trHeight w:hRule="exact" w:val="850"/>
        </w:trPr>
        <w:tc>
          <w:tcPr>
            <w:tcW w:w="1241" w:type="dxa"/>
            <w:vMerge/>
            <w:tcBorders>
              <w:left w:val="single" w:sz="4" w:space="0" w:color="000000"/>
              <w:bottom w:val="single" w:sz="4" w:space="0" w:color="000000"/>
              <w:right w:val="single" w:sz="4" w:space="0" w:color="000000"/>
            </w:tcBorders>
            <w:shd w:val="clear" w:color="auto" w:fill="E6E6E6"/>
          </w:tcPr>
          <w:p w14:paraId="05435295" w14:textId="77777777" w:rsidR="007D007F" w:rsidRPr="00573DF5" w:rsidRDefault="007D007F" w:rsidP="000E1096">
            <w:pPr>
              <w:pStyle w:val="TableParagraph"/>
              <w:spacing w:before="5" w:line="278" w:lineRule="exact"/>
              <w:ind w:left="105" w:right="192"/>
              <w:rPr>
                <w:rFonts w:eastAsia="Cambria" w:cstheme="minorHAnsi"/>
                <w:b/>
                <w:bCs/>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E6E6E6"/>
          </w:tcPr>
          <w:p w14:paraId="2E53DE3A" w14:textId="4F4E2DE4" w:rsidR="007D007F" w:rsidRPr="00573DF5" w:rsidRDefault="007D007F" w:rsidP="000E1096">
            <w:pPr>
              <w:pStyle w:val="TableParagraph"/>
              <w:spacing w:before="5" w:line="278" w:lineRule="exact"/>
              <w:ind w:left="105" w:right="192"/>
              <w:rPr>
                <w:rFonts w:eastAsia="Cambria" w:cstheme="minorHAnsi"/>
                <w:sz w:val="24"/>
                <w:szCs w:val="24"/>
              </w:rPr>
            </w:pPr>
            <w:r w:rsidRPr="00573DF5">
              <w:rPr>
                <w:rFonts w:eastAsia="Cambria" w:cstheme="minorHAnsi"/>
                <w:b/>
                <w:bCs/>
                <w:sz w:val="24"/>
                <w:szCs w:val="24"/>
              </w:rPr>
              <w:t>EAD</w:t>
            </w:r>
            <w:r w:rsidRPr="00573DF5">
              <w:rPr>
                <w:rFonts w:eastAsia="Cambria" w:cstheme="minorHAnsi"/>
                <w:b/>
                <w:bCs/>
                <w:spacing w:val="-31"/>
                <w:sz w:val="24"/>
                <w:szCs w:val="24"/>
              </w:rPr>
              <w:t xml:space="preserve"> </w:t>
            </w:r>
            <w:r w:rsidRPr="00573DF5">
              <w:rPr>
                <w:rFonts w:eastAsia="Cambria" w:cstheme="minorHAnsi"/>
                <w:b/>
                <w:bCs/>
                <w:sz w:val="24"/>
                <w:szCs w:val="24"/>
              </w:rPr>
              <w:t>280T</w:t>
            </w:r>
            <w:r w:rsidRPr="00573DF5">
              <w:rPr>
                <w:rFonts w:eastAsia="Cambria" w:cstheme="minorHAnsi"/>
                <w:b/>
                <w:bCs/>
                <w:spacing w:val="-31"/>
                <w:sz w:val="24"/>
                <w:szCs w:val="24"/>
              </w:rPr>
              <w:t>:</w:t>
            </w:r>
            <w:r w:rsidRPr="00573DF5">
              <w:rPr>
                <w:rFonts w:eastAsia="Cambria" w:cstheme="minorHAnsi"/>
                <w:b/>
                <w:bCs/>
                <w:w w:val="60"/>
                <w:sz w:val="24"/>
                <w:szCs w:val="24"/>
              </w:rPr>
              <w:t xml:space="preserve">  </w:t>
            </w:r>
            <w:r w:rsidRPr="00573DF5">
              <w:rPr>
                <w:rFonts w:eastAsia="Cambria" w:cstheme="minorHAnsi"/>
                <w:b/>
                <w:bCs/>
                <w:sz w:val="24"/>
                <w:szCs w:val="24"/>
              </w:rPr>
              <w:t>Assessment,</w:t>
            </w:r>
            <w:r w:rsidRPr="00573DF5">
              <w:rPr>
                <w:rFonts w:eastAsia="Cambria" w:cstheme="minorHAnsi"/>
                <w:b/>
                <w:bCs/>
                <w:spacing w:val="-31"/>
                <w:sz w:val="24"/>
                <w:szCs w:val="24"/>
              </w:rPr>
              <w:t xml:space="preserve"> </w:t>
            </w:r>
            <w:r w:rsidRPr="00573DF5">
              <w:rPr>
                <w:rFonts w:eastAsia="Cambria" w:cstheme="minorHAnsi"/>
                <w:b/>
                <w:bCs/>
                <w:sz w:val="24"/>
                <w:szCs w:val="24"/>
              </w:rPr>
              <w:t xml:space="preserve">Analysis and Information Systems </w:t>
            </w:r>
          </w:p>
        </w:tc>
        <w:tc>
          <w:tcPr>
            <w:tcW w:w="990" w:type="dxa"/>
            <w:tcBorders>
              <w:top w:val="single" w:sz="4" w:space="0" w:color="000000"/>
              <w:left w:val="single" w:sz="4" w:space="0" w:color="000000"/>
              <w:bottom w:val="single" w:sz="4" w:space="0" w:color="000000"/>
              <w:right w:val="single" w:sz="4" w:space="0" w:color="000000"/>
            </w:tcBorders>
            <w:shd w:val="clear" w:color="auto" w:fill="E6E6E6"/>
          </w:tcPr>
          <w:p w14:paraId="628128AA" w14:textId="77777777" w:rsidR="007D007F" w:rsidRPr="00573DF5" w:rsidRDefault="007D007F" w:rsidP="007E08E7">
            <w:pPr>
              <w:spacing w:before="3"/>
              <w:rPr>
                <w:rFonts w:cstheme="minorHAnsi"/>
                <w:b/>
                <w:sz w:val="24"/>
              </w:rPr>
            </w:pPr>
            <w:r w:rsidRPr="00573DF5">
              <w:rPr>
                <w:rFonts w:cstheme="minorHAnsi"/>
                <w:b/>
                <w:sz w:val="24"/>
              </w:rPr>
              <w:t xml:space="preserve">3 </w:t>
            </w:r>
          </w:p>
        </w:tc>
        <w:tc>
          <w:tcPr>
            <w:tcW w:w="3870" w:type="dxa"/>
            <w:tcBorders>
              <w:top w:val="single" w:sz="4" w:space="0" w:color="000000"/>
              <w:left w:val="single" w:sz="4" w:space="0" w:color="000000"/>
              <w:bottom w:val="single" w:sz="4" w:space="0" w:color="000000"/>
              <w:right w:val="single" w:sz="4" w:space="0" w:color="000000"/>
            </w:tcBorders>
            <w:shd w:val="clear" w:color="auto" w:fill="E6E6E6"/>
          </w:tcPr>
          <w:p w14:paraId="1001FA8C" w14:textId="15618898" w:rsidR="007D007F" w:rsidRPr="00573DF5" w:rsidRDefault="007D007F" w:rsidP="007D007F">
            <w:pPr>
              <w:spacing w:before="3" w:line="240" w:lineRule="auto"/>
              <w:rPr>
                <w:rFonts w:cstheme="minorHAnsi"/>
                <w:b/>
                <w:sz w:val="24"/>
              </w:rPr>
            </w:pPr>
            <w:r w:rsidRPr="00573DF5">
              <w:rPr>
                <w:rFonts w:cstheme="minorHAnsi"/>
                <w:b/>
                <w:sz w:val="24"/>
              </w:rPr>
              <w:t>Spring 2020</w:t>
            </w:r>
          </w:p>
          <w:p w14:paraId="36F578D8" w14:textId="77777777" w:rsidR="007D007F" w:rsidRPr="00573DF5" w:rsidRDefault="007D007F" w:rsidP="007D007F">
            <w:pPr>
              <w:spacing w:before="3" w:line="240" w:lineRule="auto"/>
              <w:rPr>
                <w:rFonts w:cstheme="minorHAnsi"/>
                <w:b/>
                <w:sz w:val="24"/>
              </w:rPr>
            </w:pPr>
            <w:r w:rsidRPr="00573DF5">
              <w:rPr>
                <w:rFonts w:cstheme="minorHAnsi"/>
                <w:b/>
                <w:sz w:val="24"/>
              </w:rPr>
              <w:t>7 sessions</w:t>
            </w:r>
          </w:p>
        </w:tc>
      </w:tr>
      <w:tr w:rsidR="007D007F" w:rsidRPr="00573DF5" w14:paraId="54D74246" w14:textId="77777777" w:rsidTr="007D007F">
        <w:trPr>
          <w:trHeight w:hRule="exact" w:val="334"/>
        </w:trPr>
        <w:tc>
          <w:tcPr>
            <w:tcW w:w="1241"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CC01F52" w14:textId="77777777" w:rsidR="007D007F" w:rsidRPr="00573DF5" w:rsidRDefault="007D007F" w:rsidP="000E1096">
            <w:pPr>
              <w:pStyle w:val="TableParagraph"/>
              <w:spacing w:line="279" w:lineRule="exact"/>
              <w:ind w:left="105"/>
              <w:rPr>
                <w:rFonts w:cstheme="minorHAnsi"/>
                <w:sz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16FE7155" w14:textId="02C3CDF0" w:rsidR="007D007F" w:rsidRPr="00573DF5" w:rsidRDefault="007D007F" w:rsidP="000E1096">
            <w:pPr>
              <w:pStyle w:val="TableParagraph"/>
              <w:spacing w:line="279" w:lineRule="exact"/>
              <w:ind w:left="105"/>
              <w:rPr>
                <w:rFonts w:eastAsia="Cambria" w:cstheme="minorHAnsi"/>
                <w:sz w:val="24"/>
                <w:szCs w:val="24"/>
              </w:rPr>
            </w:pPr>
            <w:r w:rsidRPr="00573DF5">
              <w:rPr>
                <w:rFonts w:cstheme="minorHAnsi"/>
                <w:sz w:val="24"/>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3A4E9902" w14:textId="77777777" w:rsidR="007D007F" w:rsidRPr="00573DF5" w:rsidRDefault="007D007F" w:rsidP="007E08E7">
            <w:pPr>
              <w:spacing w:before="3"/>
              <w:rPr>
                <w:rFonts w:cstheme="minorHAnsi"/>
                <w:b/>
                <w:sz w:val="24"/>
              </w:rPr>
            </w:pPr>
            <w:r w:rsidRPr="00573DF5">
              <w:rPr>
                <w:rFonts w:cstheme="minorHAnsi"/>
                <w:b/>
                <w:sz w:val="24"/>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7450A502" w14:textId="77777777" w:rsidR="007D007F" w:rsidRPr="00573DF5" w:rsidRDefault="007D007F" w:rsidP="007E08E7">
            <w:pPr>
              <w:spacing w:before="3"/>
              <w:rPr>
                <w:rFonts w:cstheme="minorHAnsi"/>
                <w:b/>
                <w:sz w:val="24"/>
              </w:rPr>
            </w:pPr>
            <w:r w:rsidRPr="00573DF5">
              <w:rPr>
                <w:rFonts w:cstheme="minorHAnsi"/>
                <w:b/>
                <w:sz w:val="24"/>
              </w:rPr>
              <w:t xml:space="preserve"> </w:t>
            </w:r>
          </w:p>
        </w:tc>
      </w:tr>
      <w:tr w:rsidR="007D007F" w:rsidRPr="00573DF5" w14:paraId="4D56A1A0" w14:textId="77777777" w:rsidTr="007D007F">
        <w:trPr>
          <w:cantSplit/>
          <w:trHeight w:hRule="exact" w:val="850"/>
        </w:trPr>
        <w:tc>
          <w:tcPr>
            <w:tcW w:w="1241" w:type="dxa"/>
            <w:vMerge w:val="restart"/>
            <w:tcBorders>
              <w:top w:val="single" w:sz="4" w:space="0" w:color="000000"/>
              <w:left w:val="single" w:sz="4" w:space="0" w:color="000000"/>
              <w:right w:val="single" w:sz="4" w:space="0" w:color="000000"/>
            </w:tcBorders>
            <w:shd w:val="clear" w:color="auto" w:fill="E6E6E6"/>
            <w:textDirection w:val="btLr"/>
            <w:vAlign w:val="center"/>
          </w:tcPr>
          <w:p w14:paraId="44E728B2" w14:textId="3DF35E1B" w:rsidR="007D007F" w:rsidRPr="008172DA" w:rsidRDefault="007D007F" w:rsidP="007D007F">
            <w:pPr>
              <w:pStyle w:val="TableParagraph"/>
              <w:spacing w:line="278" w:lineRule="exact"/>
              <w:ind w:left="113" w:right="162"/>
              <w:jc w:val="center"/>
              <w:rPr>
                <w:rFonts w:eastAsia="Cambria" w:cstheme="minorHAnsi"/>
                <w:b/>
                <w:bCs/>
                <w:sz w:val="36"/>
                <w:szCs w:val="36"/>
              </w:rPr>
            </w:pPr>
            <w:r w:rsidRPr="008172DA">
              <w:rPr>
                <w:rFonts w:eastAsia="Cambria" w:cstheme="minorHAnsi"/>
                <w:b/>
                <w:bCs/>
                <w:sz w:val="36"/>
                <w:szCs w:val="36"/>
              </w:rPr>
              <w:t>SEMESTER 2</w:t>
            </w:r>
          </w:p>
        </w:tc>
        <w:tc>
          <w:tcPr>
            <w:tcW w:w="3600" w:type="dxa"/>
            <w:tcBorders>
              <w:top w:val="single" w:sz="4" w:space="0" w:color="000000"/>
              <w:left w:val="single" w:sz="4" w:space="0" w:color="000000"/>
              <w:bottom w:val="single" w:sz="4" w:space="0" w:color="000000"/>
              <w:right w:val="single" w:sz="4" w:space="0" w:color="000000"/>
            </w:tcBorders>
            <w:shd w:val="clear" w:color="auto" w:fill="E6E6E6"/>
          </w:tcPr>
          <w:p w14:paraId="3215C045" w14:textId="617E49EE" w:rsidR="007D007F" w:rsidRPr="00573DF5" w:rsidRDefault="007D007F" w:rsidP="00573DF5">
            <w:pPr>
              <w:pStyle w:val="TableParagraph"/>
              <w:spacing w:before="5" w:line="278" w:lineRule="exact"/>
              <w:ind w:left="105" w:right="230"/>
              <w:rPr>
                <w:rFonts w:eastAsia="Cambria" w:cstheme="minorHAnsi"/>
                <w:b/>
                <w:bCs/>
                <w:sz w:val="24"/>
                <w:szCs w:val="24"/>
              </w:rPr>
            </w:pPr>
            <w:r w:rsidRPr="00573DF5">
              <w:rPr>
                <w:rFonts w:eastAsia="Cambria" w:cstheme="minorHAnsi"/>
                <w:b/>
                <w:bCs/>
                <w:sz w:val="24"/>
                <w:szCs w:val="24"/>
              </w:rPr>
              <w:t>ERE</w:t>
            </w:r>
            <w:r w:rsidRPr="00573DF5">
              <w:rPr>
                <w:rFonts w:eastAsia="Cambria" w:cstheme="minorHAnsi"/>
                <w:b/>
                <w:bCs/>
                <w:spacing w:val="-33"/>
                <w:sz w:val="24"/>
                <w:szCs w:val="24"/>
              </w:rPr>
              <w:t xml:space="preserve">  </w:t>
            </w:r>
            <w:r w:rsidRPr="00573DF5">
              <w:rPr>
                <w:rFonts w:eastAsia="Cambria" w:cstheme="minorHAnsi"/>
                <w:b/>
                <w:bCs/>
                <w:sz w:val="24"/>
                <w:szCs w:val="24"/>
              </w:rPr>
              <w:t>220</w:t>
            </w:r>
            <w:r w:rsidRPr="00573DF5">
              <w:rPr>
                <w:rFonts w:eastAsia="Cambria" w:cstheme="minorHAnsi"/>
                <w:b/>
                <w:bCs/>
                <w:spacing w:val="-33"/>
                <w:sz w:val="24"/>
                <w:szCs w:val="24"/>
              </w:rPr>
              <w:t xml:space="preserve">:     </w:t>
            </w:r>
            <w:r w:rsidRPr="00573DF5">
              <w:rPr>
                <w:rFonts w:eastAsia="Cambria" w:cstheme="minorHAnsi"/>
                <w:b/>
                <w:bCs/>
                <w:sz w:val="24"/>
                <w:szCs w:val="24"/>
              </w:rPr>
              <w:t>Research</w:t>
            </w:r>
            <w:r w:rsidRPr="00573DF5">
              <w:rPr>
                <w:rFonts w:eastAsia="Cambria" w:cstheme="minorHAnsi"/>
                <w:b/>
                <w:bCs/>
                <w:spacing w:val="-33"/>
                <w:sz w:val="24"/>
                <w:szCs w:val="24"/>
              </w:rPr>
              <w:t xml:space="preserve"> </w:t>
            </w:r>
            <w:r w:rsidRPr="00573DF5">
              <w:rPr>
                <w:rFonts w:eastAsia="Cambria" w:cstheme="minorHAnsi"/>
                <w:b/>
                <w:bCs/>
                <w:sz w:val="24"/>
                <w:szCs w:val="24"/>
              </w:rPr>
              <w:t>in</w:t>
            </w:r>
            <w:r w:rsidRPr="00573DF5">
              <w:rPr>
                <w:rFonts w:eastAsia="Cambria" w:cstheme="minorHAnsi"/>
                <w:b/>
                <w:bCs/>
                <w:spacing w:val="-33"/>
                <w:sz w:val="24"/>
                <w:szCs w:val="24"/>
              </w:rPr>
              <w:t xml:space="preserve"> </w:t>
            </w:r>
            <w:r w:rsidRPr="00573DF5">
              <w:rPr>
                <w:rFonts w:eastAsia="Cambria" w:cstheme="minorHAnsi"/>
                <w:b/>
                <w:bCs/>
                <w:sz w:val="24"/>
                <w:szCs w:val="24"/>
              </w:rPr>
              <w:t>Education*</w:t>
            </w:r>
          </w:p>
        </w:tc>
        <w:tc>
          <w:tcPr>
            <w:tcW w:w="990" w:type="dxa"/>
            <w:tcBorders>
              <w:top w:val="single" w:sz="4" w:space="0" w:color="000000"/>
              <w:left w:val="single" w:sz="4" w:space="0" w:color="000000"/>
              <w:bottom w:val="single" w:sz="4" w:space="0" w:color="000000"/>
              <w:right w:val="single" w:sz="4" w:space="0" w:color="000000"/>
            </w:tcBorders>
            <w:shd w:val="clear" w:color="auto" w:fill="E6E6E6"/>
          </w:tcPr>
          <w:p w14:paraId="077DF6E7" w14:textId="77777777" w:rsidR="007D007F" w:rsidRPr="00573DF5" w:rsidRDefault="007D007F" w:rsidP="007E08E7">
            <w:pPr>
              <w:spacing w:before="3"/>
              <w:rPr>
                <w:rFonts w:cstheme="minorHAnsi"/>
                <w:b/>
                <w:sz w:val="24"/>
              </w:rPr>
            </w:pPr>
            <w:r w:rsidRPr="00573DF5">
              <w:rPr>
                <w:rFonts w:cstheme="minorHAnsi"/>
                <w:b/>
                <w:sz w:val="24"/>
              </w:rPr>
              <w:t xml:space="preserve">3 </w:t>
            </w:r>
          </w:p>
        </w:tc>
        <w:tc>
          <w:tcPr>
            <w:tcW w:w="3870" w:type="dxa"/>
            <w:tcBorders>
              <w:top w:val="single" w:sz="4" w:space="0" w:color="000000"/>
              <w:left w:val="single" w:sz="4" w:space="0" w:color="000000"/>
              <w:bottom w:val="single" w:sz="4" w:space="0" w:color="000000"/>
              <w:right w:val="single" w:sz="4" w:space="0" w:color="000000"/>
            </w:tcBorders>
            <w:shd w:val="clear" w:color="auto" w:fill="E6E6E6"/>
          </w:tcPr>
          <w:p w14:paraId="6DAB1248" w14:textId="0B2F90E3" w:rsidR="007D007F" w:rsidRPr="00573DF5" w:rsidRDefault="007D007F" w:rsidP="00573DF5">
            <w:pPr>
              <w:spacing w:after="0" w:line="240" w:lineRule="auto"/>
              <w:rPr>
                <w:rFonts w:cstheme="minorHAnsi"/>
                <w:b/>
                <w:sz w:val="24"/>
              </w:rPr>
            </w:pPr>
            <w:r w:rsidRPr="00573DF5">
              <w:rPr>
                <w:rFonts w:cstheme="minorHAnsi"/>
                <w:b/>
                <w:sz w:val="24"/>
              </w:rPr>
              <w:t>Fall 2020</w:t>
            </w:r>
          </w:p>
          <w:p w14:paraId="56E9405A" w14:textId="5D3B3F54" w:rsidR="007D007F" w:rsidRPr="00573DF5" w:rsidRDefault="007D007F" w:rsidP="00573DF5">
            <w:pPr>
              <w:spacing w:after="0" w:line="240" w:lineRule="auto"/>
              <w:rPr>
                <w:rFonts w:cstheme="minorHAnsi"/>
                <w:b/>
                <w:sz w:val="24"/>
              </w:rPr>
            </w:pPr>
            <w:r w:rsidRPr="00573DF5">
              <w:rPr>
                <w:rFonts w:cstheme="minorHAnsi"/>
                <w:b/>
                <w:sz w:val="24"/>
              </w:rPr>
              <w:t>Semester Couse</w:t>
            </w:r>
          </w:p>
        </w:tc>
      </w:tr>
      <w:tr w:rsidR="007D007F" w:rsidRPr="00573DF5" w14:paraId="5D32D628" w14:textId="77777777" w:rsidTr="008172DA">
        <w:trPr>
          <w:trHeight w:hRule="exact" w:val="144"/>
        </w:trPr>
        <w:tc>
          <w:tcPr>
            <w:tcW w:w="1241" w:type="dxa"/>
            <w:vMerge/>
            <w:tcBorders>
              <w:left w:val="single" w:sz="4" w:space="0" w:color="000000"/>
              <w:right w:val="single" w:sz="4" w:space="0" w:color="000000"/>
            </w:tcBorders>
            <w:shd w:val="clear" w:color="auto" w:fill="4F81BD" w:themeFill="accent1"/>
          </w:tcPr>
          <w:p w14:paraId="6FCB0384" w14:textId="77777777" w:rsidR="007D007F" w:rsidRPr="00573DF5" w:rsidRDefault="007D007F" w:rsidP="000E1096">
            <w:pPr>
              <w:rPr>
                <w:rFonts w:cstheme="minorHAnsi"/>
              </w:rPr>
            </w:pPr>
          </w:p>
        </w:tc>
        <w:tc>
          <w:tcPr>
            <w:tcW w:w="360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0F83444E" w14:textId="73110A74" w:rsidR="007D007F" w:rsidRPr="00573DF5" w:rsidRDefault="007D007F" w:rsidP="000E1096">
            <w:pPr>
              <w:rPr>
                <w:rFonts w:cstheme="minorHAnsi"/>
              </w:rPr>
            </w:pPr>
          </w:p>
        </w:tc>
        <w:tc>
          <w:tcPr>
            <w:tcW w:w="99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39E01B42" w14:textId="77777777" w:rsidR="007D007F" w:rsidRPr="00573DF5" w:rsidRDefault="007D007F" w:rsidP="007E08E7">
            <w:pPr>
              <w:spacing w:before="3"/>
              <w:rPr>
                <w:rFonts w:cstheme="minorHAnsi"/>
                <w:b/>
                <w:sz w:val="24"/>
              </w:rPr>
            </w:pPr>
            <w:r w:rsidRPr="00573DF5">
              <w:rPr>
                <w:rFonts w:cstheme="minorHAnsi"/>
                <w:b/>
                <w:sz w:val="24"/>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65829249" w14:textId="77777777" w:rsidR="007D007F" w:rsidRPr="00573DF5" w:rsidRDefault="007D007F" w:rsidP="007E08E7">
            <w:pPr>
              <w:spacing w:before="3"/>
              <w:rPr>
                <w:rFonts w:cstheme="minorHAnsi"/>
                <w:b/>
                <w:sz w:val="24"/>
              </w:rPr>
            </w:pPr>
            <w:r w:rsidRPr="00573DF5">
              <w:rPr>
                <w:rFonts w:cstheme="minorHAnsi"/>
                <w:b/>
                <w:sz w:val="24"/>
              </w:rPr>
              <w:t xml:space="preserve"> </w:t>
            </w:r>
          </w:p>
        </w:tc>
      </w:tr>
      <w:tr w:rsidR="007D007F" w:rsidRPr="00573DF5" w14:paraId="16A0615C" w14:textId="77777777" w:rsidTr="007D007F">
        <w:trPr>
          <w:trHeight w:hRule="exact" w:val="850"/>
        </w:trPr>
        <w:tc>
          <w:tcPr>
            <w:tcW w:w="1241" w:type="dxa"/>
            <w:vMerge/>
            <w:tcBorders>
              <w:left w:val="single" w:sz="4" w:space="0" w:color="000000"/>
              <w:right w:val="single" w:sz="4" w:space="0" w:color="000000"/>
            </w:tcBorders>
            <w:shd w:val="clear" w:color="auto" w:fill="E6E6E6"/>
          </w:tcPr>
          <w:p w14:paraId="3711613F" w14:textId="77777777" w:rsidR="007D007F" w:rsidRPr="00573DF5" w:rsidRDefault="007D007F" w:rsidP="0086251F">
            <w:pPr>
              <w:pStyle w:val="TableParagraph"/>
              <w:spacing w:before="5" w:line="278" w:lineRule="exact"/>
              <w:ind w:left="105" w:right="945"/>
              <w:rPr>
                <w:rFonts w:eastAsia="Cambria" w:cstheme="minorHAnsi"/>
                <w:b/>
                <w:bCs/>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E6E6E6"/>
          </w:tcPr>
          <w:p w14:paraId="798402B0" w14:textId="5A52D710" w:rsidR="007D007F" w:rsidRPr="00573DF5" w:rsidRDefault="007D007F" w:rsidP="0086251F">
            <w:pPr>
              <w:pStyle w:val="TableParagraph"/>
              <w:spacing w:before="5" w:line="278" w:lineRule="exact"/>
              <w:ind w:left="105" w:right="945"/>
              <w:rPr>
                <w:rFonts w:eastAsia="Cambria" w:cstheme="minorHAnsi"/>
                <w:b/>
                <w:bCs/>
                <w:spacing w:val="-1"/>
                <w:sz w:val="24"/>
                <w:szCs w:val="24"/>
              </w:rPr>
            </w:pPr>
            <w:r w:rsidRPr="00573DF5">
              <w:rPr>
                <w:rFonts w:eastAsia="Cambria" w:cstheme="minorHAnsi"/>
                <w:b/>
                <w:bCs/>
                <w:sz w:val="24"/>
                <w:szCs w:val="24"/>
              </w:rPr>
              <w:t>EAD</w:t>
            </w:r>
            <w:r w:rsidRPr="00573DF5">
              <w:rPr>
                <w:rFonts w:eastAsia="Cambria" w:cstheme="minorHAnsi"/>
                <w:b/>
                <w:bCs/>
                <w:spacing w:val="-32"/>
                <w:sz w:val="24"/>
                <w:szCs w:val="24"/>
              </w:rPr>
              <w:t xml:space="preserve"> </w:t>
            </w:r>
            <w:r w:rsidRPr="00573DF5">
              <w:rPr>
                <w:rFonts w:eastAsia="Cambria" w:cstheme="minorHAnsi"/>
                <w:b/>
                <w:bCs/>
                <w:sz w:val="24"/>
                <w:szCs w:val="24"/>
              </w:rPr>
              <w:t>262</w:t>
            </w:r>
            <w:r w:rsidRPr="00573DF5">
              <w:rPr>
                <w:rFonts w:eastAsia="Cambria" w:cstheme="minorHAnsi"/>
                <w:b/>
                <w:bCs/>
                <w:spacing w:val="-32"/>
                <w:sz w:val="24"/>
                <w:szCs w:val="24"/>
              </w:rPr>
              <w:t>:</w:t>
            </w:r>
            <w:r w:rsidRPr="00573DF5">
              <w:rPr>
                <w:rFonts w:eastAsia="Cambria" w:cstheme="minorHAnsi"/>
                <w:b/>
                <w:bCs/>
                <w:w w:val="60"/>
                <w:sz w:val="24"/>
                <w:szCs w:val="24"/>
              </w:rPr>
              <w:t xml:space="preserve">   </w:t>
            </w:r>
            <w:r w:rsidRPr="00573DF5">
              <w:rPr>
                <w:rFonts w:eastAsia="Cambria" w:cstheme="minorHAnsi"/>
                <w:b/>
                <w:bCs/>
                <w:sz w:val="24"/>
                <w:szCs w:val="24"/>
              </w:rPr>
              <w:t>Educational</w:t>
            </w:r>
            <w:r w:rsidRPr="00573DF5">
              <w:rPr>
                <w:rFonts w:eastAsia="Cambria" w:cstheme="minorHAnsi"/>
                <w:b/>
                <w:bCs/>
                <w:spacing w:val="-1"/>
                <w:sz w:val="24"/>
                <w:szCs w:val="24"/>
              </w:rPr>
              <w:t xml:space="preserve"> </w:t>
            </w:r>
            <w:r w:rsidRPr="00573DF5">
              <w:rPr>
                <w:rFonts w:eastAsia="Cambria" w:cstheme="minorHAnsi"/>
                <w:b/>
                <w:bCs/>
                <w:sz w:val="24"/>
                <w:szCs w:val="24"/>
              </w:rPr>
              <w:t>Leadership</w:t>
            </w:r>
          </w:p>
          <w:p w14:paraId="140AB30F" w14:textId="77777777" w:rsidR="007D007F" w:rsidRPr="00573DF5" w:rsidRDefault="007D007F" w:rsidP="000E1096">
            <w:pPr>
              <w:pStyle w:val="TableParagraph"/>
              <w:spacing w:before="5" w:line="278" w:lineRule="exact"/>
              <w:ind w:left="105" w:right="945"/>
              <w:rPr>
                <w:rFonts w:eastAsia="Cambria" w:cstheme="minorHAnsi"/>
                <w:b/>
                <w:bCs/>
                <w:spacing w:val="-1"/>
                <w:sz w:val="24"/>
                <w:szCs w:val="24"/>
              </w:rPr>
            </w:pPr>
          </w:p>
          <w:p w14:paraId="1CC3227D" w14:textId="77777777" w:rsidR="007D007F" w:rsidRPr="00573DF5" w:rsidRDefault="007D007F" w:rsidP="000E1096">
            <w:pPr>
              <w:pStyle w:val="TableParagraph"/>
              <w:spacing w:before="5" w:line="278" w:lineRule="exact"/>
              <w:ind w:left="105" w:right="945"/>
              <w:rPr>
                <w:rFonts w:eastAsia="Cambria" w:cstheme="minorHAnsi"/>
                <w:b/>
                <w:bCs/>
                <w:spacing w:val="-1"/>
                <w:sz w:val="24"/>
                <w:szCs w:val="24"/>
              </w:rPr>
            </w:pPr>
          </w:p>
          <w:p w14:paraId="050EC645" w14:textId="77777777" w:rsidR="007D007F" w:rsidRPr="00573DF5" w:rsidRDefault="007D007F" w:rsidP="000E1096">
            <w:pPr>
              <w:pStyle w:val="TableParagraph"/>
              <w:spacing w:before="5" w:line="278" w:lineRule="exact"/>
              <w:ind w:left="105" w:right="230"/>
              <w:rPr>
                <w:rFonts w:eastAsia="Cambria" w:cstheme="min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6E6"/>
          </w:tcPr>
          <w:p w14:paraId="22D8F9AB" w14:textId="4A5E3460" w:rsidR="007D007F" w:rsidRPr="00573DF5" w:rsidRDefault="007D007F" w:rsidP="007E08E7">
            <w:pPr>
              <w:spacing w:before="3"/>
              <w:rPr>
                <w:rFonts w:cstheme="minorHAnsi"/>
                <w:b/>
                <w:sz w:val="24"/>
              </w:rPr>
            </w:pPr>
            <w:r w:rsidRPr="00573DF5">
              <w:rPr>
                <w:rFonts w:cstheme="minorHAnsi"/>
                <w:b/>
                <w:sz w:val="24"/>
              </w:rPr>
              <w:t xml:space="preserve">3 </w:t>
            </w:r>
          </w:p>
        </w:tc>
        <w:tc>
          <w:tcPr>
            <w:tcW w:w="3870" w:type="dxa"/>
            <w:tcBorders>
              <w:top w:val="single" w:sz="4" w:space="0" w:color="000000"/>
              <w:left w:val="single" w:sz="4" w:space="0" w:color="000000"/>
              <w:bottom w:val="single" w:sz="4" w:space="0" w:color="000000"/>
              <w:right w:val="single" w:sz="4" w:space="0" w:color="000000"/>
            </w:tcBorders>
            <w:shd w:val="clear" w:color="auto" w:fill="E6E6E6"/>
          </w:tcPr>
          <w:p w14:paraId="78EEDC3A" w14:textId="7717FC33" w:rsidR="007D007F" w:rsidRPr="00573DF5" w:rsidRDefault="007D007F" w:rsidP="007E08E7">
            <w:pPr>
              <w:spacing w:before="3"/>
              <w:rPr>
                <w:rFonts w:cstheme="minorHAnsi"/>
                <w:b/>
                <w:sz w:val="24"/>
              </w:rPr>
            </w:pPr>
            <w:r w:rsidRPr="00573DF5">
              <w:rPr>
                <w:rFonts w:cstheme="minorHAnsi"/>
                <w:b/>
                <w:sz w:val="24"/>
              </w:rPr>
              <w:t>Fall 2020</w:t>
            </w:r>
          </w:p>
          <w:p w14:paraId="7E83855E" w14:textId="77777777" w:rsidR="007D007F" w:rsidRPr="00573DF5" w:rsidRDefault="007D007F" w:rsidP="007E08E7">
            <w:pPr>
              <w:spacing w:before="3"/>
              <w:rPr>
                <w:rFonts w:cstheme="minorHAnsi"/>
                <w:b/>
                <w:sz w:val="24"/>
              </w:rPr>
            </w:pPr>
            <w:r w:rsidRPr="00573DF5">
              <w:rPr>
                <w:rFonts w:cstheme="minorHAnsi"/>
                <w:b/>
                <w:sz w:val="24"/>
              </w:rPr>
              <w:t>7 sessions</w:t>
            </w:r>
          </w:p>
        </w:tc>
      </w:tr>
      <w:tr w:rsidR="007D007F" w:rsidRPr="00573DF5" w14:paraId="1C26E7EF" w14:textId="77777777" w:rsidTr="008172DA">
        <w:trPr>
          <w:trHeight w:hRule="exact" w:val="144"/>
        </w:trPr>
        <w:tc>
          <w:tcPr>
            <w:tcW w:w="1241" w:type="dxa"/>
            <w:vMerge/>
            <w:tcBorders>
              <w:left w:val="single" w:sz="4" w:space="0" w:color="000000"/>
              <w:right w:val="single" w:sz="4" w:space="0" w:color="000000"/>
            </w:tcBorders>
            <w:shd w:val="clear" w:color="auto" w:fill="4F81BD" w:themeFill="accent1"/>
          </w:tcPr>
          <w:p w14:paraId="302F6B60" w14:textId="77777777" w:rsidR="007D007F" w:rsidRPr="00573DF5" w:rsidRDefault="007D007F" w:rsidP="000E1096">
            <w:pPr>
              <w:pStyle w:val="TableParagraph"/>
              <w:spacing w:line="279" w:lineRule="exact"/>
              <w:ind w:left="105"/>
              <w:rPr>
                <w:rFonts w:cstheme="minorHAnsi"/>
                <w:sz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1C3C3CA" w14:textId="30CC7EF6" w:rsidR="007D007F" w:rsidRPr="00573DF5" w:rsidRDefault="007D007F" w:rsidP="000E1096">
            <w:pPr>
              <w:pStyle w:val="TableParagraph"/>
              <w:spacing w:line="279" w:lineRule="exact"/>
              <w:ind w:left="105"/>
              <w:rPr>
                <w:rFonts w:eastAsia="Cambria" w:cstheme="minorHAnsi"/>
                <w:sz w:val="24"/>
                <w:szCs w:val="24"/>
              </w:rPr>
            </w:pPr>
            <w:r w:rsidRPr="00573DF5">
              <w:rPr>
                <w:rFonts w:cstheme="minorHAnsi"/>
                <w:sz w:val="24"/>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6E3AED27" w14:textId="77777777" w:rsidR="007D007F" w:rsidRPr="00573DF5" w:rsidRDefault="007D007F" w:rsidP="007E08E7">
            <w:pPr>
              <w:spacing w:before="3"/>
              <w:rPr>
                <w:rFonts w:cstheme="minorHAnsi"/>
                <w:b/>
                <w:sz w:val="24"/>
              </w:rPr>
            </w:pPr>
            <w:r w:rsidRPr="00573DF5">
              <w:rPr>
                <w:rFonts w:cstheme="minorHAnsi"/>
                <w:b/>
                <w:sz w:val="24"/>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65A8EA06" w14:textId="77777777" w:rsidR="007D007F" w:rsidRPr="00573DF5" w:rsidRDefault="007D007F" w:rsidP="007E08E7">
            <w:pPr>
              <w:spacing w:before="3"/>
              <w:rPr>
                <w:rFonts w:cstheme="minorHAnsi"/>
                <w:b/>
                <w:sz w:val="24"/>
              </w:rPr>
            </w:pPr>
          </w:p>
        </w:tc>
      </w:tr>
      <w:tr w:rsidR="007D007F" w:rsidRPr="00573DF5" w14:paraId="78DCD8E3" w14:textId="77777777" w:rsidTr="007D007F">
        <w:trPr>
          <w:trHeight w:hRule="exact" w:val="850"/>
        </w:trPr>
        <w:tc>
          <w:tcPr>
            <w:tcW w:w="1241" w:type="dxa"/>
            <w:vMerge/>
            <w:tcBorders>
              <w:left w:val="single" w:sz="4" w:space="0" w:color="000000"/>
              <w:bottom w:val="single" w:sz="4" w:space="0" w:color="000000"/>
              <w:right w:val="single" w:sz="4" w:space="0" w:color="000000"/>
            </w:tcBorders>
            <w:shd w:val="clear" w:color="auto" w:fill="E6E6E6"/>
          </w:tcPr>
          <w:p w14:paraId="28A28A83" w14:textId="77777777" w:rsidR="007D007F" w:rsidRPr="00573DF5" w:rsidRDefault="007D007F" w:rsidP="000E1096">
            <w:pPr>
              <w:pStyle w:val="TableParagraph"/>
              <w:spacing w:before="3" w:line="278" w:lineRule="exact"/>
              <w:ind w:left="105" w:right="286"/>
              <w:rPr>
                <w:rFonts w:eastAsia="Cambria" w:cstheme="minorHAnsi"/>
                <w:b/>
                <w:bCs/>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E6E6E6"/>
          </w:tcPr>
          <w:p w14:paraId="1B9C8A0D" w14:textId="26370AB5" w:rsidR="007D007F" w:rsidRPr="00573DF5" w:rsidRDefault="007D007F" w:rsidP="000E1096">
            <w:pPr>
              <w:pStyle w:val="TableParagraph"/>
              <w:spacing w:before="3" w:line="278" w:lineRule="exact"/>
              <w:ind w:left="105" w:right="286"/>
              <w:rPr>
                <w:rFonts w:eastAsia="Cambria" w:cstheme="minorHAnsi"/>
                <w:b/>
                <w:bCs/>
                <w:sz w:val="24"/>
                <w:szCs w:val="24"/>
              </w:rPr>
            </w:pPr>
            <w:r w:rsidRPr="00573DF5">
              <w:rPr>
                <w:rFonts w:eastAsia="Cambria" w:cstheme="minorHAnsi"/>
                <w:b/>
                <w:bCs/>
                <w:sz w:val="24"/>
                <w:szCs w:val="24"/>
              </w:rPr>
              <w:t>EAD</w:t>
            </w:r>
            <w:r w:rsidRPr="00573DF5">
              <w:rPr>
                <w:rFonts w:eastAsia="Cambria" w:cstheme="minorHAnsi"/>
                <w:b/>
                <w:bCs/>
                <w:spacing w:val="-31"/>
                <w:sz w:val="24"/>
                <w:szCs w:val="24"/>
              </w:rPr>
              <w:t xml:space="preserve"> </w:t>
            </w:r>
            <w:r w:rsidRPr="00573DF5">
              <w:rPr>
                <w:rFonts w:eastAsia="Cambria" w:cstheme="minorHAnsi"/>
                <w:b/>
                <w:bCs/>
                <w:sz w:val="24"/>
                <w:szCs w:val="24"/>
              </w:rPr>
              <w:t>274:  Instructional</w:t>
            </w:r>
            <w:r w:rsidRPr="00573DF5">
              <w:rPr>
                <w:rFonts w:eastAsia="Cambria" w:cstheme="minorHAnsi"/>
                <w:b/>
                <w:bCs/>
                <w:spacing w:val="-31"/>
                <w:sz w:val="24"/>
                <w:szCs w:val="24"/>
              </w:rPr>
              <w:t xml:space="preserve"> </w:t>
            </w:r>
            <w:r w:rsidRPr="00573DF5">
              <w:rPr>
                <w:rFonts w:eastAsia="Cambria" w:cstheme="minorHAnsi"/>
                <w:b/>
                <w:bCs/>
                <w:sz w:val="24"/>
                <w:szCs w:val="24"/>
              </w:rPr>
              <w:t>Systems and Leadership for</w:t>
            </w:r>
            <w:r w:rsidRPr="00573DF5">
              <w:rPr>
                <w:rFonts w:eastAsia="Cambria" w:cstheme="minorHAnsi"/>
                <w:b/>
                <w:bCs/>
                <w:spacing w:val="-1"/>
                <w:sz w:val="24"/>
                <w:szCs w:val="24"/>
              </w:rPr>
              <w:t xml:space="preserve"> </w:t>
            </w:r>
            <w:r w:rsidRPr="00573DF5">
              <w:rPr>
                <w:rFonts w:eastAsia="Cambria" w:cstheme="minorHAnsi"/>
                <w:b/>
                <w:bCs/>
                <w:sz w:val="24"/>
                <w:szCs w:val="24"/>
              </w:rPr>
              <w:t xml:space="preserve">Equity </w:t>
            </w:r>
          </w:p>
          <w:p w14:paraId="5F68E079" w14:textId="77777777" w:rsidR="007D007F" w:rsidRPr="00573DF5" w:rsidRDefault="007D007F" w:rsidP="000E1096">
            <w:pPr>
              <w:pStyle w:val="TableParagraph"/>
              <w:spacing w:before="5" w:line="278" w:lineRule="exact"/>
              <w:ind w:left="105" w:right="945"/>
              <w:rPr>
                <w:rFonts w:eastAsia="Cambria" w:cstheme="min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6E6"/>
          </w:tcPr>
          <w:p w14:paraId="5578744C" w14:textId="77777777" w:rsidR="007D007F" w:rsidRPr="00573DF5" w:rsidRDefault="007D007F" w:rsidP="007E08E7">
            <w:pPr>
              <w:spacing w:before="3"/>
              <w:rPr>
                <w:rFonts w:cstheme="minorHAnsi"/>
                <w:b/>
                <w:sz w:val="24"/>
              </w:rPr>
            </w:pPr>
            <w:r w:rsidRPr="00573DF5">
              <w:rPr>
                <w:rFonts w:cstheme="minorHAnsi"/>
                <w:b/>
                <w:sz w:val="24"/>
              </w:rPr>
              <w:t>3</w:t>
            </w:r>
          </w:p>
        </w:tc>
        <w:tc>
          <w:tcPr>
            <w:tcW w:w="3870" w:type="dxa"/>
            <w:tcBorders>
              <w:top w:val="single" w:sz="4" w:space="0" w:color="000000"/>
              <w:left w:val="single" w:sz="4" w:space="0" w:color="000000"/>
              <w:bottom w:val="single" w:sz="4" w:space="0" w:color="000000"/>
              <w:right w:val="single" w:sz="4" w:space="0" w:color="000000"/>
            </w:tcBorders>
            <w:shd w:val="clear" w:color="auto" w:fill="E6E6E6"/>
          </w:tcPr>
          <w:p w14:paraId="0912687F" w14:textId="39C21314" w:rsidR="007D007F" w:rsidRPr="00573DF5" w:rsidRDefault="007D007F" w:rsidP="007E08E7">
            <w:pPr>
              <w:spacing w:before="3"/>
              <w:rPr>
                <w:rFonts w:cstheme="minorHAnsi"/>
                <w:b/>
                <w:sz w:val="24"/>
              </w:rPr>
            </w:pPr>
            <w:r w:rsidRPr="00573DF5">
              <w:rPr>
                <w:rFonts w:cstheme="minorHAnsi"/>
                <w:b/>
                <w:sz w:val="24"/>
              </w:rPr>
              <w:t>Fall 2020</w:t>
            </w:r>
          </w:p>
          <w:p w14:paraId="223F7E4B" w14:textId="77777777" w:rsidR="007D007F" w:rsidRPr="00573DF5" w:rsidRDefault="007D007F" w:rsidP="007E08E7">
            <w:pPr>
              <w:spacing w:before="3"/>
              <w:rPr>
                <w:rFonts w:cstheme="minorHAnsi"/>
                <w:b/>
                <w:sz w:val="24"/>
              </w:rPr>
            </w:pPr>
            <w:r w:rsidRPr="00573DF5">
              <w:rPr>
                <w:rFonts w:cstheme="minorHAnsi"/>
                <w:b/>
                <w:sz w:val="24"/>
              </w:rPr>
              <w:t>7 sessions</w:t>
            </w:r>
          </w:p>
        </w:tc>
      </w:tr>
      <w:tr w:rsidR="007D007F" w:rsidRPr="00573DF5" w14:paraId="50B65EC7" w14:textId="77777777" w:rsidTr="007D007F">
        <w:trPr>
          <w:trHeight w:hRule="exact" w:val="424"/>
        </w:trPr>
        <w:tc>
          <w:tcPr>
            <w:tcW w:w="1241"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211A026" w14:textId="77777777" w:rsidR="007D007F" w:rsidRPr="00573DF5" w:rsidRDefault="007D007F" w:rsidP="000E1096">
            <w:pPr>
              <w:pStyle w:val="TableParagraph"/>
              <w:spacing w:line="279" w:lineRule="exact"/>
              <w:ind w:left="105"/>
              <w:rPr>
                <w:rFonts w:cstheme="minorHAnsi"/>
                <w:sz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4B796DE8" w14:textId="7EA88560" w:rsidR="007D007F" w:rsidRPr="00573DF5" w:rsidRDefault="007D007F" w:rsidP="000E1096">
            <w:pPr>
              <w:pStyle w:val="TableParagraph"/>
              <w:spacing w:line="279" w:lineRule="exact"/>
              <w:ind w:left="105"/>
              <w:rPr>
                <w:rFonts w:eastAsia="Cambria" w:cstheme="minorHAnsi"/>
                <w:sz w:val="24"/>
                <w:szCs w:val="24"/>
              </w:rPr>
            </w:pPr>
            <w:r w:rsidRPr="00573DF5">
              <w:rPr>
                <w:rFonts w:cstheme="minorHAnsi"/>
                <w:sz w:val="24"/>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0C7A376C" w14:textId="77777777" w:rsidR="007D007F" w:rsidRPr="00573DF5" w:rsidRDefault="007D007F" w:rsidP="007E08E7">
            <w:pPr>
              <w:spacing w:before="3"/>
              <w:rPr>
                <w:rFonts w:cstheme="minorHAnsi"/>
                <w:b/>
                <w:sz w:val="24"/>
              </w:rPr>
            </w:pPr>
            <w:r w:rsidRPr="00573DF5">
              <w:rPr>
                <w:rFonts w:cstheme="minorHAnsi"/>
                <w:b/>
                <w:sz w:val="24"/>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47ACF16B" w14:textId="77777777" w:rsidR="007D007F" w:rsidRPr="00573DF5" w:rsidRDefault="007D007F" w:rsidP="007E08E7">
            <w:pPr>
              <w:spacing w:before="3"/>
              <w:rPr>
                <w:rFonts w:cstheme="minorHAnsi"/>
                <w:b/>
                <w:sz w:val="24"/>
              </w:rPr>
            </w:pPr>
          </w:p>
        </w:tc>
      </w:tr>
      <w:tr w:rsidR="008172DA" w:rsidRPr="00573DF5" w14:paraId="2336E85B" w14:textId="77777777" w:rsidTr="008172DA">
        <w:trPr>
          <w:trHeight w:hRule="exact" w:val="850"/>
        </w:trPr>
        <w:tc>
          <w:tcPr>
            <w:tcW w:w="1241" w:type="dxa"/>
            <w:vMerge w:val="restart"/>
            <w:tcBorders>
              <w:top w:val="single" w:sz="4" w:space="0" w:color="000000"/>
              <w:left w:val="single" w:sz="4" w:space="0" w:color="000000"/>
              <w:right w:val="single" w:sz="4" w:space="0" w:color="000000"/>
            </w:tcBorders>
            <w:shd w:val="clear" w:color="auto" w:fill="E6E6E6"/>
            <w:textDirection w:val="btLr"/>
            <w:vAlign w:val="center"/>
          </w:tcPr>
          <w:p w14:paraId="51728D88" w14:textId="4FF2613E" w:rsidR="008172DA" w:rsidRPr="008172DA" w:rsidRDefault="008172DA" w:rsidP="008172DA">
            <w:pPr>
              <w:pStyle w:val="TableParagraph"/>
              <w:spacing w:before="5" w:line="278" w:lineRule="exact"/>
              <w:ind w:left="105" w:right="945"/>
              <w:jc w:val="center"/>
              <w:rPr>
                <w:rFonts w:eastAsia="Cambria" w:cstheme="minorHAnsi"/>
                <w:b/>
                <w:bCs/>
                <w:sz w:val="36"/>
                <w:szCs w:val="36"/>
              </w:rPr>
            </w:pPr>
            <w:r w:rsidRPr="008172DA">
              <w:rPr>
                <w:rFonts w:eastAsia="Cambria" w:cstheme="minorHAnsi"/>
                <w:b/>
                <w:bCs/>
                <w:sz w:val="36"/>
                <w:szCs w:val="36"/>
              </w:rPr>
              <w:t>SEMESTER 3</w:t>
            </w:r>
          </w:p>
        </w:tc>
        <w:tc>
          <w:tcPr>
            <w:tcW w:w="3600" w:type="dxa"/>
            <w:tcBorders>
              <w:top w:val="single" w:sz="4" w:space="0" w:color="000000"/>
              <w:left w:val="single" w:sz="4" w:space="0" w:color="000000"/>
              <w:bottom w:val="single" w:sz="4" w:space="0" w:color="000000"/>
              <w:right w:val="single" w:sz="4" w:space="0" w:color="000000"/>
            </w:tcBorders>
            <w:shd w:val="clear" w:color="auto" w:fill="E6E6E6"/>
          </w:tcPr>
          <w:p w14:paraId="2CF9263D" w14:textId="1939976A" w:rsidR="008172DA" w:rsidRPr="00573DF5" w:rsidRDefault="008172DA" w:rsidP="0086251F">
            <w:pPr>
              <w:pStyle w:val="TableParagraph"/>
              <w:spacing w:before="5" w:line="278" w:lineRule="exact"/>
              <w:ind w:left="105" w:right="945"/>
              <w:rPr>
                <w:rFonts w:eastAsia="Cambria" w:cstheme="minorHAnsi"/>
                <w:b/>
                <w:bCs/>
                <w:spacing w:val="-1"/>
                <w:sz w:val="24"/>
                <w:szCs w:val="24"/>
              </w:rPr>
            </w:pPr>
            <w:r w:rsidRPr="00573DF5">
              <w:rPr>
                <w:rFonts w:eastAsia="Cambria" w:cstheme="minorHAnsi"/>
                <w:b/>
                <w:bCs/>
                <w:sz w:val="24"/>
                <w:szCs w:val="24"/>
              </w:rPr>
              <w:t>EAD 263:  Seminar</w:t>
            </w:r>
            <w:r w:rsidRPr="00573DF5">
              <w:rPr>
                <w:rFonts w:eastAsia="Cambria" w:cstheme="minorHAnsi"/>
                <w:b/>
                <w:bCs/>
                <w:spacing w:val="-22"/>
                <w:sz w:val="24"/>
                <w:szCs w:val="24"/>
              </w:rPr>
              <w:t xml:space="preserve"> </w:t>
            </w:r>
            <w:r w:rsidRPr="00573DF5">
              <w:rPr>
                <w:rFonts w:eastAsia="Cambria" w:cstheme="minorHAnsi"/>
                <w:b/>
                <w:bCs/>
                <w:sz w:val="24"/>
                <w:szCs w:val="24"/>
              </w:rPr>
              <w:t>in Instructional Supervision</w:t>
            </w:r>
            <w:r w:rsidRPr="00573DF5">
              <w:rPr>
                <w:rFonts w:eastAsia="Cambria" w:cstheme="minorHAnsi"/>
                <w:b/>
                <w:bCs/>
                <w:spacing w:val="-1"/>
                <w:sz w:val="24"/>
                <w:szCs w:val="24"/>
              </w:rPr>
              <w:t xml:space="preserve"> </w:t>
            </w:r>
          </w:p>
          <w:p w14:paraId="722C257B" w14:textId="77777777" w:rsidR="008172DA" w:rsidRPr="00573DF5" w:rsidRDefault="008172DA" w:rsidP="000E1096">
            <w:pPr>
              <w:pStyle w:val="TableParagraph"/>
              <w:spacing w:before="3" w:line="278" w:lineRule="exact"/>
              <w:ind w:left="105" w:right="286"/>
              <w:rPr>
                <w:rFonts w:eastAsia="Cambria" w:cstheme="minorHAnsi"/>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E6E6E6"/>
          </w:tcPr>
          <w:p w14:paraId="22A6CC68" w14:textId="7A95C9E5" w:rsidR="008172DA" w:rsidRPr="00573DF5" w:rsidRDefault="008172DA" w:rsidP="007E08E7">
            <w:pPr>
              <w:spacing w:before="3"/>
              <w:rPr>
                <w:rFonts w:cstheme="minorHAnsi"/>
                <w:b/>
                <w:sz w:val="24"/>
              </w:rPr>
            </w:pPr>
            <w:r w:rsidRPr="00573DF5">
              <w:rPr>
                <w:rFonts w:cstheme="minorHAnsi"/>
                <w:b/>
                <w:sz w:val="24"/>
              </w:rPr>
              <w:t xml:space="preserve">4 </w:t>
            </w:r>
          </w:p>
        </w:tc>
        <w:tc>
          <w:tcPr>
            <w:tcW w:w="3870" w:type="dxa"/>
            <w:tcBorders>
              <w:top w:val="single" w:sz="4" w:space="0" w:color="000000"/>
              <w:left w:val="single" w:sz="4" w:space="0" w:color="000000"/>
              <w:bottom w:val="single" w:sz="4" w:space="0" w:color="000000"/>
              <w:right w:val="single" w:sz="4" w:space="0" w:color="000000"/>
            </w:tcBorders>
            <w:shd w:val="clear" w:color="auto" w:fill="E6E6E6"/>
          </w:tcPr>
          <w:p w14:paraId="73FC7AD5" w14:textId="1113ADDB" w:rsidR="008172DA" w:rsidRPr="00573DF5" w:rsidRDefault="008172DA" w:rsidP="007E08E7">
            <w:pPr>
              <w:rPr>
                <w:rFonts w:cstheme="minorHAnsi"/>
                <w:b/>
                <w:sz w:val="24"/>
              </w:rPr>
            </w:pPr>
            <w:r w:rsidRPr="00573DF5">
              <w:rPr>
                <w:rFonts w:cstheme="minorHAnsi"/>
                <w:b/>
                <w:sz w:val="24"/>
              </w:rPr>
              <w:t>Spring 2021</w:t>
            </w:r>
          </w:p>
          <w:p w14:paraId="38014167" w14:textId="77777777" w:rsidR="008172DA" w:rsidRPr="00573DF5" w:rsidRDefault="008172DA" w:rsidP="007E08E7">
            <w:pPr>
              <w:rPr>
                <w:rFonts w:cstheme="minorHAnsi"/>
                <w:b/>
                <w:sz w:val="24"/>
              </w:rPr>
            </w:pPr>
            <w:r w:rsidRPr="00573DF5">
              <w:rPr>
                <w:rFonts w:cstheme="minorHAnsi"/>
                <w:b/>
                <w:sz w:val="24"/>
              </w:rPr>
              <w:t>7 sessions</w:t>
            </w:r>
          </w:p>
        </w:tc>
      </w:tr>
      <w:tr w:rsidR="008172DA" w:rsidRPr="00573DF5" w14:paraId="49A266EA" w14:textId="77777777" w:rsidTr="008172DA">
        <w:trPr>
          <w:trHeight w:hRule="exact" w:val="144"/>
        </w:trPr>
        <w:tc>
          <w:tcPr>
            <w:tcW w:w="1241" w:type="dxa"/>
            <w:vMerge/>
            <w:tcBorders>
              <w:left w:val="single" w:sz="4" w:space="0" w:color="000000"/>
              <w:right w:val="single" w:sz="4" w:space="0" w:color="000000"/>
            </w:tcBorders>
            <w:shd w:val="clear" w:color="auto" w:fill="4F81BD" w:themeFill="accent1"/>
          </w:tcPr>
          <w:p w14:paraId="1CE8E714" w14:textId="77777777" w:rsidR="008172DA" w:rsidRPr="00573DF5" w:rsidRDefault="008172DA" w:rsidP="000E1096">
            <w:pPr>
              <w:pStyle w:val="TableParagraph"/>
              <w:spacing w:line="279" w:lineRule="exact"/>
              <w:ind w:left="105"/>
              <w:rPr>
                <w:rFonts w:cstheme="minorHAnsi"/>
                <w:sz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0C7CC008" w14:textId="32AC73F2" w:rsidR="008172DA" w:rsidRPr="00573DF5" w:rsidRDefault="008172DA" w:rsidP="000E1096">
            <w:pPr>
              <w:pStyle w:val="TableParagraph"/>
              <w:spacing w:line="279" w:lineRule="exact"/>
              <w:ind w:left="105"/>
              <w:rPr>
                <w:rFonts w:eastAsia="Cambria" w:cstheme="minorHAnsi"/>
                <w:sz w:val="24"/>
                <w:szCs w:val="24"/>
              </w:rPr>
            </w:pPr>
            <w:r w:rsidRPr="00573DF5">
              <w:rPr>
                <w:rFonts w:cstheme="minorHAnsi"/>
                <w:sz w:val="24"/>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8DFA5A2" w14:textId="77777777" w:rsidR="008172DA" w:rsidRPr="00573DF5" w:rsidRDefault="008172DA" w:rsidP="007E08E7">
            <w:pPr>
              <w:spacing w:before="3"/>
              <w:rPr>
                <w:rFonts w:cstheme="minorHAnsi"/>
                <w:b/>
                <w:sz w:val="24"/>
              </w:rPr>
            </w:pPr>
            <w:r w:rsidRPr="00573DF5">
              <w:rPr>
                <w:rFonts w:cstheme="minorHAnsi"/>
                <w:b/>
                <w:sz w:val="24"/>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6E21092" w14:textId="77777777" w:rsidR="008172DA" w:rsidRPr="00573DF5" w:rsidRDefault="008172DA" w:rsidP="007E08E7">
            <w:pPr>
              <w:spacing w:before="3"/>
              <w:rPr>
                <w:rFonts w:cstheme="minorHAnsi"/>
                <w:b/>
                <w:sz w:val="24"/>
              </w:rPr>
            </w:pPr>
          </w:p>
        </w:tc>
      </w:tr>
      <w:tr w:rsidR="008172DA" w:rsidRPr="00573DF5" w14:paraId="1CD26E49" w14:textId="77777777" w:rsidTr="00494B2F">
        <w:trPr>
          <w:trHeight w:hRule="exact" w:val="850"/>
        </w:trPr>
        <w:tc>
          <w:tcPr>
            <w:tcW w:w="1241" w:type="dxa"/>
            <w:vMerge/>
            <w:tcBorders>
              <w:left w:val="single" w:sz="4" w:space="0" w:color="000000"/>
              <w:right w:val="single" w:sz="4" w:space="0" w:color="000000"/>
            </w:tcBorders>
            <w:shd w:val="clear" w:color="auto" w:fill="E6E6E6"/>
          </w:tcPr>
          <w:p w14:paraId="45187805" w14:textId="77777777" w:rsidR="008172DA" w:rsidRPr="00573DF5" w:rsidRDefault="008172DA" w:rsidP="000E1096">
            <w:pPr>
              <w:pStyle w:val="TableParagraph"/>
              <w:spacing w:line="277" w:lineRule="exact"/>
              <w:ind w:left="105"/>
              <w:rPr>
                <w:rFonts w:eastAsia="Cambria" w:cstheme="minorHAnsi"/>
                <w:b/>
                <w:bCs/>
                <w:w w:val="99"/>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E6E6E6"/>
          </w:tcPr>
          <w:p w14:paraId="7652E97C" w14:textId="2DF5ADC7" w:rsidR="008172DA" w:rsidRPr="00573DF5" w:rsidRDefault="008172DA" w:rsidP="000E1096">
            <w:pPr>
              <w:pStyle w:val="TableParagraph"/>
              <w:spacing w:line="277" w:lineRule="exact"/>
              <w:ind w:left="105"/>
              <w:rPr>
                <w:rFonts w:eastAsia="Cambria" w:cstheme="minorHAnsi"/>
                <w:sz w:val="24"/>
                <w:szCs w:val="24"/>
              </w:rPr>
            </w:pPr>
            <w:r w:rsidRPr="00573DF5">
              <w:rPr>
                <w:rFonts w:eastAsia="Cambria" w:cstheme="minorHAnsi"/>
                <w:b/>
                <w:bCs/>
                <w:w w:val="99"/>
                <w:sz w:val="24"/>
                <w:szCs w:val="24"/>
              </w:rPr>
              <w:t xml:space="preserve">EAD </w:t>
            </w:r>
            <w:r w:rsidRPr="00573DF5">
              <w:rPr>
                <w:rFonts w:eastAsia="Cambria" w:cstheme="minorHAnsi"/>
                <w:b/>
                <w:bCs/>
                <w:sz w:val="24"/>
                <w:szCs w:val="24"/>
              </w:rPr>
              <w:t>269</w:t>
            </w:r>
            <w:r w:rsidRPr="00573DF5">
              <w:rPr>
                <w:rFonts w:eastAsia="Cambria" w:cstheme="minorHAnsi"/>
                <w:b/>
                <w:bCs/>
                <w:spacing w:val="-1"/>
                <w:sz w:val="24"/>
                <w:szCs w:val="24"/>
              </w:rPr>
              <w:t xml:space="preserve">:  </w:t>
            </w:r>
            <w:r w:rsidRPr="00573DF5">
              <w:rPr>
                <w:rFonts w:eastAsia="Cambria" w:cstheme="minorHAnsi"/>
                <w:b/>
                <w:bCs/>
                <w:sz w:val="24"/>
                <w:szCs w:val="24"/>
              </w:rPr>
              <w:t>Site</w:t>
            </w:r>
            <w:r w:rsidRPr="00573DF5">
              <w:rPr>
                <w:rFonts w:eastAsia="Cambria" w:cstheme="minorHAnsi"/>
                <w:b/>
                <w:bCs/>
                <w:w w:val="20"/>
                <w:sz w:val="24"/>
                <w:szCs w:val="24"/>
              </w:rPr>
              <w:t>-­‐</w:t>
            </w:r>
            <w:r w:rsidRPr="00573DF5">
              <w:rPr>
                <w:rFonts w:eastAsia="Cambria" w:cstheme="minorHAnsi"/>
                <w:b/>
                <w:bCs/>
                <w:sz w:val="24"/>
                <w:szCs w:val="24"/>
              </w:rPr>
              <w:t>Ba</w:t>
            </w:r>
            <w:r w:rsidRPr="00573DF5">
              <w:rPr>
                <w:rFonts w:eastAsia="Cambria" w:cstheme="minorHAnsi"/>
                <w:b/>
                <w:bCs/>
                <w:w w:val="99"/>
                <w:sz w:val="24"/>
                <w:szCs w:val="24"/>
              </w:rPr>
              <w:t>se</w:t>
            </w:r>
            <w:r w:rsidRPr="00573DF5">
              <w:rPr>
                <w:rFonts w:eastAsia="Cambria" w:cstheme="minorHAnsi"/>
                <w:b/>
                <w:bCs/>
                <w:sz w:val="24"/>
                <w:szCs w:val="24"/>
              </w:rPr>
              <w:t xml:space="preserve">d </w:t>
            </w:r>
            <w:r w:rsidRPr="00573DF5">
              <w:rPr>
                <w:rFonts w:eastAsia="Cambria" w:cstheme="minorHAnsi"/>
                <w:b/>
                <w:bCs/>
                <w:w w:val="99"/>
                <w:sz w:val="24"/>
                <w:szCs w:val="24"/>
              </w:rPr>
              <w:t>Le</w:t>
            </w:r>
            <w:r w:rsidRPr="00573DF5">
              <w:rPr>
                <w:rFonts w:eastAsia="Cambria" w:cstheme="minorHAnsi"/>
                <w:b/>
                <w:bCs/>
                <w:sz w:val="24"/>
                <w:szCs w:val="24"/>
              </w:rPr>
              <w:t>ad</w:t>
            </w:r>
            <w:r w:rsidRPr="00573DF5">
              <w:rPr>
                <w:rFonts w:eastAsia="Cambria" w:cstheme="minorHAnsi"/>
                <w:b/>
                <w:bCs/>
                <w:w w:val="99"/>
                <w:sz w:val="24"/>
                <w:szCs w:val="24"/>
              </w:rPr>
              <w:t>e</w:t>
            </w:r>
            <w:r w:rsidRPr="00573DF5">
              <w:rPr>
                <w:rFonts w:eastAsia="Cambria" w:cstheme="minorHAnsi"/>
                <w:b/>
                <w:bCs/>
                <w:sz w:val="24"/>
                <w:szCs w:val="24"/>
              </w:rPr>
              <w:t>r</w:t>
            </w:r>
            <w:r w:rsidRPr="00573DF5">
              <w:rPr>
                <w:rFonts w:eastAsia="Cambria" w:cstheme="minorHAnsi"/>
                <w:b/>
                <w:bCs/>
                <w:w w:val="99"/>
                <w:sz w:val="24"/>
                <w:szCs w:val="24"/>
              </w:rPr>
              <w:t>sh</w:t>
            </w:r>
            <w:r w:rsidRPr="00573DF5">
              <w:rPr>
                <w:rFonts w:eastAsia="Cambria" w:cstheme="minorHAnsi"/>
                <w:b/>
                <w:bCs/>
                <w:sz w:val="24"/>
                <w:szCs w:val="24"/>
              </w:rPr>
              <w:t>i</w:t>
            </w:r>
            <w:r w:rsidRPr="00573DF5">
              <w:rPr>
                <w:rFonts w:eastAsia="Cambria" w:cstheme="minorHAnsi"/>
                <w:b/>
                <w:bCs/>
                <w:spacing w:val="-1"/>
                <w:sz w:val="24"/>
                <w:szCs w:val="24"/>
              </w:rPr>
              <w:t>p</w:t>
            </w:r>
            <w:r w:rsidRPr="00573DF5">
              <w:rPr>
                <w:rFonts w:eastAsia="Cambria" w:cstheme="minorHAnsi"/>
                <w:b/>
                <w:bCs/>
                <w:sz w:val="24"/>
                <w:szCs w:val="24"/>
              </w:rPr>
              <w:t xml:space="preserve"> </w:t>
            </w:r>
          </w:p>
          <w:p w14:paraId="65D42904" w14:textId="77777777" w:rsidR="008172DA" w:rsidRPr="00573DF5" w:rsidRDefault="008172DA" w:rsidP="000E1096">
            <w:pPr>
              <w:pStyle w:val="TableParagraph"/>
              <w:spacing w:line="280" w:lineRule="exact"/>
              <w:ind w:left="105"/>
              <w:rPr>
                <w:rFonts w:eastAsia="Cambria" w:cstheme="minorHAnsi"/>
                <w:sz w:val="24"/>
                <w:szCs w:val="24"/>
              </w:rPr>
            </w:pPr>
            <w:r w:rsidRPr="00573DF5">
              <w:rPr>
                <w:rFonts w:cstheme="minorHAnsi"/>
                <w:b/>
                <w:sz w:val="24"/>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E6E6E6"/>
          </w:tcPr>
          <w:p w14:paraId="173658BF" w14:textId="77777777" w:rsidR="008172DA" w:rsidRPr="00573DF5" w:rsidRDefault="008172DA" w:rsidP="007E08E7">
            <w:pPr>
              <w:spacing w:before="3"/>
              <w:rPr>
                <w:rFonts w:cstheme="minorHAnsi"/>
                <w:b/>
                <w:sz w:val="24"/>
              </w:rPr>
            </w:pPr>
            <w:r w:rsidRPr="00573DF5">
              <w:rPr>
                <w:rFonts w:cstheme="minorHAnsi"/>
                <w:b/>
                <w:sz w:val="24"/>
              </w:rPr>
              <w:t xml:space="preserve">4 </w:t>
            </w:r>
          </w:p>
        </w:tc>
        <w:tc>
          <w:tcPr>
            <w:tcW w:w="3870" w:type="dxa"/>
            <w:tcBorders>
              <w:top w:val="single" w:sz="4" w:space="0" w:color="000000"/>
              <w:left w:val="single" w:sz="4" w:space="0" w:color="000000"/>
              <w:bottom w:val="single" w:sz="4" w:space="0" w:color="000000"/>
              <w:right w:val="single" w:sz="4" w:space="0" w:color="000000"/>
            </w:tcBorders>
            <w:shd w:val="clear" w:color="auto" w:fill="E6E6E6"/>
          </w:tcPr>
          <w:p w14:paraId="1AF74625" w14:textId="27874A64" w:rsidR="008172DA" w:rsidRPr="00573DF5" w:rsidRDefault="008172DA" w:rsidP="007E08E7">
            <w:pPr>
              <w:rPr>
                <w:rFonts w:cstheme="minorHAnsi"/>
                <w:b/>
                <w:sz w:val="24"/>
              </w:rPr>
            </w:pPr>
            <w:r w:rsidRPr="00573DF5">
              <w:rPr>
                <w:rFonts w:cstheme="minorHAnsi"/>
                <w:b/>
                <w:sz w:val="24"/>
              </w:rPr>
              <w:t>Spring 2021</w:t>
            </w:r>
          </w:p>
          <w:p w14:paraId="1B4ABA1B" w14:textId="77777777" w:rsidR="008172DA" w:rsidRPr="00573DF5" w:rsidRDefault="008172DA" w:rsidP="007E08E7">
            <w:pPr>
              <w:rPr>
                <w:rFonts w:cstheme="minorHAnsi"/>
                <w:b/>
                <w:sz w:val="24"/>
              </w:rPr>
            </w:pPr>
            <w:r w:rsidRPr="00573DF5">
              <w:rPr>
                <w:rFonts w:cstheme="minorHAnsi"/>
                <w:b/>
                <w:sz w:val="24"/>
              </w:rPr>
              <w:t>7 sessions</w:t>
            </w:r>
          </w:p>
        </w:tc>
      </w:tr>
      <w:tr w:rsidR="008172DA" w:rsidRPr="00573DF5" w14:paraId="71829E18" w14:textId="77777777" w:rsidTr="008172DA">
        <w:trPr>
          <w:trHeight w:hRule="exact" w:val="144"/>
        </w:trPr>
        <w:tc>
          <w:tcPr>
            <w:tcW w:w="1241" w:type="dxa"/>
            <w:vMerge/>
            <w:tcBorders>
              <w:left w:val="single" w:sz="4" w:space="0" w:color="000000"/>
              <w:right w:val="single" w:sz="4" w:space="0" w:color="000000"/>
            </w:tcBorders>
            <w:shd w:val="clear" w:color="auto" w:fill="4F81BD" w:themeFill="accent1"/>
          </w:tcPr>
          <w:p w14:paraId="4C9ACBB4" w14:textId="77777777" w:rsidR="008172DA" w:rsidRPr="00573DF5" w:rsidRDefault="008172DA" w:rsidP="000E1096">
            <w:pPr>
              <w:pStyle w:val="TableParagraph"/>
              <w:spacing w:line="279" w:lineRule="exact"/>
              <w:ind w:left="105"/>
              <w:rPr>
                <w:rFonts w:cstheme="minorHAnsi"/>
                <w:sz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4FDD9D24" w14:textId="56C131A8" w:rsidR="008172DA" w:rsidRPr="00573DF5" w:rsidRDefault="008172DA" w:rsidP="000E1096">
            <w:pPr>
              <w:pStyle w:val="TableParagraph"/>
              <w:spacing w:line="279" w:lineRule="exact"/>
              <w:ind w:left="105"/>
              <w:rPr>
                <w:rFonts w:eastAsia="Cambria" w:cstheme="minorHAnsi"/>
                <w:sz w:val="24"/>
                <w:szCs w:val="24"/>
              </w:rPr>
            </w:pPr>
            <w:r w:rsidRPr="00573DF5">
              <w:rPr>
                <w:rFonts w:cstheme="minorHAnsi"/>
                <w:sz w:val="24"/>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03E257E2" w14:textId="77777777" w:rsidR="008172DA" w:rsidRPr="00573DF5" w:rsidRDefault="008172DA" w:rsidP="007E08E7">
            <w:pPr>
              <w:spacing w:before="3"/>
              <w:rPr>
                <w:rFonts w:cstheme="minorHAnsi"/>
                <w:b/>
                <w:sz w:val="24"/>
              </w:rPr>
            </w:pPr>
            <w:r w:rsidRPr="00573DF5">
              <w:rPr>
                <w:rFonts w:cstheme="minorHAnsi"/>
                <w:b/>
                <w:sz w:val="24"/>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1D521880" w14:textId="77777777" w:rsidR="008172DA" w:rsidRPr="00573DF5" w:rsidRDefault="008172DA" w:rsidP="007E08E7">
            <w:pPr>
              <w:spacing w:before="3"/>
              <w:rPr>
                <w:rFonts w:cstheme="minorHAnsi"/>
                <w:b/>
                <w:sz w:val="24"/>
              </w:rPr>
            </w:pPr>
          </w:p>
        </w:tc>
      </w:tr>
      <w:tr w:rsidR="008172DA" w:rsidRPr="00573DF5" w14:paraId="2D87C7B7" w14:textId="77777777" w:rsidTr="00494B2F">
        <w:trPr>
          <w:trHeight w:hRule="exact" w:val="1828"/>
        </w:trPr>
        <w:tc>
          <w:tcPr>
            <w:tcW w:w="1241" w:type="dxa"/>
            <w:vMerge/>
            <w:tcBorders>
              <w:left w:val="single" w:sz="4" w:space="0" w:color="000000"/>
              <w:bottom w:val="single" w:sz="4" w:space="0" w:color="000000"/>
              <w:right w:val="single" w:sz="4" w:space="0" w:color="000000"/>
            </w:tcBorders>
            <w:shd w:val="clear" w:color="auto" w:fill="E6E6E6"/>
          </w:tcPr>
          <w:p w14:paraId="443673E2" w14:textId="77777777" w:rsidR="008172DA" w:rsidRPr="00573DF5" w:rsidRDefault="008172DA" w:rsidP="00075888">
            <w:pPr>
              <w:pStyle w:val="TableParagraph"/>
              <w:spacing w:line="279" w:lineRule="exact"/>
              <w:ind w:left="105"/>
              <w:rPr>
                <w:rFonts w:cstheme="minorHAnsi"/>
                <w:b/>
                <w:sz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E6E6E6"/>
          </w:tcPr>
          <w:p w14:paraId="5D3198F6" w14:textId="698591C7" w:rsidR="008172DA" w:rsidRPr="00573DF5" w:rsidRDefault="008172DA" w:rsidP="00075888">
            <w:pPr>
              <w:pStyle w:val="TableParagraph"/>
              <w:spacing w:line="279" w:lineRule="exact"/>
              <w:ind w:left="105"/>
              <w:rPr>
                <w:rFonts w:cstheme="minorHAnsi"/>
                <w:b/>
                <w:sz w:val="24"/>
              </w:rPr>
            </w:pPr>
            <w:r w:rsidRPr="00573DF5">
              <w:rPr>
                <w:rFonts w:cstheme="minorHAnsi"/>
                <w:b/>
                <w:sz w:val="24"/>
              </w:rPr>
              <w:t>*Culminating Experience Options</w:t>
            </w:r>
          </w:p>
          <w:p w14:paraId="52C60E9A" w14:textId="77777777" w:rsidR="008172DA" w:rsidRPr="00573DF5" w:rsidRDefault="008172DA" w:rsidP="00075888">
            <w:pPr>
              <w:pStyle w:val="TableParagraph"/>
              <w:spacing w:line="279" w:lineRule="exact"/>
              <w:ind w:left="105"/>
              <w:rPr>
                <w:rFonts w:eastAsia="Cambria" w:cstheme="minorHAnsi"/>
                <w:sz w:val="24"/>
                <w:szCs w:val="24"/>
              </w:rPr>
            </w:pPr>
            <w:r w:rsidRPr="00573DF5">
              <w:rPr>
                <w:rFonts w:cstheme="minorHAnsi"/>
                <w:b/>
                <w:sz w:val="24"/>
              </w:rPr>
              <w:t xml:space="preserve">For Master’s Candidates: </w:t>
            </w:r>
          </w:p>
          <w:p w14:paraId="132AFFBE" w14:textId="77777777" w:rsidR="008172DA" w:rsidRPr="00573DF5" w:rsidRDefault="008172DA" w:rsidP="006E3299">
            <w:pPr>
              <w:pStyle w:val="TableParagraph"/>
              <w:numPr>
                <w:ilvl w:val="0"/>
                <w:numId w:val="30"/>
              </w:numPr>
              <w:tabs>
                <w:tab w:val="left" w:pos="286"/>
              </w:tabs>
              <w:spacing w:before="11" w:line="299" w:lineRule="exact"/>
              <w:rPr>
                <w:rFonts w:eastAsia="Cambria" w:cstheme="minorHAnsi"/>
                <w:sz w:val="24"/>
                <w:szCs w:val="24"/>
              </w:rPr>
            </w:pPr>
            <w:r w:rsidRPr="00573DF5">
              <w:rPr>
                <w:rFonts w:cstheme="minorHAnsi"/>
                <w:b/>
                <w:sz w:val="24"/>
              </w:rPr>
              <w:t>EAD</w:t>
            </w:r>
            <w:r w:rsidRPr="00573DF5">
              <w:rPr>
                <w:rFonts w:cstheme="minorHAnsi"/>
                <w:b/>
                <w:spacing w:val="-1"/>
                <w:sz w:val="24"/>
              </w:rPr>
              <w:t xml:space="preserve"> </w:t>
            </w:r>
            <w:r w:rsidRPr="00573DF5">
              <w:rPr>
                <w:rFonts w:cstheme="minorHAnsi"/>
                <w:b/>
                <w:sz w:val="24"/>
              </w:rPr>
              <w:t xml:space="preserve">298/Project </w:t>
            </w:r>
            <w:r w:rsidRPr="00573DF5">
              <w:rPr>
                <w:rFonts w:cstheme="minorHAnsi"/>
                <w:b/>
                <w:spacing w:val="14"/>
                <w:sz w:val="24"/>
              </w:rPr>
              <w:t xml:space="preserve"> </w:t>
            </w:r>
            <w:r w:rsidRPr="00573DF5">
              <w:rPr>
                <w:rFonts w:cstheme="minorHAnsi"/>
                <w:b/>
                <w:sz w:val="24"/>
              </w:rPr>
              <w:t xml:space="preserve"> </w:t>
            </w:r>
          </w:p>
          <w:p w14:paraId="73A1CEAC" w14:textId="77777777" w:rsidR="008172DA" w:rsidRPr="00573DF5" w:rsidRDefault="008172DA" w:rsidP="006E3299">
            <w:pPr>
              <w:pStyle w:val="TableParagraph"/>
              <w:numPr>
                <w:ilvl w:val="0"/>
                <w:numId w:val="30"/>
              </w:numPr>
              <w:tabs>
                <w:tab w:val="left" w:pos="286"/>
              </w:tabs>
              <w:spacing w:line="295" w:lineRule="exact"/>
              <w:rPr>
                <w:rFonts w:eastAsia="Cambria" w:cstheme="minorHAnsi"/>
                <w:sz w:val="24"/>
                <w:szCs w:val="24"/>
              </w:rPr>
            </w:pPr>
            <w:r w:rsidRPr="00573DF5">
              <w:rPr>
                <w:rFonts w:cstheme="minorHAnsi"/>
                <w:b/>
                <w:sz w:val="24"/>
              </w:rPr>
              <w:t xml:space="preserve">EAD 299/Thesis </w:t>
            </w:r>
          </w:p>
          <w:p w14:paraId="0F88C996" w14:textId="21829499" w:rsidR="008172DA" w:rsidRPr="00573DF5" w:rsidRDefault="008172DA" w:rsidP="006E3299">
            <w:pPr>
              <w:pStyle w:val="TableParagraph"/>
              <w:numPr>
                <w:ilvl w:val="0"/>
                <w:numId w:val="30"/>
              </w:numPr>
              <w:tabs>
                <w:tab w:val="left" w:pos="286"/>
              </w:tabs>
              <w:spacing w:before="2" w:line="278" w:lineRule="exact"/>
              <w:ind w:right="81"/>
              <w:rPr>
                <w:rFonts w:eastAsia="Cambria" w:cstheme="minorHAnsi"/>
                <w:sz w:val="24"/>
                <w:szCs w:val="24"/>
              </w:rPr>
            </w:pPr>
            <w:r w:rsidRPr="00573DF5">
              <w:rPr>
                <w:rFonts w:cstheme="minorHAnsi"/>
                <w:b/>
                <w:sz w:val="24"/>
              </w:rPr>
              <w:t>ERE 244 + Comprehensive</w:t>
            </w:r>
            <w:r w:rsidRPr="00573DF5">
              <w:rPr>
                <w:rFonts w:cstheme="minorHAnsi"/>
                <w:b/>
                <w:spacing w:val="-1"/>
                <w:sz w:val="24"/>
              </w:rPr>
              <w:t xml:space="preserve"> </w:t>
            </w:r>
            <w:r w:rsidRPr="00573DF5">
              <w:rPr>
                <w:rFonts w:cstheme="minorHAnsi"/>
                <w:b/>
                <w:sz w:val="24"/>
              </w:rPr>
              <w:t>Exam (</w:t>
            </w:r>
            <w:r w:rsidRPr="00573DF5">
              <w:rPr>
                <w:rFonts w:cstheme="minorHAnsi"/>
                <w:i/>
                <w:sz w:val="24"/>
              </w:rPr>
              <w:t>option if adequate enrollment</w:t>
            </w:r>
            <w:r w:rsidRPr="00573DF5">
              <w:rPr>
                <w:rFonts w:cstheme="minorHAnsi"/>
                <w:b/>
                <w:sz w:val="24"/>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E6E6E6"/>
          </w:tcPr>
          <w:p w14:paraId="7320AE9D" w14:textId="77777777" w:rsidR="008172DA" w:rsidRPr="00573DF5" w:rsidRDefault="008172DA" w:rsidP="00075888">
            <w:pPr>
              <w:pStyle w:val="TableParagraph"/>
              <w:spacing w:before="3" w:line="278" w:lineRule="exact"/>
              <w:ind w:left="-40" w:right="730"/>
              <w:jc w:val="center"/>
              <w:rPr>
                <w:rFonts w:cstheme="minorHAnsi"/>
                <w:b/>
                <w:sz w:val="24"/>
              </w:rPr>
            </w:pPr>
          </w:p>
          <w:p w14:paraId="5E70A19E" w14:textId="77777777" w:rsidR="008172DA" w:rsidRPr="00573DF5" w:rsidRDefault="008172DA" w:rsidP="00075888">
            <w:pPr>
              <w:pStyle w:val="TableParagraph"/>
              <w:spacing w:before="3" w:line="278" w:lineRule="exact"/>
              <w:ind w:left="-40" w:right="730"/>
              <w:jc w:val="center"/>
              <w:rPr>
                <w:rFonts w:cstheme="minorHAnsi"/>
                <w:b/>
                <w:sz w:val="24"/>
              </w:rPr>
            </w:pPr>
          </w:p>
          <w:p w14:paraId="273131FE" w14:textId="4A815397" w:rsidR="008172DA" w:rsidRPr="00573DF5" w:rsidRDefault="008172DA" w:rsidP="00DA4DAB">
            <w:pPr>
              <w:pStyle w:val="TableParagraph"/>
              <w:spacing w:before="3" w:line="278" w:lineRule="exact"/>
              <w:ind w:left="-40" w:right="810"/>
              <w:jc w:val="center"/>
              <w:rPr>
                <w:rFonts w:eastAsia="Cambria" w:cstheme="minorHAnsi"/>
                <w:sz w:val="24"/>
                <w:szCs w:val="24"/>
              </w:rPr>
            </w:pPr>
            <w:r w:rsidRPr="00573DF5">
              <w:rPr>
                <w:rFonts w:cstheme="minorHAnsi"/>
                <w:b/>
                <w:sz w:val="24"/>
              </w:rPr>
              <w:t xml:space="preserve">4 </w:t>
            </w:r>
          </w:p>
          <w:p w14:paraId="60966A92" w14:textId="567D8A90" w:rsidR="008172DA" w:rsidRPr="00573DF5" w:rsidRDefault="008172DA" w:rsidP="00DA4DAB">
            <w:pPr>
              <w:pStyle w:val="TableParagraph"/>
              <w:spacing w:before="3" w:line="278" w:lineRule="exact"/>
              <w:ind w:left="-40" w:right="810"/>
              <w:jc w:val="center"/>
              <w:rPr>
                <w:rFonts w:eastAsia="Cambria" w:cstheme="minorHAnsi"/>
                <w:sz w:val="24"/>
                <w:szCs w:val="24"/>
              </w:rPr>
            </w:pPr>
            <w:r w:rsidRPr="00573DF5">
              <w:rPr>
                <w:rFonts w:cstheme="minorHAnsi"/>
                <w:b/>
                <w:sz w:val="24"/>
              </w:rPr>
              <w:t xml:space="preserve">4 </w:t>
            </w:r>
          </w:p>
          <w:p w14:paraId="0B58F9E4" w14:textId="523BF0EC" w:rsidR="008172DA" w:rsidRPr="00573DF5" w:rsidRDefault="008172DA" w:rsidP="00DA4DAB">
            <w:pPr>
              <w:spacing w:before="3"/>
              <w:ind w:right="810"/>
              <w:rPr>
                <w:rFonts w:cstheme="minorHAnsi"/>
                <w:b/>
                <w:sz w:val="24"/>
              </w:rPr>
            </w:pPr>
            <w:r w:rsidRPr="00573DF5">
              <w:rPr>
                <w:rFonts w:cstheme="minorHAnsi"/>
                <w:b/>
                <w:sz w:val="24"/>
              </w:rPr>
              <w:t xml:space="preserve">4 + 0 </w:t>
            </w:r>
          </w:p>
        </w:tc>
        <w:tc>
          <w:tcPr>
            <w:tcW w:w="3870" w:type="dxa"/>
            <w:tcBorders>
              <w:top w:val="single" w:sz="4" w:space="0" w:color="000000"/>
              <w:left w:val="single" w:sz="4" w:space="0" w:color="000000"/>
              <w:bottom w:val="single" w:sz="4" w:space="0" w:color="000000"/>
              <w:right w:val="single" w:sz="4" w:space="0" w:color="000000"/>
            </w:tcBorders>
            <w:shd w:val="clear" w:color="auto" w:fill="E6E6E6"/>
          </w:tcPr>
          <w:p w14:paraId="788D5944" w14:textId="30C01705" w:rsidR="008172DA" w:rsidRPr="00573DF5" w:rsidRDefault="008172DA" w:rsidP="00573DF5">
            <w:pPr>
              <w:pStyle w:val="TableParagraph"/>
              <w:tabs>
                <w:tab w:val="left" w:pos="3750"/>
              </w:tabs>
              <w:spacing w:before="3" w:line="278" w:lineRule="exact"/>
              <w:ind w:left="1175" w:hanging="995"/>
              <w:rPr>
                <w:rFonts w:cstheme="minorHAnsi"/>
                <w:b/>
                <w:sz w:val="24"/>
              </w:rPr>
            </w:pPr>
            <w:r w:rsidRPr="00573DF5">
              <w:rPr>
                <w:rFonts w:cstheme="minorHAnsi"/>
                <w:b/>
                <w:sz w:val="24"/>
              </w:rPr>
              <w:t>Spring 2021</w:t>
            </w:r>
          </w:p>
          <w:p w14:paraId="543FDF13" w14:textId="432E087C" w:rsidR="008172DA" w:rsidRPr="00573DF5" w:rsidRDefault="008172DA" w:rsidP="00573DF5">
            <w:pPr>
              <w:pStyle w:val="TableParagraph"/>
              <w:tabs>
                <w:tab w:val="left" w:pos="3750"/>
              </w:tabs>
              <w:spacing w:before="3" w:line="278" w:lineRule="exact"/>
              <w:ind w:left="1175" w:hanging="995"/>
              <w:rPr>
                <w:rFonts w:cstheme="minorHAnsi"/>
                <w:b/>
                <w:sz w:val="24"/>
              </w:rPr>
            </w:pPr>
            <w:r w:rsidRPr="00573DF5">
              <w:rPr>
                <w:rFonts w:cstheme="minorHAnsi"/>
                <w:b/>
                <w:sz w:val="24"/>
              </w:rPr>
              <w:t>Semester Couse</w:t>
            </w:r>
          </w:p>
          <w:p w14:paraId="5298086B" w14:textId="0F3B7F3F" w:rsidR="008172DA" w:rsidRPr="00573DF5" w:rsidRDefault="008172DA" w:rsidP="00075888">
            <w:pPr>
              <w:spacing w:before="3"/>
              <w:rPr>
                <w:rFonts w:cstheme="minorHAnsi"/>
                <w:b/>
                <w:sz w:val="24"/>
              </w:rPr>
            </w:pPr>
          </w:p>
        </w:tc>
      </w:tr>
      <w:tr w:rsidR="007D007F" w:rsidRPr="00573DF5" w14:paraId="66E48825" w14:textId="77777777" w:rsidTr="007D007F">
        <w:trPr>
          <w:trHeight w:hRule="exact" w:val="433"/>
        </w:trPr>
        <w:tc>
          <w:tcPr>
            <w:tcW w:w="1241" w:type="dxa"/>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76DE4D88" w14:textId="77777777" w:rsidR="007D007F" w:rsidRPr="00573DF5" w:rsidRDefault="007D007F" w:rsidP="00075888">
            <w:pPr>
              <w:pStyle w:val="TableParagraph"/>
              <w:tabs>
                <w:tab w:val="left" w:pos="3750"/>
              </w:tabs>
              <w:spacing w:before="3" w:line="278" w:lineRule="exact"/>
              <w:ind w:left="1175" w:hanging="995"/>
              <w:jc w:val="center"/>
              <w:rPr>
                <w:rFonts w:cstheme="minorHAnsi"/>
                <w:b/>
                <w:sz w:val="24"/>
              </w:rPr>
            </w:pPr>
          </w:p>
        </w:tc>
        <w:tc>
          <w:tcPr>
            <w:tcW w:w="8460" w:type="dxa"/>
            <w:gridSpan w:val="3"/>
            <w:tcBorders>
              <w:top w:val="single" w:sz="4" w:space="0" w:color="000000"/>
              <w:left w:val="single" w:sz="4" w:space="0" w:color="000000"/>
              <w:bottom w:val="single" w:sz="4" w:space="0" w:color="000000"/>
              <w:right w:val="single" w:sz="4" w:space="0" w:color="000000"/>
            </w:tcBorders>
            <w:shd w:val="clear" w:color="auto" w:fill="D99594" w:themeFill="accent2" w:themeFillTint="99"/>
          </w:tcPr>
          <w:p w14:paraId="4D057EF6" w14:textId="780870DA" w:rsidR="007D007F" w:rsidRPr="00573DF5" w:rsidRDefault="007D007F" w:rsidP="00075888">
            <w:pPr>
              <w:pStyle w:val="TableParagraph"/>
              <w:tabs>
                <w:tab w:val="left" w:pos="3750"/>
              </w:tabs>
              <w:spacing w:before="3" w:line="278" w:lineRule="exact"/>
              <w:ind w:left="1175" w:hanging="995"/>
              <w:jc w:val="center"/>
              <w:rPr>
                <w:rFonts w:cstheme="minorHAnsi"/>
                <w:b/>
                <w:sz w:val="24"/>
              </w:rPr>
            </w:pPr>
            <w:r w:rsidRPr="00573DF5">
              <w:rPr>
                <w:rFonts w:cstheme="minorHAnsi"/>
                <w:b/>
                <w:sz w:val="24"/>
              </w:rPr>
              <w:t>* Denotes courses to be taken by Masters’ Candidates only</w:t>
            </w:r>
          </w:p>
        </w:tc>
      </w:tr>
    </w:tbl>
    <w:p w14:paraId="0C6DFBB6" w14:textId="41FD3831" w:rsidR="007E08E7" w:rsidRPr="00573DF5" w:rsidRDefault="000C1384" w:rsidP="00DA4DAB">
      <w:pPr>
        <w:pStyle w:val="ListParagraph"/>
        <w:widowControl w:val="0"/>
        <w:spacing w:line="291" w:lineRule="exact"/>
        <w:ind w:left="0"/>
        <w:contextualSpacing w:val="0"/>
        <w:rPr>
          <w:rFonts w:asciiTheme="minorHAnsi" w:eastAsia="Cambria" w:hAnsiTheme="minorHAnsi" w:cstheme="minorHAnsi"/>
          <w:b/>
          <w:bCs/>
          <w:sz w:val="20"/>
          <w:szCs w:val="20"/>
        </w:rPr>
      </w:pPr>
      <w:r w:rsidRPr="00573DF5">
        <w:rPr>
          <w:rFonts w:asciiTheme="minorHAnsi" w:eastAsia="Times New Roman" w:hAnsiTheme="minorHAnsi" w:cstheme="minorHAnsi"/>
          <w:b/>
          <w:bCs/>
          <w:sz w:val="20"/>
          <w:szCs w:val="20"/>
        </w:rPr>
        <w:t xml:space="preserve">Note: </w:t>
      </w:r>
      <w:r w:rsidRPr="00573DF5">
        <w:rPr>
          <w:rFonts w:asciiTheme="minorHAnsi" w:eastAsia="Cambria" w:hAnsiTheme="minorHAnsi" w:cstheme="minorHAnsi"/>
          <w:b/>
          <w:bCs/>
          <w:i/>
          <w:sz w:val="20"/>
          <w:szCs w:val="20"/>
        </w:rPr>
        <w:t>4</w:t>
      </w:r>
      <w:r w:rsidRPr="00573DF5">
        <w:rPr>
          <w:rFonts w:asciiTheme="minorHAnsi" w:eastAsia="Cambria" w:hAnsiTheme="minorHAnsi" w:cstheme="minorHAnsi"/>
          <w:b/>
          <w:bCs/>
          <w:i/>
          <w:w w:val="19"/>
          <w:sz w:val="20"/>
          <w:szCs w:val="20"/>
        </w:rPr>
        <w:t>-­‐</w:t>
      </w:r>
      <w:r w:rsidRPr="00573DF5">
        <w:rPr>
          <w:rFonts w:asciiTheme="minorHAnsi" w:eastAsia="Cambria" w:hAnsiTheme="minorHAnsi" w:cstheme="minorHAnsi"/>
          <w:b/>
          <w:bCs/>
          <w:i/>
          <w:sz w:val="20"/>
          <w:szCs w:val="20"/>
        </w:rPr>
        <w:t>unit c</w:t>
      </w:r>
      <w:r w:rsidRPr="00573DF5">
        <w:rPr>
          <w:rFonts w:asciiTheme="minorHAnsi" w:eastAsia="Cambria" w:hAnsiTheme="minorHAnsi" w:cstheme="minorHAnsi"/>
          <w:b/>
          <w:bCs/>
          <w:i/>
          <w:w w:val="99"/>
          <w:sz w:val="20"/>
          <w:szCs w:val="20"/>
        </w:rPr>
        <w:t>o</w:t>
      </w:r>
      <w:r w:rsidRPr="00573DF5">
        <w:rPr>
          <w:rFonts w:asciiTheme="minorHAnsi" w:eastAsia="Cambria" w:hAnsiTheme="minorHAnsi" w:cstheme="minorHAnsi"/>
          <w:b/>
          <w:bCs/>
          <w:i/>
          <w:sz w:val="20"/>
          <w:szCs w:val="20"/>
        </w:rPr>
        <w:t>ur</w:t>
      </w:r>
      <w:r w:rsidRPr="00573DF5">
        <w:rPr>
          <w:rFonts w:asciiTheme="minorHAnsi" w:eastAsia="Cambria" w:hAnsiTheme="minorHAnsi" w:cstheme="minorHAnsi"/>
          <w:b/>
          <w:bCs/>
          <w:i/>
          <w:w w:val="99"/>
          <w:sz w:val="20"/>
          <w:szCs w:val="20"/>
        </w:rPr>
        <w:t>ses</w:t>
      </w:r>
      <w:r w:rsidRPr="00573DF5">
        <w:rPr>
          <w:rFonts w:asciiTheme="minorHAnsi" w:eastAsia="Cambria" w:hAnsiTheme="minorHAnsi" w:cstheme="minorHAnsi"/>
          <w:b/>
          <w:bCs/>
          <w:i/>
          <w:sz w:val="20"/>
          <w:szCs w:val="20"/>
        </w:rPr>
        <w:t xml:space="preserve"> require </w:t>
      </w:r>
      <w:r w:rsidRPr="00573DF5">
        <w:rPr>
          <w:rFonts w:asciiTheme="minorHAnsi" w:eastAsia="Cambria" w:hAnsiTheme="minorHAnsi" w:cstheme="minorHAnsi"/>
          <w:b/>
          <w:bCs/>
          <w:i/>
          <w:w w:val="99"/>
          <w:sz w:val="20"/>
          <w:szCs w:val="20"/>
        </w:rPr>
        <w:t>mo</w:t>
      </w:r>
      <w:r w:rsidRPr="00573DF5">
        <w:rPr>
          <w:rFonts w:asciiTheme="minorHAnsi" w:eastAsia="Cambria" w:hAnsiTheme="minorHAnsi" w:cstheme="minorHAnsi"/>
          <w:b/>
          <w:bCs/>
          <w:i/>
          <w:sz w:val="20"/>
          <w:szCs w:val="20"/>
        </w:rPr>
        <w:t>re t</w:t>
      </w:r>
      <w:r w:rsidRPr="00573DF5">
        <w:rPr>
          <w:rFonts w:asciiTheme="minorHAnsi" w:eastAsia="Cambria" w:hAnsiTheme="minorHAnsi" w:cstheme="minorHAnsi"/>
          <w:b/>
          <w:bCs/>
          <w:i/>
          <w:w w:val="99"/>
          <w:sz w:val="20"/>
          <w:szCs w:val="20"/>
        </w:rPr>
        <w:t>im</w:t>
      </w:r>
      <w:r w:rsidRPr="00573DF5">
        <w:rPr>
          <w:rFonts w:asciiTheme="minorHAnsi" w:eastAsia="Cambria" w:hAnsiTheme="minorHAnsi" w:cstheme="minorHAnsi"/>
          <w:b/>
          <w:bCs/>
          <w:i/>
          <w:sz w:val="20"/>
          <w:szCs w:val="20"/>
        </w:rPr>
        <w:t>e f</w:t>
      </w:r>
      <w:r w:rsidRPr="00573DF5">
        <w:rPr>
          <w:rFonts w:asciiTheme="minorHAnsi" w:eastAsia="Cambria" w:hAnsiTheme="minorHAnsi" w:cstheme="minorHAnsi"/>
          <w:b/>
          <w:bCs/>
          <w:i/>
          <w:w w:val="99"/>
          <w:sz w:val="20"/>
          <w:szCs w:val="20"/>
        </w:rPr>
        <w:t>o</w:t>
      </w:r>
      <w:r w:rsidRPr="00573DF5">
        <w:rPr>
          <w:rFonts w:asciiTheme="minorHAnsi" w:eastAsia="Cambria" w:hAnsiTheme="minorHAnsi" w:cstheme="minorHAnsi"/>
          <w:b/>
          <w:bCs/>
          <w:i/>
          <w:sz w:val="20"/>
          <w:szCs w:val="20"/>
        </w:rPr>
        <w:t xml:space="preserve">r </w:t>
      </w:r>
      <w:r w:rsidRPr="00573DF5">
        <w:rPr>
          <w:rFonts w:asciiTheme="minorHAnsi" w:eastAsia="Cambria" w:hAnsiTheme="minorHAnsi" w:cstheme="minorHAnsi"/>
          <w:b/>
          <w:bCs/>
          <w:i/>
          <w:w w:val="99"/>
          <w:sz w:val="20"/>
          <w:szCs w:val="20"/>
        </w:rPr>
        <w:t>embedded</w:t>
      </w:r>
      <w:r w:rsidRPr="00573DF5">
        <w:rPr>
          <w:rFonts w:asciiTheme="minorHAnsi" w:eastAsia="Cambria" w:hAnsiTheme="minorHAnsi" w:cstheme="minorHAnsi"/>
          <w:b/>
          <w:bCs/>
          <w:i/>
          <w:sz w:val="20"/>
          <w:szCs w:val="20"/>
        </w:rPr>
        <w:t xml:space="preserve"> f</w:t>
      </w:r>
      <w:r w:rsidRPr="00573DF5">
        <w:rPr>
          <w:rFonts w:asciiTheme="minorHAnsi" w:eastAsia="Cambria" w:hAnsiTheme="minorHAnsi" w:cstheme="minorHAnsi"/>
          <w:b/>
          <w:bCs/>
          <w:i/>
          <w:w w:val="99"/>
          <w:sz w:val="20"/>
          <w:szCs w:val="20"/>
        </w:rPr>
        <w:t>ield</w:t>
      </w:r>
      <w:r w:rsidRPr="00573DF5">
        <w:rPr>
          <w:rFonts w:asciiTheme="minorHAnsi" w:eastAsia="Cambria" w:hAnsiTheme="minorHAnsi" w:cstheme="minorHAnsi"/>
          <w:b/>
          <w:bCs/>
          <w:i/>
          <w:sz w:val="20"/>
          <w:szCs w:val="20"/>
        </w:rPr>
        <w:t xml:space="preserve"> ex</w:t>
      </w:r>
      <w:r w:rsidRPr="00573DF5">
        <w:rPr>
          <w:rFonts w:asciiTheme="minorHAnsi" w:eastAsia="Cambria" w:hAnsiTheme="minorHAnsi" w:cstheme="minorHAnsi"/>
          <w:b/>
          <w:bCs/>
          <w:i/>
          <w:w w:val="99"/>
          <w:sz w:val="20"/>
          <w:szCs w:val="20"/>
        </w:rPr>
        <w:t>p</w:t>
      </w:r>
      <w:r w:rsidRPr="00573DF5">
        <w:rPr>
          <w:rFonts w:asciiTheme="minorHAnsi" w:eastAsia="Cambria" w:hAnsiTheme="minorHAnsi" w:cstheme="minorHAnsi"/>
          <w:b/>
          <w:bCs/>
          <w:i/>
          <w:sz w:val="20"/>
          <w:szCs w:val="20"/>
        </w:rPr>
        <w:t>erienc</w:t>
      </w:r>
      <w:r w:rsidRPr="00573DF5">
        <w:rPr>
          <w:rFonts w:asciiTheme="minorHAnsi" w:eastAsia="Cambria" w:hAnsiTheme="minorHAnsi" w:cstheme="minorHAnsi"/>
          <w:b/>
          <w:bCs/>
          <w:i/>
          <w:w w:val="99"/>
          <w:sz w:val="20"/>
          <w:szCs w:val="20"/>
        </w:rPr>
        <w:t>e</w:t>
      </w:r>
      <w:r w:rsidR="008172DA">
        <w:rPr>
          <w:rFonts w:asciiTheme="minorHAnsi" w:eastAsia="Cambria" w:hAnsiTheme="minorHAnsi" w:cstheme="minorHAnsi"/>
          <w:b/>
          <w:bCs/>
          <w:i/>
          <w:w w:val="99"/>
          <w:sz w:val="20"/>
          <w:szCs w:val="20"/>
        </w:rPr>
        <w:t xml:space="preserve"> and </w:t>
      </w:r>
      <w:r w:rsidRPr="00573DF5">
        <w:rPr>
          <w:rFonts w:asciiTheme="minorHAnsi" w:eastAsia="Cambria" w:hAnsiTheme="minorHAnsi" w:cstheme="minorHAnsi"/>
          <w:b/>
          <w:bCs/>
          <w:i/>
          <w:w w:val="99"/>
          <w:sz w:val="20"/>
          <w:szCs w:val="20"/>
        </w:rPr>
        <w:t>p</w:t>
      </w:r>
      <w:r w:rsidRPr="00573DF5">
        <w:rPr>
          <w:rFonts w:asciiTheme="minorHAnsi" w:eastAsia="Cambria" w:hAnsiTheme="minorHAnsi" w:cstheme="minorHAnsi"/>
          <w:b/>
          <w:bCs/>
          <w:i/>
          <w:sz w:val="20"/>
          <w:szCs w:val="20"/>
        </w:rPr>
        <w:t>erf</w:t>
      </w:r>
      <w:r w:rsidRPr="00573DF5">
        <w:rPr>
          <w:rFonts w:asciiTheme="minorHAnsi" w:eastAsia="Cambria" w:hAnsiTheme="minorHAnsi" w:cstheme="minorHAnsi"/>
          <w:b/>
          <w:bCs/>
          <w:i/>
          <w:w w:val="99"/>
          <w:sz w:val="20"/>
          <w:szCs w:val="20"/>
        </w:rPr>
        <w:t>o</w:t>
      </w:r>
      <w:r w:rsidRPr="00573DF5">
        <w:rPr>
          <w:rFonts w:asciiTheme="minorHAnsi" w:eastAsia="Cambria" w:hAnsiTheme="minorHAnsi" w:cstheme="minorHAnsi"/>
          <w:b/>
          <w:bCs/>
          <w:i/>
          <w:sz w:val="20"/>
          <w:szCs w:val="20"/>
        </w:rPr>
        <w:t>r</w:t>
      </w:r>
      <w:r w:rsidRPr="00573DF5">
        <w:rPr>
          <w:rFonts w:asciiTheme="minorHAnsi" w:eastAsia="Cambria" w:hAnsiTheme="minorHAnsi" w:cstheme="minorHAnsi"/>
          <w:b/>
          <w:bCs/>
          <w:i/>
          <w:w w:val="99"/>
          <w:sz w:val="20"/>
          <w:szCs w:val="20"/>
        </w:rPr>
        <w:t>ma</w:t>
      </w:r>
      <w:r w:rsidRPr="00573DF5">
        <w:rPr>
          <w:rFonts w:asciiTheme="minorHAnsi" w:eastAsia="Cambria" w:hAnsiTheme="minorHAnsi" w:cstheme="minorHAnsi"/>
          <w:b/>
          <w:bCs/>
          <w:i/>
          <w:sz w:val="20"/>
          <w:szCs w:val="20"/>
        </w:rPr>
        <w:t>nce t</w:t>
      </w:r>
      <w:r w:rsidRPr="00573DF5">
        <w:rPr>
          <w:rFonts w:asciiTheme="minorHAnsi" w:eastAsia="Cambria" w:hAnsiTheme="minorHAnsi" w:cstheme="minorHAnsi"/>
          <w:b/>
          <w:bCs/>
          <w:i/>
          <w:w w:val="99"/>
          <w:sz w:val="20"/>
          <w:szCs w:val="20"/>
        </w:rPr>
        <w:t>as</w:t>
      </w:r>
      <w:r w:rsidRPr="00573DF5">
        <w:rPr>
          <w:rFonts w:asciiTheme="minorHAnsi" w:eastAsia="Cambria" w:hAnsiTheme="minorHAnsi" w:cstheme="minorHAnsi"/>
          <w:b/>
          <w:bCs/>
          <w:i/>
          <w:sz w:val="20"/>
          <w:szCs w:val="20"/>
        </w:rPr>
        <w:t>k</w:t>
      </w:r>
      <w:r w:rsidRPr="00573DF5">
        <w:rPr>
          <w:rFonts w:asciiTheme="minorHAnsi" w:eastAsia="Cambria" w:hAnsiTheme="minorHAnsi" w:cstheme="minorHAnsi"/>
          <w:b/>
          <w:bCs/>
          <w:i/>
          <w:w w:val="99"/>
          <w:sz w:val="20"/>
          <w:szCs w:val="20"/>
        </w:rPr>
        <w:t>s</w:t>
      </w:r>
      <w:r w:rsidRPr="00573DF5">
        <w:rPr>
          <w:rFonts w:asciiTheme="minorHAnsi" w:eastAsia="Cambria" w:hAnsiTheme="minorHAnsi" w:cstheme="minorHAnsi"/>
          <w:b/>
          <w:bCs/>
          <w:i/>
          <w:sz w:val="20"/>
          <w:szCs w:val="20"/>
        </w:rPr>
        <w:t xml:space="preserve">. </w:t>
      </w:r>
    </w:p>
    <w:p w14:paraId="452A9B49" w14:textId="739441E8" w:rsidR="00EB6901" w:rsidRPr="00150023" w:rsidRDefault="000C1384" w:rsidP="00150023">
      <w:pPr>
        <w:pStyle w:val="BodyText"/>
        <w:spacing w:before="66"/>
        <w:jc w:val="left"/>
        <w:rPr>
          <w:rFonts w:asciiTheme="minorHAnsi" w:eastAsia="Cambria" w:hAnsiTheme="minorHAnsi" w:cstheme="minorHAnsi"/>
          <w:b/>
          <w:bCs/>
          <w:sz w:val="20"/>
          <w:szCs w:val="20"/>
        </w:rPr>
      </w:pPr>
      <w:r w:rsidRPr="00573DF5">
        <w:rPr>
          <w:rFonts w:asciiTheme="minorHAnsi" w:hAnsiTheme="minorHAnsi" w:cstheme="minorHAnsi"/>
          <w:b/>
          <w:bCs/>
          <w:sz w:val="20"/>
          <w:szCs w:val="20"/>
        </w:rPr>
        <w:t>ERE 153 is not a program course, however, it is a prerequisite for ERE</w:t>
      </w:r>
      <w:r w:rsidRPr="00573DF5">
        <w:rPr>
          <w:rFonts w:asciiTheme="minorHAnsi" w:hAnsiTheme="minorHAnsi" w:cstheme="minorHAnsi"/>
          <w:b/>
          <w:bCs/>
          <w:spacing w:val="1"/>
          <w:sz w:val="20"/>
          <w:szCs w:val="20"/>
        </w:rPr>
        <w:t xml:space="preserve"> </w:t>
      </w:r>
      <w:r w:rsidRPr="00573DF5">
        <w:rPr>
          <w:rFonts w:asciiTheme="minorHAnsi" w:hAnsiTheme="minorHAnsi" w:cstheme="minorHAnsi"/>
          <w:b/>
          <w:bCs/>
          <w:sz w:val="20"/>
          <w:szCs w:val="20"/>
        </w:rPr>
        <w:t xml:space="preserve">220. </w:t>
      </w:r>
    </w:p>
    <w:p w14:paraId="71E21B1B" w14:textId="77777777" w:rsidR="00997550" w:rsidRDefault="00997550" w:rsidP="00FC585B">
      <w:pPr>
        <w:rPr>
          <w:b/>
          <w:bCs/>
        </w:rPr>
      </w:pPr>
    </w:p>
    <w:p w14:paraId="0E942A72" w14:textId="6523ECA3" w:rsidR="000C1384" w:rsidRPr="00FC585B" w:rsidRDefault="000C1384" w:rsidP="00FF7359">
      <w:pPr>
        <w:spacing w:after="0" w:line="240" w:lineRule="auto"/>
        <w:ind w:right="100"/>
        <w:jc w:val="center"/>
        <w:rPr>
          <w:rFonts w:cstheme="minorHAnsi"/>
          <w:b/>
          <w:sz w:val="24"/>
          <w:szCs w:val="24"/>
        </w:rPr>
      </w:pPr>
      <w:r w:rsidRPr="00FC585B">
        <w:rPr>
          <w:rFonts w:cstheme="minorHAnsi"/>
          <w:b/>
          <w:sz w:val="24"/>
          <w:szCs w:val="24"/>
        </w:rPr>
        <w:lastRenderedPageBreak/>
        <w:t>California State University, Fresno</w:t>
      </w:r>
    </w:p>
    <w:p w14:paraId="0D2FB12F" w14:textId="01FDD63D" w:rsidR="000C1384" w:rsidRPr="00FC585B" w:rsidRDefault="000C1384" w:rsidP="00FF7359">
      <w:pPr>
        <w:spacing w:after="0" w:line="240" w:lineRule="auto"/>
        <w:ind w:right="100"/>
        <w:jc w:val="center"/>
        <w:rPr>
          <w:rFonts w:cstheme="minorHAnsi"/>
          <w:b/>
          <w:sz w:val="24"/>
          <w:szCs w:val="24"/>
        </w:rPr>
      </w:pPr>
      <w:r w:rsidRPr="00FC585B">
        <w:rPr>
          <w:rFonts w:cstheme="minorHAnsi"/>
          <w:b/>
          <w:sz w:val="24"/>
          <w:szCs w:val="24"/>
        </w:rPr>
        <w:t>Educational Leadership and Administration Program</w:t>
      </w:r>
    </w:p>
    <w:p w14:paraId="7E30D6EF" w14:textId="021084C8" w:rsidR="000C1384" w:rsidRPr="00322412" w:rsidRDefault="000C1384" w:rsidP="00FF7359">
      <w:pPr>
        <w:ind w:right="100"/>
        <w:rPr>
          <w:rFonts w:cstheme="minorHAnsi"/>
          <w:b/>
          <w:sz w:val="24"/>
          <w:szCs w:val="24"/>
        </w:rPr>
      </w:pPr>
      <w:r w:rsidRPr="00322412">
        <w:rPr>
          <w:rFonts w:cstheme="minorHAnsi"/>
          <w:b/>
          <w:sz w:val="24"/>
          <w:szCs w:val="24"/>
        </w:rPr>
        <w:t>Program Policies</w:t>
      </w:r>
    </w:p>
    <w:p w14:paraId="40ED9366" w14:textId="050EED7C" w:rsidR="003313C1" w:rsidRPr="00DA4DAB" w:rsidRDefault="000C1384" w:rsidP="00FF7359">
      <w:pPr>
        <w:pStyle w:val="NormalWeb"/>
        <w:spacing w:before="0" w:beforeAutospacing="0" w:after="0" w:afterAutospacing="0" w:line="312" w:lineRule="atLeast"/>
        <w:ind w:right="100"/>
        <w:rPr>
          <w:rFonts w:asciiTheme="minorHAnsi" w:hAnsiTheme="minorHAnsi" w:cstheme="minorHAnsi"/>
          <w:color w:val="000000"/>
          <w:sz w:val="22"/>
          <w:szCs w:val="22"/>
        </w:rPr>
      </w:pPr>
      <w:r w:rsidRPr="00322412">
        <w:rPr>
          <w:rFonts w:asciiTheme="minorHAnsi" w:hAnsiTheme="minorHAnsi" w:cstheme="minorHAnsi"/>
          <w:b/>
          <w:sz w:val="24"/>
          <w:szCs w:val="24"/>
        </w:rPr>
        <w:t xml:space="preserve">E-Mail and </w:t>
      </w:r>
      <w:r w:rsidR="00984C11" w:rsidRPr="00322412">
        <w:rPr>
          <w:rFonts w:asciiTheme="minorHAnsi" w:hAnsiTheme="minorHAnsi" w:cstheme="minorHAnsi"/>
          <w:b/>
          <w:sz w:val="24"/>
          <w:szCs w:val="24"/>
        </w:rPr>
        <w:t>Canvas</w:t>
      </w:r>
      <w:r w:rsidR="00EF3348" w:rsidRPr="00322412">
        <w:rPr>
          <w:rFonts w:asciiTheme="minorHAnsi" w:hAnsiTheme="minorHAnsi" w:cstheme="minorHAnsi"/>
          <w:sz w:val="24"/>
          <w:szCs w:val="24"/>
        </w:rPr>
        <w:br/>
      </w:r>
      <w:r w:rsidRPr="00DA4DAB">
        <w:rPr>
          <w:rFonts w:asciiTheme="minorHAnsi" w:hAnsiTheme="minorHAnsi" w:cstheme="minorHAnsi"/>
          <w:sz w:val="22"/>
          <w:szCs w:val="22"/>
        </w:rPr>
        <w:t xml:space="preserve">Students are expected to use a Fresno State e-mail account and </w:t>
      </w:r>
      <w:r w:rsidR="00984C11" w:rsidRPr="00DA4DAB">
        <w:rPr>
          <w:rFonts w:asciiTheme="minorHAnsi" w:hAnsiTheme="minorHAnsi" w:cstheme="minorHAnsi"/>
          <w:sz w:val="22"/>
          <w:szCs w:val="22"/>
        </w:rPr>
        <w:t>Canvas.</w:t>
      </w:r>
      <w:r w:rsidRPr="00DA4DAB">
        <w:rPr>
          <w:rFonts w:asciiTheme="minorHAnsi" w:hAnsiTheme="minorHAnsi" w:cstheme="minorHAnsi"/>
          <w:sz w:val="22"/>
          <w:szCs w:val="22"/>
        </w:rPr>
        <w:t xml:space="preserve">  </w:t>
      </w:r>
      <w:r w:rsidRPr="00150023">
        <w:rPr>
          <w:rFonts w:asciiTheme="minorHAnsi" w:hAnsiTheme="minorHAnsi" w:cstheme="minorHAnsi"/>
          <w:b/>
          <w:bCs/>
          <w:sz w:val="22"/>
          <w:szCs w:val="22"/>
        </w:rPr>
        <w:t>Students should check their Fresno State email a couple times a week, preferably several days before the class and frequently during the entire semester.</w:t>
      </w:r>
      <w:r w:rsidRPr="00DA4DAB">
        <w:rPr>
          <w:rFonts w:asciiTheme="minorHAnsi" w:hAnsiTheme="minorHAnsi" w:cstheme="minorHAnsi"/>
          <w:sz w:val="22"/>
          <w:szCs w:val="22"/>
        </w:rPr>
        <w:t xml:space="preserve">  Most course communications will be conducted through </w:t>
      </w:r>
      <w:r w:rsidR="00150023">
        <w:rPr>
          <w:rFonts w:asciiTheme="minorHAnsi" w:hAnsiTheme="minorHAnsi" w:cstheme="minorHAnsi"/>
          <w:sz w:val="22"/>
          <w:szCs w:val="22"/>
        </w:rPr>
        <w:t>Canvas</w:t>
      </w:r>
      <w:r w:rsidRPr="00DA4DAB">
        <w:rPr>
          <w:rFonts w:asciiTheme="minorHAnsi" w:hAnsiTheme="minorHAnsi" w:cstheme="minorHAnsi"/>
          <w:b/>
          <w:sz w:val="22"/>
          <w:szCs w:val="22"/>
        </w:rPr>
        <w:t xml:space="preserve">; </w:t>
      </w:r>
      <w:r w:rsidRPr="00DA4DAB">
        <w:rPr>
          <w:rFonts w:asciiTheme="minorHAnsi" w:hAnsiTheme="minorHAnsi" w:cstheme="minorHAnsi"/>
          <w:sz w:val="22"/>
          <w:szCs w:val="22"/>
        </w:rPr>
        <w:t xml:space="preserve">therefore, students should access the course of focus on </w:t>
      </w:r>
      <w:r w:rsidR="004B189A" w:rsidRPr="00DA4DAB">
        <w:rPr>
          <w:rFonts w:asciiTheme="minorHAnsi" w:hAnsiTheme="minorHAnsi" w:cstheme="minorHAnsi"/>
          <w:sz w:val="22"/>
          <w:szCs w:val="22"/>
        </w:rPr>
        <w:t xml:space="preserve">Canvas </w:t>
      </w:r>
      <w:r w:rsidRPr="00DA4DAB">
        <w:rPr>
          <w:rFonts w:asciiTheme="minorHAnsi" w:hAnsiTheme="minorHAnsi" w:cstheme="minorHAnsi"/>
          <w:sz w:val="22"/>
          <w:szCs w:val="22"/>
        </w:rPr>
        <w:t xml:space="preserve">at least twice a week throughout the 18-month program.  Students will be required to utilize electronic tools routinely to access, upload, download, view media, and share documents and materials.  All competency tasks must be uploaded on </w:t>
      </w:r>
      <w:r w:rsidR="00984C11" w:rsidRPr="00DA4DAB">
        <w:rPr>
          <w:rFonts w:asciiTheme="minorHAnsi" w:hAnsiTheme="minorHAnsi" w:cstheme="minorHAnsi"/>
          <w:sz w:val="22"/>
          <w:szCs w:val="22"/>
        </w:rPr>
        <w:t>Canvas</w:t>
      </w:r>
      <w:r w:rsidRPr="00DA4DAB">
        <w:rPr>
          <w:rFonts w:asciiTheme="minorHAnsi" w:hAnsiTheme="minorHAnsi" w:cstheme="minorHAnsi"/>
          <w:sz w:val="22"/>
          <w:szCs w:val="22"/>
        </w:rPr>
        <w:t xml:space="preserve"> to receive credit.  </w:t>
      </w:r>
      <w:r w:rsidR="003313C1" w:rsidRPr="00DA4DAB">
        <w:rPr>
          <w:rFonts w:asciiTheme="minorHAnsi" w:hAnsiTheme="minorHAnsi" w:cstheme="minorHAnsi"/>
          <w:color w:val="000000"/>
          <w:sz w:val="22"/>
          <w:szCs w:val="22"/>
        </w:rPr>
        <w:t>Contact the </w:t>
      </w:r>
      <w:r w:rsidR="003313C1" w:rsidRPr="00DA4DAB">
        <w:rPr>
          <w:rStyle w:val="Strong"/>
          <w:rFonts w:asciiTheme="minorHAnsi" w:hAnsiTheme="minorHAnsi" w:cstheme="minorHAnsi"/>
          <w:color w:val="000000"/>
          <w:sz w:val="22"/>
          <w:szCs w:val="22"/>
          <w:bdr w:val="none" w:sz="0" w:space="0" w:color="auto" w:frame="1"/>
        </w:rPr>
        <w:t>Academic Technology Resource Center</w:t>
      </w:r>
      <w:r w:rsidR="003313C1" w:rsidRPr="00DA4DAB">
        <w:rPr>
          <w:rFonts w:asciiTheme="minorHAnsi" w:hAnsiTheme="minorHAnsi" w:cstheme="minorHAnsi"/>
          <w:color w:val="000000"/>
          <w:sz w:val="22"/>
          <w:szCs w:val="22"/>
        </w:rPr>
        <w:t> for technical support.</w:t>
      </w:r>
    </w:p>
    <w:p w14:paraId="2E382B3A" w14:textId="699F755A" w:rsidR="003313C1" w:rsidRPr="00C12C0F" w:rsidRDefault="003313C1" w:rsidP="00FF7359">
      <w:pPr>
        <w:numPr>
          <w:ilvl w:val="0"/>
          <w:numId w:val="34"/>
        </w:numPr>
        <w:spacing w:before="48" w:after="0" w:line="312" w:lineRule="atLeast"/>
        <w:ind w:left="192" w:right="100"/>
        <w:rPr>
          <w:rFonts w:cstheme="minorHAnsi"/>
          <w:color w:val="000000"/>
        </w:rPr>
      </w:pPr>
      <w:r w:rsidRPr="00DA4DAB">
        <w:rPr>
          <w:rFonts w:cstheme="minorHAnsi"/>
          <w:color w:val="000000"/>
        </w:rPr>
        <w:t>Monday - Friday 8:00 am - 5:00 pm</w:t>
      </w:r>
      <w:r w:rsidR="00C12C0F">
        <w:rPr>
          <w:rFonts w:cstheme="minorHAnsi"/>
          <w:color w:val="000000"/>
        </w:rPr>
        <w:t xml:space="preserve"> </w:t>
      </w:r>
      <w:r w:rsidR="00D32B7B" w:rsidRPr="00C12C0F">
        <w:rPr>
          <w:rFonts w:cstheme="minorHAnsi"/>
          <w:color w:val="000000"/>
        </w:rPr>
        <w:t xml:space="preserve">West End of the </w:t>
      </w:r>
      <w:r w:rsidRPr="00C12C0F">
        <w:rPr>
          <w:rFonts w:cstheme="minorHAnsi"/>
          <w:color w:val="000000"/>
        </w:rPr>
        <w:t>Second floor of the Henry Madden Library</w:t>
      </w:r>
    </w:p>
    <w:p w14:paraId="7A15AFCC" w14:textId="4BBE6A94" w:rsidR="003313C1" w:rsidRPr="00C12C0F" w:rsidRDefault="003313C1" w:rsidP="00FF7359">
      <w:pPr>
        <w:numPr>
          <w:ilvl w:val="0"/>
          <w:numId w:val="34"/>
        </w:numPr>
        <w:spacing w:before="48" w:after="0" w:line="312" w:lineRule="atLeast"/>
        <w:ind w:left="192" w:right="100"/>
        <w:rPr>
          <w:rFonts w:cstheme="minorHAnsi"/>
          <w:color w:val="000000"/>
        </w:rPr>
      </w:pPr>
      <w:r w:rsidRPr="00DA4DAB">
        <w:rPr>
          <w:rFonts w:cstheme="minorHAnsi"/>
          <w:color w:val="000000"/>
        </w:rPr>
        <w:t>559.278.7373</w:t>
      </w:r>
      <w:r w:rsidR="00C12C0F">
        <w:rPr>
          <w:rFonts w:cstheme="minorHAnsi"/>
          <w:color w:val="000000"/>
        </w:rPr>
        <w:t xml:space="preserve"> </w:t>
      </w:r>
      <w:hyperlink r:id="rId32" w:history="1">
        <w:r w:rsidR="00C12C0F" w:rsidRPr="00461562">
          <w:rPr>
            <w:rStyle w:val="Hyperlink"/>
            <w:rFonts w:cstheme="minorHAnsi"/>
            <w:bdr w:val="none" w:sz="0" w:space="0" w:color="auto" w:frame="1"/>
            <w:shd w:val="clear" w:color="auto" w:fill="FFFFFF"/>
          </w:rPr>
          <w:t>canvas@mail.fresnostate.edu</w:t>
        </w:r>
      </w:hyperlink>
    </w:p>
    <w:p w14:paraId="2D062610" w14:textId="77777777" w:rsidR="003313C1" w:rsidRPr="00DA4DAB" w:rsidRDefault="003313C1" w:rsidP="00FF7359">
      <w:pPr>
        <w:pStyle w:val="NormalWeb"/>
        <w:spacing w:before="0" w:beforeAutospacing="0" w:after="0" w:afterAutospacing="0" w:line="312" w:lineRule="atLeast"/>
        <w:ind w:right="100"/>
        <w:rPr>
          <w:rFonts w:asciiTheme="minorHAnsi" w:hAnsiTheme="minorHAnsi" w:cstheme="minorHAnsi"/>
          <w:color w:val="000000"/>
          <w:sz w:val="22"/>
          <w:szCs w:val="22"/>
        </w:rPr>
      </w:pPr>
      <w:r w:rsidRPr="00DA4DAB">
        <w:rPr>
          <w:rFonts w:asciiTheme="minorHAnsi" w:hAnsiTheme="minorHAnsi" w:cstheme="minorHAnsi"/>
          <w:color w:val="000000"/>
          <w:sz w:val="22"/>
          <w:szCs w:val="22"/>
        </w:rPr>
        <w:t>Contact the </w:t>
      </w:r>
      <w:r w:rsidRPr="00DA4DAB">
        <w:rPr>
          <w:rStyle w:val="Strong"/>
          <w:rFonts w:asciiTheme="minorHAnsi" w:hAnsiTheme="minorHAnsi" w:cstheme="minorHAnsi"/>
          <w:color w:val="000000"/>
          <w:sz w:val="22"/>
          <w:szCs w:val="22"/>
          <w:bdr w:val="none" w:sz="0" w:space="0" w:color="auto" w:frame="1"/>
        </w:rPr>
        <w:t>Service Desk</w:t>
      </w:r>
      <w:r w:rsidRPr="00DA4DAB">
        <w:rPr>
          <w:rFonts w:asciiTheme="minorHAnsi" w:hAnsiTheme="minorHAnsi" w:cstheme="minorHAnsi"/>
          <w:color w:val="000000"/>
          <w:sz w:val="22"/>
          <w:szCs w:val="22"/>
        </w:rPr>
        <w:t> if you are experiencing problems after regular business hours.</w:t>
      </w:r>
    </w:p>
    <w:p w14:paraId="27DFBB49" w14:textId="4191C1F2" w:rsidR="000C1384" w:rsidRPr="00C12C0F" w:rsidRDefault="003313C1" w:rsidP="00FF7359">
      <w:pPr>
        <w:numPr>
          <w:ilvl w:val="0"/>
          <w:numId w:val="35"/>
        </w:numPr>
        <w:spacing w:before="48" w:after="0" w:line="312" w:lineRule="atLeast"/>
        <w:ind w:left="192" w:right="100"/>
        <w:rPr>
          <w:rFonts w:cstheme="minorHAnsi"/>
          <w:color w:val="000000"/>
        </w:rPr>
      </w:pPr>
      <w:r w:rsidRPr="00DA4DAB">
        <w:rPr>
          <w:rFonts w:cstheme="minorHAnsi"/>
          <w:color w:val="000000"/>
        </w:rPr>
        <w:t>559.278.5000</w:t>
      </w:r>
      <w:r w:rsidR="00C12C0F">
        <w:rPr>
          <w:rFonts w:cstheme="minorHAnsi"/>
          <w:color w:val="000000"/>
        </w:rPr>
        <w:t xml:space="preserve"> </w:t>
      </w:r>
      <w:hyperlink r:id="rId33" w:history="1">
        <w:r w:rsidRPr="00C12C0F">
          <w:rPr>
            <w:rStyle w:val="Hyperlink"/>
            <w:rFonts w:cstheme="minorHAnsi"/>
            <w:color w:val="58585B"/>
            <w:bdr w:val="none" w:sz="0" w:space="0" w:color="auto" w:frame="1"/>
            <w:shd w:val="clear" w:color="auto" w:fill="FFFFFF"/>
          </w:rPr>
          <w:t>fresnostate.edu/help/</w:t>
        </w:r>
      </w:hyperlink>
      <w:r w:rsidR="00C12C0F">
        <w:rPr>
          <w:rFonts w:cstheme="minorHAnsi"/>
          <w:color w:val="000000"/>
        </w:rPr>
        <w:t xml:space="preserve"> </w:t>
      </w:r>
      <w:hyperlink r:id="rId34" w:history="1">
        <w:r w:rsidR="00C12C0F" w:rsidRPr="00461562">
          <w:rPr>
            <w:rStyle w:val="Hyperlink"/>
            <w:rFonts w:cstheme="minorHAnsi"/>
          </w:rPr>
          <w:t>http://fresnostate.edu/academics/canvas/</w:t>
        </w:r>
      </w:hyperlink>
      <w:r w:rsidR="004B189A" w:rsidRPr="00C12C0F">
        <w:rPr>
          <w:rFonts w:cstheme="minorHAnsi"/>
        </w:rPr>
        <w:t>.</w:t>
      </w:r>
      <w:r w:rsidR="000C1384" w:rsidRPr="00C12C0F">
        <w:rPr>
          <w:rFonts w:cstheme="minorHAnsi"/>
          <w:highlight w:val="yellow"/>
        </w:rPr>
        <w:t xml:space="preserve">  </w:t>
      </w:r>
    </w:p>
    <w:p w14:paraId="0FCA3FED" w14:textId="77777777" w:rsidR="00C12C0F" w:rsidRPr="00C12C0F" w:rsidRDefault="00C12C0F" w:rsidP="00FF7359">
      <w:pPr>
        <w:spacing w:before="48" w:after="0" w:line="312" w:lineRule="atLeast"/>
        <w:ind w:left="192" w:right="100"/>
        <w:rPr>
          <w:rFonts w:cstheme="minorHAnsi"/>
          <w:color w:val="000000"/>
        </w:rPr>
      </w:pPr>
    </w:p>
    <w:p w14:paraId="083D6AF1" w14:textId="34E58978" w:rsidR="000C1384" w:rsidRPr="00FC585B" w:rsidRDefault="000C1384" w:rsidP="00FF7359">
      <w:pPr>
        <w:ind w:right="100"/>
        <w:rPr>
          <w:rFonts w:cstheme="minorHAnsi"/>
        </w:rPr>
      </w:pPr>
      <w:r w:rsidRPr="00322412">
        <w:rPr>
          <w:rFonts w:cstheme="minorHAnsi"/>
          <w:b/>
          <w:sz w:val="24"/>
          <w:szCs w:val="24"/>
        </w:rPr>
        <w:t xml:space="preserve">Class Meeting Structure and Attendance </w:t>
      </w:r>
      <w:r w:rsidR="00EF3348" w:rsidRPr="00322412">
        <w:rPr>
          <w:rFonts w:cstheme="minorHAnsi"/>
          <w:b/>
          <w:sz w:val="24"/>
          <w:szCs w:val="24"/>
        </w:rPr>
        <w:br/>
      </w:r>
      <w:r w:rsidRPr="00DA4DAB">
        <w:rPr>
          <w:rFonts w:cstheme="minorHAnsi"/>
        </w:rPr>
        <w:t xml:space="preserve">Class sessions are learning laboratories – interactive learning sessions.  Many of the activities and much of the work conducted in face-to-face class meetings depend on the interaction of students and the faculty leader; therefore, attendance is required at </w:t>
      </w:r>
      <w:r w:rsidRPr="00DA4DAB">
        <w:rPr>
          <w:rFonts w:cstheme="minorHAnsi"/>
          <w:b/>
          <w:u w:val="single"/>
        </w:rPr>
        <w:t>all</w:t>
      </w:r>
      <w:r w:rsidRPr="00DA4DAB">
        <w:rPr>
          <w:rFonts w:cstheme="minorHAnsi"/>
        </w:rPr>
        <w:t xml:space="preserve"> class meetings. Candidates are expected to actively participate in class dialogue and discussions and demonstrate leadership during activities, exercises and discussions.  Emergencies and unusual situations that could cause an absence should be </w:t>
      </w:r>
      <w:r w:rsidRPr="00DA4DAB">
        <w:rPr>
          <w:rFonts w:cstheme="minorHAnsi"/>
          <w:b/>
          <w:i/>
        </w:rPr>
        <w:t>discussed in advance,</w:t>
      </w:r>
      <w:r w:rsidRPr="00DA4DAB">
        <w:rPr>
          <w:rFonts w:cstheme="minorHAnsi"/>
          <w:b/>
        </w:rPr>
        <w:t xml:space="preserve"> </w:t>
      </w:r>
      <w:r w:rsidRPr="00DA4DAB">
        <w:rPr>
          <w:rFonts w:cstheme="minorHAnsi"/>
          <w:b/>
          <w:i/>
        </w:rPr>
        <w:t>if possible,</w:t>
      </w:r>
      <w:r w:rsidRPr="00DA4DAB">
        <w:rPr>
          <w:rFonts w:cstheme="minorHAnsi"/>
        </w:rPr>
        <w:t xml:space="preserve"> with the instructor.  Make-up for any absence should be contracted with the instructor</w:t>
      </w:r>
      <w:r w:rsidRPr="00D32B7B">
        <w:rPr>
          <w:rFonts w:cstheme="minorHAnsi"/>
          <w:color w:val="FF0000"/>
        </w:rPr>
        <w:t xml:space="preserve">.  </w:t>
      </w:r>
      <w:r w:rsidRPr="00FC585B">
        <w:rPr>
          <w:rFonts w:cstheme="minorHAnsi"/>
        </w:rPr>
        <w:t>A final course grade of “B” is the highest grade attainable if absences exceed 6 hours.</w:t>
      </w:r>
      <w:r w:rsidR="00D32B7B" w:rsidRPr="00FC585B">
        <w:rPr>
          <w:rFonts w:cstheme="minorHAnsi"/>
        </w:rPr>
        <w:t xml:space="preserve"> </w:t>
      </w:r>
    </w:p>
    <w:p w14:paraId="1FCE616E" w14:textId="5556415D" w:rsidR="000C1384" w:rsidRPr="00DA4DAB" w:rsidRDefault="000C1384" w:rsidP="00FF7359">
      <w:pPr>
        <w:ind w:right="100"/>
        <w:rPr>
          <w:rFonts w:cstheme="minorHAnsi"/>
          <w:b/>
        </w:rPr>
      </w:pPr>
      <w:r w:rsidRPr="00322412">
        <w:rPr>
          <w:rFonts w:cstheme="minorHAnsi"/>
          <w:b/>
          <w:sz w:val="24"/>
          <w:szCs w:val="24"/>
        </w:rPr>
        <w:t>Grading</w:t>
      </w:r>
      <w:r w:rsidR="00EF3348" w:rsidRPr="00322412">
        <w:rPr>
          <w:rFonts w:cstheme="minorHAnsi"/>
          <w:b/>
          <w:sz w:val="24"/>
          <w:szCs w:val="24"/>
        </w:rPr>
        <w:br/>
      </w:r>
      <w:r w:rsidRPr="00DA4DAB">
        <w:rPr>
          <w:rFonts w:cstheme="minorHAnsi"/>
        </w:rPr>
        <w:t>Candidates must earn a grade of “A” (Competent and of Quality) or “B” (Competent) on each Competency Task in a program course, therefore, candidates must redo and resubmit any task not assessed as Competent/Quality.  If a candidate wishes to redo and resubmit a task to move from a grade of “B” (</w:t>
      </w:r>
      <w:r w:rsidRPr="00DA4DAB">
        <w:rPr>
          <w:rFonts w:cstheme="minorHAnsi"/>
          <w:i/>
        </w:rPr>
        <w:t>Competent</w:t>
      </w:r>
      <w:r w:rsidRPr="00DA4DAB">
        <w:rPr>
          <w:rFonts w:cstheme="minorHAnsi"/>
        </w:rPr>
        <w:t>) to a grade of “A” (</w:t>
      </w:r>
      <w:r w:rsidRPr="00DA4DAB">
        <w:rPr>
          <w:rFonts w:cstheme="minorHAnsi"/>
          <w:i/>
        </w:rPr>
        <w:t>Competent and of Quality</w:t>
      </w:r>
      <w:r w:rsidRPr="00DA4DAB">
        <w:rPr>
          <w:rFonts w:cstheme="minorHAnsi"/>
        </w:rPr>
        <w:t xml:space="preserve">), a candidate may do so if the instructor of the course deems that there is a reasonable amount of time for resubmission and grading prior to the date for final grade reports. </w:t>
      </w:r>
    </w:p>
    <w:p w14:paraId="0058AADB" w14:textId="26579AB6" w:rsidR="000C1384" w:rsidRPr="00DA4DAB" w:rsidRDefault="000C1384" w:rsidP="00FF7359">
      <w:pPr>
        <w:tabs>
          <w:tab w:val="left" w:pos="113"/>
          <w:tab w:val="left" w:pos="227"/>
          <w:tab w:val="left" w:pos="340"/>
        </w:tabs>
        <w:ind w:right="100"/>
        <w:contextualSpacing/>
        <w:rPr>
          <w:rFonts w:cstheme="minorHAnsi"/>
        </w:rPr>
      </w:pPr>
      <w:r w:rsidRPr="00DA4DAB">
        <w:rPr>
          <w:rFonts w:cstheme="minorHAnsi"/>
        </w:rPr>
        <w:t>Should a candidate choose not to redo and resubmit a competency task assessed as “Below Competent/Quality,” the candidate will earn a final course grade of “C” (Below expectations).  However, if the average score for all course competency tasks equates to a grade below 70%, the candidate will earn a final course grade of “F” (Does not meet program expectations).</w:t>
      </w:r>
      <w:r w:rsidR="00EF3348" w:rsidRPr="00DA4DAB">
        <w:rPr>
          <w:rFonts w:cstheme="minorHAnsi"/>
        </w:rPr>
        <w:br/>
      </w:r>
    </w:p>
    <w:p w14:paraId="0606975D" w14:textId="09D7085E" w:rsidR="00881FFA" w:rsidRDefault="000C1384" w:rsidP="00FF7359">
      <w:pPr>
        <w:ind w:right="100"/>
        <w:rPr>
          <w:rFonts w:cstheme="minorHAnsi"/>
          <w:b/>
        </w:rPr>
      </w:pPr>
      <w:r w:rsidRPr="00DA4DAB">
        <w:rPr>
          <w:rFonts w:cstheme="minorHAnsi"/>
          <w:i/>
          <w:iCs/>
        </w:rPr>
        <w:t>Earning a "C" grade in a master's or program course in the Educational Leadership and Administration program is not considered to be a satisfactory grade.  The first "C" obtained places a student on probation and the second "C" acquired will mean dismissal for the student.  If a grade below a "C" is earned, the course must be retaken without replacement (meaning the original grade received remains on the transcript and is included in GPA calculations).   </w:t>
      </w:r>
    </w:p>
    <w:p w14:paraId="5CF6B5DD" w14:textId="66BDE646" w:rsidR="00C12C0F" w:rsidRDefault="00C12C0F" w:rsidP="00FF7359">
      <w:pPr>
        <w:ind w:right="100"/>
        <w:rPr>
          <w:rFonts w:cstheme="minorHAnsi"/>
          <w:b/>
        </w:rPr>
      </w:pPr>
    </w:p>
    <w:p w14:paraId="1E37EE0A" w14:textId="77777777" w:rsidR="00FC585B" w:rsidRDefault="00FC585B" w:rsidP="00FF7359">
      <w:pPr>
        <w:ind w:right="100"/>
        <w:rPr>
          <w:rFonts w:cstheme="minorHAnsi"/>
          <w:b/>
        </w:rPr>
      </w:pPr>
    </w:p>
    <w:p w14:paraId="6474D45C" w14:textId="5D0326DC" w:rsidR="000C1384" w:rsidRPr="00322412" w:rsidRDefault="000C1384" w:rsidP="00FF7359">
      <w:pPr>
        <w:ind w:right="100"/>
        <w:rPr>
          <w:rFonts w:cstheme="minorHAnsi"/>
          <w:b/>
          <w:sz w:val="24"/>
          <w:szCs w:val="24"/>
        </w:rPr>
      </w:pPr>
      <w:r w:rsidRPr="00322412">
        <w:rPr>
          <w:rFonts w:cstheme="minorHAnsi"/>
          <w:b/>
          <w:sz w:val="24"/>
          <w:szCs w:val="24"/>
        </w:rPr>
        <w:t>Graduate Writing Competency</w:t>
      </w:r>
    </w:p>
    <w:p w14:paraId="384AD7F0" w14:textId="2519022F" w:rsidR="000C1384" w:rsidRPr="00DA4DAB" w:rsidRDefault="000C1384" w:rsidP="00FF7359">
      <w:pPr>
        <w:ind w:right="100"/>
        <w:rPr>
          <w:rFonts w:cstheme="minorHAnsi"/>
        </w:rPr>
      </w:pPr>
      <w:r w:rsidRPr="00DA4DAB">
        <w:rPr>
          <w:rFonts w:cstheme="minorHAnsi"/>
          <w:bCs/>
        </w:rPr>
        <w:t xml:space="preserve">During the first course in the program, EAD 261, candidates will </w:t>
      </w:r>
      <w:r w:rsidRPr="00DA4DAB">
        <w:rPr>
          <w:rFonts w:cstheme="minorHAnsi"/>
        </w:rPr>
        <w:t xml:space="preserve">produce a competent written argument on an assigned topic.  This graduate writing task will determine the candidate’s ability to write knowledgeably about a topic and present ideas clearly, logically and analytically, </w:t>
      </w:r>
      <w:r w:rsidR="00476F0B" w:rsidRPr="00DA4DAB">
        <w:rPr>
          <w:rFonts w:cstheme="minorHAnsi"/>
        </w:rPr>
        <w:t>to</w:t>
      </w:r>
      <w:r w:rsidRPr="00DA4DAB">
        <w:rPr>
          <w:rFonts w:cstheme="minorHAnsi"/>
        </w:rPr>
        <w:t xml:space="preserve"> establish a sound scholarly argument.  The written task will be used to demonstrate competence in graduate level writing and used as a pre-requisite for advancement to candidacy.  The graduate writing competency assessment/task is optional for students who have already earned a master’s degree and are enrolled in the program to earn a Preliminary Administrative Services Credential only (assessment information will be us</w:t>
      </w:r>
      <w:r w:rsidR="00EF3348" w:rsidRPr="00DA4DAB">
        <w:rPr>
          <w:rFonts w:cstheme="minorHAnsi"/>
        </w:rPr>
        <w:t xml:space="preserve">ed for student feedback only). </w:t>
      </w:r>
    </w:p>
    <w:p w14:paraId="16ACA176" w14:textId="4BECCDF9" w:rsidR="000C1384" w:rsidRPr="00DA4DAB" w:rsidRDefault="000C1384" w:rsidP="00FF7359">
      <w:pPr>
        <w:ind w:right="100"/>
        <w:rPr>
          <w:rFonts w:cstheme="minorHAnsi"/>
        </w:rPr>
      </w:pPr>
      <w:r w:rsidRPr="00DA4DAB">
        <w:rPr>
          <w:rFonts w:cstheme="minorHAnsi"/>
          <w:i/>
        </w:rPr>
        <w:t xml:space="preserve">Candidates must receive competent score on the writing competency assessment. </w:t>
      </w:r>
      <w:r w:rsidRPr="00DA4DAB">
        <w:rPr>
          <w:rFonts w:cstheme="minorHAnsi"/>
        </w:rPr>
        <w:t xml:space="preserve"> The instructor of the course (EAD 261) will be the primary evaluator of each candidate’s writing.  The instructor will notify all candidates of the results of the writing competency assessment.  If the candidate earns a competent score, the candidate will be considered to have successfully met the graduate writing competency. </w:t>
      </w:r>
    </w:p>
    <w:p w14:paraId="571CC461" w14:textId="7495EB48" w:rsidR="000C1384" w:rsidRPr="00DA4DAB" w:rsidRDefault="000C1384" w:rsidP="00FF7359">
      <w:pPr>
        <w:ind w:right="100"/>
        <w:rPr>
          <w:rFonts w:cstheme="minorHAnsi"/>
        </w:rPr>
      </w:pPr>
      <w:r w:rsidRPr="00DA4DAB">
        <w:rPr>
          <w:rFonts w:cstheme="minorHAnsi"/>
        </w:rPr>
        <w:t xml:space="preserve">If the instructor scores the candidate’s writing as </w:t>
      </w:r>
      <w:r w:rsidRPr="00DA4DAB">
        <w:rPr>
          <w:rFonts w:cstheme="minorHAnsi"/>
          <w:i/>
        </w:rPr>
        <w:t>not competent</w:t>
      </w:r>
      <w:r w:rsidRPr="00DA4DAB">
        <w:rPr>
          <w:rFonts w:cstheme="minorHAnsi"/>
        </w:rPr>
        <w:t xml:space="preserve">, the written sample will be referred to the Department Review Committee for evaluation.  The Department Review Committee will consist of at least two graduate full-time faculty in addition to the instructor.  If the Committee </w:t>
      </w:r>
      <w:r w:rsidR="00476F0B" w:rsidRPr="00DA4DAB">
        <w:rPr>
          <w:rFonts w:cstheme="minorHAnsi"/>
        </w:rPr>
        <w:t>scores</w:t>
      </w:r>
      <w:r w:rsidRPr="00DA4DAB">
        <w:rPr>
          <w:rFonts w:cstheme="minorHAnsi"/>
        </w:rPr>
        <w:t xml:space="preserve"> the candidates written sample as </w:t>
      </w:r>
      <w:r w:rsidRPr="00DA4DAB">
        <w:rPr>
          <w:rFonts w:cstheme="minorHAnsi"/>
          <w:i/>
        </w:rPr>
        <w:t>competent</w:t>
      </w:r>
      <w:r w:rsidRPr="00DA4DAB">
        <w:rPr>
          <w:rFonts w:cstheme="minorHAnsi"/>
        </w:rPr>
        <w:t>, the candidate will be considered to have successfully met th</w:t>
      </w:r>
      <w:r w:rsidR="00EF3348" w:rsidRPr="00DA4DAB">
        <w:rPr>
          <w:rFonts w:cstheme="minorHAnsi"/>
        </w:rPr>
        <w:t xml:space="preserve">e graduate writing competency. </w:t>
      </w:r>
    </w:p>
    <w:p w14:paraId="6770F8B9" w14:textId="6421BA4C" w:rsidR="000C1384" w:rsidRPr="00DA4DAB" w:rsidRDefault="000C1384" w:rsidP="00FF7359">
      <w:pPr>
        <w:ind w:right="100"/>
        <w:rPr>
          <w:rFonts w:cstheme="minorHAnsi"/>
        </w:rPr>
      </w:pPr>
      <w:r w:rsidRPr="00DA4DAB">
        <w:rPr>
          <w:rFonts w:cstheme="minorHAnsi"/>
        </w:rPr>
        <w:t xml:space="preserve">If the Department Review Committee determines that the candidate has not demonstrated competence, the instructor will inform the candidate of the non-pass through written and verbal communication methods.  The instructor will advise the candidate of appropriate methods of intervention that may include, but not limited to, assistance from the Writing Center, tutoring, additional coursework, or other support.  </w:t>
      </w:r>
    </w:p>
    <w:p w14:paraId="27FDDF4A" w14:textId="52262DE8" w:rsidR="000C1384" w:rsidRPr="00DA4DAB" w:rsidRDefault="000C1384" w:rsidP="00FF7359">
      <w:pPr>
        <w:ind w:right="100"/>
        <w:rPr>
          <w:rFonts w:cstheme="minorHAnsi"/>
        </w:rPr>
      </w:pPr>
      <w:r w:rsidRPr="00DA4DAB">
        <w:rPr>
          <w:rFonts w:cstheme="minorHAnsi"/>
        </w:rPr>
        <w:t xml:space="preserve">The candidate will have two additional opportunities to meet the writing competency requirement prior to the Advancement to Candidacy process.  The candidate must seek assistance to improve his/her writing in targeted areas based on feedback and must evidence that self-help was </w:t>
      </w:r>
      <w:r w:rsidR="001A65AC" w:rsidRPr="00DA4DAB">
        <w:rPr>
          <w:rFonts w:cstheme="minorHAnsi"/>
        </w:rPr>
        <w:t>initiated,</w:t>
      </w:r>
      <w:r w:rsidRPr="00DA4DAB">
        <w:rPr>
          <w:rFonts w:cstheme="minorHAnsi"/>
        </w:rPr>
        <w:t xml:space="preserve"> and intervention was attempted before the graduate writing competency assessment will be administered for a second or third time.  The candidate will complete and submit an Assistance Validation Form to verify that writing support was obtained prior to retaking th</w:t>
      </w:r>
      <w:r w:rsidR="00EF3348" w:rsidRPr="00DA4DAB">
        <w:rPr>
          <w:rFonts w:cstheme="minorHAnsi"/>
        </w:rPr>
        <w:t xml:space="preserve">e assessment. </w:t>
      </w:r>
    </w:p>
    <w:p w14:paraId="31500179" w14:textId="52617DF3" w:rsidR="000C1384" w:rsidRPr="00DA4DAB" w:rsidRDefault="000C1384" w:rsidP="00FF7359">
      <w:pPr>
        <w:ind w:right="100"/>
        <w:rPr>
          <w:rFonts w:cstheme="minorHAnsi"/>
        </w:rPr>
      </w:pPr>
      <w:r w:rsidRPr="00DA4DAB">
        <w:rPr>
          <w:rFonts w:cstheme="minorHAnsi"/>
        </w:rPr>
        <w:t>Department Review Committee will formally evaluate second and third attempts of the graduate writing competency.  The committee will report the decision (pass/competent or non-pass/not competent) to the Program Coordinator.  The Program Coordinator will inform the candidate of the results of the graduate writing competency assessment through written communication.  If the Committee determines that the candidate earns a competent score, the candidate will be considered to have successfully met the graduate writing competency.  If a candidate does not earn a competent score on the graduate writing competency on the third attempt, the candidate will not be eligible to advance to candidacy.</w:t>
      </w:r>
    </w:p>
    <w:p w14:paraId="6555465D" w14:textId="77777777" w:rsidR="000C1384" w:rsidRPr="00636F79" w:rsidRDefault="000C1384" w:rsidP="00FF7359">
      <w:pPr>
        <w:ind w:right="100"/>
        <w:rPr>
          <w:rFonts w:ascii="Times New Roman" w:hAnsi="Times New Roman" w:cs="Times New Roman"/>
          <w:b/>
          <w:bCs/>
          <w:i/>
        </w:rPr>
      </w:pPr>
      <w:r w:rsidRPr="00636F79">
        <w:rPr>
          <w:rFonts w:cstheme="minorHAnsi"/>
          <w:b/>
          <w:bCs/>
          <w:i/>
        </w:rPr>
        <w:t xml:space="preserve">Note:  A candidate could pass the graduate writing assessment and still have some relative weaknesses in a targeted area or areas.  In these situations, faculty may advise the candidate to seek intervention support to strengthen relative areas of weaknesses that may impact success on future scholarly writing assignments. </w:t>
      </w:r>
    </w:p>
    <w:p w14:paraId="130645B5" w14:textId="6192A879" w:rsidR="000C1384" w:rsidRDefault="000C1384" w:rsidP="00911610">
      <w:pPr>
        <w:ind w:right="100"/>
        <w:rPr>
          <w:rFonts w:ascii="Times New Roman" w:hAnsi="Times New Roman" w:cs="Times New Roman"/>
          <w:b/>
        </w:rPr>
      </w:pPr>
    </w:p>
    <w:p w14:paraId="52560D29" w14:textId="4A43CA9D" w:rsidR="00911610" w:rsidRDefault="00911610">
      <w:pPr>
        <w:rPr>
          <w:rFonts w:ascii="Times New Roman" w:hAnsi="Times New Roman" w:cs="Times New Roman"/>
          <w:b/>
        </w:rPr>
      </w:pPr>
    </w:p>
    <w:p w14:paraId="25C0D861" w14:textId="77777777" w:rsidR="00911610" w:rsidRDefault="00911610">
      <w:pPr>
        <w:rPr>
          <w:rFonts w:ascii="Times New Roman" w:hAnsi="Times New Roman" w:cs="Times New Roman"/>
          <w:b/>
        </w:rPr>
      </w:pPr>
    </w:p>
    <w:p w14:paraId="72ACEC78" w14:textId="77777777" w:rsidR="00161CC5" w:rsidRPr="00FC585B" w:rsidRDefault="00161CC5" w:rsidP="00161CC5">
      <w:pPr>
        <w:spacing w:after="0" w:line="240" w:lineRule="auto"/>
        <w:jc w:val="center"/>
        <w:rPr>
          <w:rFonts w:cstheme="minorHAnsi"/>
          <w:b/>
          <w:sz w:val="24"/>
          <w:szCs w:val="24"/>
        </w:rPr>
      </w:pPr>
      <w:r w:rsidRPr="00FC585B">
        <w:rPr>
          <w:rFonts w:cstheme="minorHAnsi"/>
          <w:b/>
          <w:sz w:val="24"/>
          <w:szCs w:val="24"/>
        </w:rPr>
        <w:t>Kremen School of Education and Human Development</w:t>
      </w:r>
    </w:p>
    <w:p w14:paraId="6EF8AEE1" w14:textId="77777777" w:rsidR="00161CC5" w:rsidRPr="00FC585B" w:rsidRDefault="00161CC5" w:rsidP="00161CC5">
      <w:pPr>
        <w:spacing w:after="0" w:line="240" w:lineRule="auto"/>
        <w:jc w:val="center"/>
        <w:rPr>
          <w:rFonts w:cstheme="minorHAnsi"/>
          <w:b/>
          <w:sz w:val="24"/>
          <w:szCs w:val="24"/>
        </w:rPr>
      </w:pPr>
      <w:r w:rsidRPr="00FC585B">
        <w:rPr>
          <w:rFonts w:cstheme="minorHAnsi"/>
          <w:b/>
          <w:sz w:val="24"/>
          <w:szCs w:val="24"/>
        </w:rPr>
        <w:t xml:space="preserve">Graduate Writing Competency </w:t>
      </w:r>
    </w:p>
    <w:p w14:paraId="5559CE2C" w14:textId="77777777" w:rsidR="00161CC5" w:rsidRPr="00FC585B" w:rsidRDefault="00161CC5" w:rsidP="00161CC5">
      <w:pPr>
        <w:spacing w:after="0" w:line="240" w:lineRule="auto"/>
        <w:jc w:val="center"/>
        <w:rPr>
          <w:rFonts w:cstheme="minorHAnsi"/>
          <w:b/>
          <w:sz w:val="24"/>
          <w:szCs w:val="24"/>
        </w:rPr>
      </w:pPr>
      <w:r w:rsidRPr="00FC585B">
        <w:rPr>
          <w:rFonts w:cstheme="minorHAnsi"/>
          <w:b/>
          <w:sz w:val="24"/>
          <w:szCs w:val="24"/>
        </w:rPr>
        <w:t>Assistance Validation Form</w:t>
      </w:r>
    </w:p>
    <w:p w14:paraId="71473F21" w14:textId="77777777" w:rsidR="00161CC5" w:rsidRPr="00DA4DAB" w:rsidRDefault="00161CC5" w:rsidP="00161CC5">
      <w:pPr>
        <w:rPr>
          <w:rFonts w:cstheme="minorHAnsi"/>
        </w:rPr>
      </w:pPr>
    </w:p>
    <w:p w14:paraId="554DCA53" w14:textId="77777777" w:rsidR="00161CC5" w:rsidRPr="00DA4DAB" w:rsidRDefault="00161CC5" w:rsidP="00161CC5">
      <w:pPr>
        <w:rPr>
          <w:rFonts w:cstheme="minorHAnsi"/>
        </w:rPr>
      </w:pPr>
      <w:r w:rsidRPr="00DA4DAB">
        <w:rPr>
          <w:rFonts w:cstheme="minorHAnsi"/>
        </w:rPr>
        <w:t>Student’s Name: ____________________________________</w:t>
      </w:r>
    </w:p>
    <w:p w14:paraId="2457BD60" w14:textId="77777777" w:rsidR="00161CC5" w:rsidRPr="00DA4DAB" w:rsidRDefault="00161CC5" w:rsidP="00161CC5">
      <w:pPr>
        <w:rPr>
          <w:rFonts w:cstheme="minorHAnsi"/>
        </w:rPr>
      </w:pPr>
      <w:r w:rsidRPr="00DA4DAB">
        <w:rPr>
          <w:rFonts w:cstheme="minorHAnsi"/>
        </w:rPr>
        <w:t>Date: _________________________</w:t>
      </w:r>
    </w:p>
    <w:p w14:paraId="5508E2F1" w14:textId="03F8CDE6" w:rsidR="00161CC5" w:rsidRPr="00DA4DAB" w:rsidRDefault="00161CC5" w:rsidP="00161CC5">
      <w:pPr>
        <w:rPr>
          <w:rFonts w:cstheme="minorHAnsi"/>
        </w:rPr>
      </w:pPr>
      <w:r w:rsidRPr="00DA4DAB">
        <w:rPr>
          <w:rFonts w:cstheme="minorHAnsi"/>
        </w:rPr>
        <w:t xml:space="preserve">The graduate writing competency requirement determines the graduate student’s ability to write knowledgeably about a topic and to present ideas clearly, logically and analytically, </w:t>
      </w:r>
      <w:r w:rsidR="00476F0B" w:rsidRPr="00DA4DAB">
        <w:rPr>
          <w:rFonts w:cstheme="minorHAnsi"/>
        </w:rPr>
        <w:t>to</w:t>
      </w:r>
      <w:r w:rsidRPr="00DA4DAB">
        <w:rPr>
          <w:rFonts w:cstheme="minorHAnsi"/>
        </w:rPr>
        <w:t xml:space="preserve"> establish a sound scholarly argument.  </w:t>
      </w:r>
    </w:p>
    <w:p w14:paraId="50F713F0" w14:textId="77777777" w:rsidR="00161CC5" w:rsidRPr="00DA4DAB" w:rsidRDefault="00161CC5" w:rsidP="00161CC5">
      <w:pPr>
        <w:rPr>
          <w:rFonts w:cstheme="minorHAnsi"/>
        </w:rPr>
      </w:pPr>
      <w:r w:rsidRPr="00DA4DAB">
        <w:rPr>
          <w:rFonts w:cstheme="minorHAnsi"/>
        </w:rPr>
        <w:t xml:space="preserve">Students who fail to pass the writing assessment may retake the exam every eight weeks for a total of three times.  Students must show evidence that remediation was initiated and attempted by the student before a graduate writing competency assessment can be retaken.  </w:t>
      </w:r>
    </w:p>
    <w:p w14:paraId="31C4B69B" w14:textId="42F55AE8" w:rsidR="00161CC5" w:rsidRPr="00DA4DAB" w:rsidRDefault="00161CC5" w:rsidP="00161CC5">
      <w:pPr>
        <w:rPr>
          <w:rFonts w:cstheme="minorHAnsi"/>
        </w:rPr>
      </w:pPr>
      <w:r w:rsidRPr="00DA4DAB">
        <w:rPr>
          <w:rFonts w:cstheme="minorHAnsi"/>
        </w:rPr>
        <w:t xml:space="preserve">The </w:t>
      </w:r>
      <w:r w:rsidRPr="00DA4DAB">
        <w:rPr>
          <w:rFonts w:cstheme="minorHAnsi"/>
          <w:b/>
        </w:rPr>
        <w:t>Assistance Validation Form</w:t>
      </w:r>
      <w:r w:rsidRPr="00DA4DAB">
        <w:rPr>
          <w:rFonts w:cstheme="minorHAnsi"/>
        </w:rPr>
        <w:t xml:space="preserve"> serves as evidence that the student initiated, secured and attempted remediation. Complete and submit this form to the current instructor prior to scheduling a graduate writing competency assessment. This form must be completed fol</w:t>
      </w:r>
      <w:r w:rsidR="00D2731F" w:rsidRPr="00DA4DAB">
        <w:rPr>
          <w:rFonts w:cstheme="minorHAnsi"/>
        </w:rPr>
        <w:t>lowing a non-passing score</w:t>
      </w:r>
      <w:r w:rsidRPr="00DA4DAB">
        <w:rPr>
          <w:rFonts w:cstheme="minorHAnsi"/>
        </w:rPr>
        <w:t xml:space="preserve"> on the graduate writing competency assessment and before the assessment will be administered.</w:t>
      </w:r>
    </w:p>
    <w:p w14:paraId="629E18AC" w14:textId="77777777" w:rsidR="00161CC5" w:rsidRPr="00DA4DAB" w:rsidRDefault="00161CC5" w:rsidP="00161CC5">
      <w:pPr>
        <w:rPr>
          <w:rFonts w:cstheme="minorHAnsi"/>
        </w:rPr>
      </w:pPr>
      <w:r w:rsidRPr="00DA4DAB">
        <w:rPr>
          <w:rFonts w:cstheme="minorHAnsi"/>
          <w:b/>
        </w:rPr>
        <w:t>List identified areas of writing deficiencies.</w:t>
      </w:r>
    </w:p>
    <w:p w14:paraId="66255972" w14:textId="77777777" w:rsidR="00161CC5" w:rsidRPr="00DA4DAB" w:rsidRDefault="00161CC5" w:rsidP="00161CC5">
      <w:pPr>
        <w:rPr>
          <w:rFonts w:cstheme="minorHAnsi"/>
        </w:rPr>
      </w:pPr>
    </w:p>
    <w:p w14:paraId="41E557E2" w14:textId="77777777" w:rsidR="00161CC5" w:rsidRPr="00DA4DAB" w:rsidRDefault="00161CC5" w:rsidP="00161CC5">
      <w:pPr>
        <w:rPr>
          <w:rFonts w:cstheme="minorHAnsi"/>
        </w:rPr>
      </w:pPr>
      <w:r w:rsidRPr="00DA4DAB">
        <w:rPr>
          <w:rFonts w:cstheme="minorHAnsi"/>
          <w:b/>
        </w:rPr>
        <w:t xml:space="preserve">Complete the table below.  </w:t>
      </w:r>
      <w:r w:rsidRPr="00DA4DAB">
        <w:rPr>
          <w:rFonts w:cstheme="minorHAnsi"/>
        </w:rPr>
        <w:t xml:space="preserve">Provide date(s) and actions taken to correct deficiencies and to improve graduate-level writing skills.  Obtain signature of the individual(s) who provided support.  </w:t>
      </w:r>
    </w:p>
    <w:tbl>
      <w:tblPr>
        <w:tblStyle w:val="TableGrid"/>
        <w:tblW w:w="0" w:type="auto"/>
        <w:tblLook w:val="04A0" w:firstRow="1" w:lastRow="0" w:firstColumn="1" w:lastColumn="0" w:noHBand="0" w:noVBand="1"/>
      </w:tblPr>
      <w:tblGrid>
        <w:gridCol w:w="1547"/>
        <w:gridCol w:w="5401"/>
        <w:gridCol w:w="2628"/>
      </w:tblGrid>
      <w:tr w:rsidR="00161CC5" w:rsidRPr="00881FFA" w14:paraId="34339971" w14:textId="77777777" w:rsidTr="00C437FC">
        <w:tc>
          <w:tcPr>
            <w:tcW w:w="1547" w:type="dxa"/>
          </w:tcPr>
          <w:p w14:paraId="16696168" w14:textId="77777777" w:rsidR="00161CC5" w:rsidRPr="00DA4DAB" w:rsidRDefault="00161CC5" w:rsidP="00C437FC">
            <w:pPr>
              <w:jc w:val="center"/>
              <w:rPr>
                <w:rFonts w:cstheme="minorHAnsi"/>
                <w:b/>
              </w:rPr>
            </w:pPr>
            <w:r w:rsidRPr="00DA4DAB">
              <w:rPr>
                <w:rFonts w:cstheme="minorHAnsi"/>
                <w:b/>
              </w:rPr>
              <w:t>Date</w:t>
            </w:r>
          </w:p>
        </w:tc>
        <w:tc>
          <w:tcPr>
            <w:tcW w:w="5401" w:type="dxa"/>
          </w:tcPr>
          <w:p w14:paraId="63CA8043" w14:textId="77777777" w:rsidR="00161CC5" w:rsidRPr="00DA4DAB" w:rsidRDefault="00161CC5" w:rsidP="00C437FC">
            <w:pPr>
              <w:jc w:val="center"/>
              <w:rPr>
                <w:rFonts w:cstheme="minorHAnsi"/>
                <w:b/>
              </w:rPr>
            </w:pPr>
            <w:r w:rsidRPr="00DA4DAB">
              <w:rPr>
                <w:rFonts w:cstheme="minorHAnsi"/>
                <w:b/>
              </w:rPr>
              <w:t>Action Take</w:t>
            </w:r>
          </w:p>
        </w:tc>
        <w:tc>
          <w:tcPr>
            <w:tcW w:w="2628" w:type="dxa"/>
          </w:tcPr>
          <w:p w14:paraId="6AA76DFE" w14:textId="77777777" w:rsidR="00161CC5" w:rsidRPr="00DA4DAB" w:rsidRDefault="00161CC5" w:rsidP="00C437FC">
            <w:pPr>
              <w:jc w:val="center"/>
              <w:rPr>
                <w:rFonts w:cstheme="minorHAnsi"/>
                <w:b/>
              </w:rPr>
            </w:pPr>
            <w:r w:rsidRPr="00DA4DAB">
              <w:rPr>
                <w:rFonts w:cstheme="minorHAnsi"/>
                <w:b/>
              </w:rPr>
              <w:t xml:space="preserve">Support Provider Signature </w:t>
            </w:r>
          </w:p>
        </w:tc>
      </w:tr>
      <w:tr w:rsidR="00161CC5" w:rsidRPr="00881FFA" w14:paraId="597DB855" w14:textId="77777777" w:rsidTr="00C437FC">
        <w:trPr>
          <w:trHeight w:val="432"/>
        </w:trPr>
        <w:tc>
          <w:tcPr>
            <w:tcW w:w="1547" w:type="dxa"/>
          </w:tcPr>
          <w:p w14:paraId="3A925AAB" w14:textId="77777777" w:rsidR="00161CC5" w:rsidRPr="00DA4DAB" w:rsidRDefault="00161CC5" w:rsidP="00C437FC">
            <w:pPr>
              <w:rPr>
                <w:rFonts w:cstheme="minorHAnsi"/>
              </w:rPr>
            </w:pPr>
          </w:p>
        </w:tc>
        <w:tc>
          <w:tcPr>
            <w:tcW w:w="5401" w:type="dxa"/>
          </w:tcPr>
          <w:p w14:paraId="1BAD2B10" w14:textId="77777777" w:rsidR="00161CC5" w:rsidRPr="00DA4DAB" w:rsidRDefault="00161CC5" w:rsidP="00C437FC">
            <w:pPr>
              <w:rPr>
                <w:rFonts w:cstheme="minorHAnsi"/>
              </w:rPr>
            </w:pPr>
          </w:p>
        </w:tc>
        <w:tc>
          <w:tcPr>
            <w:tcW w:w="2628" w:type="dxa"/>
          </w:tcPr>
          <w:p w14:paraId="5D59CF97" w14:textId="77777777" w:rsidR="00161CC5" w:rsidRPr="00DA4DAB" w:rsidRDefault="00161CC5" w:rsidP="00C437FC">
            <w:pPr>
              <w:rPr>
                <w:rFonts w:cstheme="minorHAnsi"/>
              </w:rPr>
            </w:pPr>
          </w:p>
        </w:tc>
      </w:tr>
      <w:tr w:rsidR="00161CC5" w:rsidRPr="00881FFA" w14:paraId="2D49316B" w14:textId="77777777" w:rsidTr="00C437FC">
        <w:trPr>
          <w:trHeight w:val="432"/>
        </w:trPr>
        <w:tc>
          <w:tcPr>
            <w:tcW w:w="1547" w:type="dxa"/>
          </w:tcPr>
          <w:p w14:paraId="471584F9" w14:textId="77777777" w:rsidR="00161CC5" w:rsidRPr="00DA4DAB" w:rsidRDefault="00161CC5" w:rsidP="00C437FC">
            <w:pPr>
              <w:rPr>
                <w:rFonts w:cstheme="minorHAnsi"/>
              </w:rPr>
            </w:pPr>
          </w:p>
        </w:tc>
        <w:tc>
          <w:tcPr>
            <w:tcW w:w="5401" w:type="dxa"/>
          </w:tcPr>
          <w:p w14:paraId="1F9B141C" w14:textId="77777777" w:rsidR="00161CC5" w:rsidRPr="00DA4DAB" w:rsidRDefault="00161CC5" w:rsidP="00C437FC">
            <w:pPr>
              <w:rPr>
                <w:rFonts w:cstheme="minorHAnsi"/>
              </w:rPr>
            </w:pPr>
          </w:p>
        </w:tc>
        <w:tc>
          <w:tcPr>
            <w:tcW w:w="2628" w:type="dxa"/>
          </w:tcPr>
          <w:p w14:paraId="1B5F2CDF" w14:textId="77777777" w:rsidR="00161CC5" w:rsidRPr="00DA4DAB" w:rsidRDefault="00161CC5" w:rsidP="00C437FC">
            <w:pPr>
              <w:rPr>
                <w:rFonts w:cstheme="minorHAnsi"/>
              </w:rPr>
            </w:pPr>
          </w:p>
        </w:tc>
      </w:tr>
      <w:tr w:rsidR="00161CC5" w:rsidRPr="00881FFA" w14:paraId="350F8888" w14:textId="77777777" w:rsidTr="00C437FC">
        <w:trPr>
          <w:trHeight w:val="432"/>
        </w:trPr>
        <w:tc>
          <w:tcPr>
            <w:tcW w:w="1547" w:type="dxa"/>
          </w:tcPr>
          <w:p w14:paraId="6BF99782" w14:textId="77777777" w:rsidR="00161CC5" w:rsidRPr="00DA4DAB" w:rsidRDefault="00161CC5" w:rsidP="00C437FC">
            <w:pPr>
              <w:rPr>
                <w:rFonts w:cstheme="minorHAnsi"/>
              </w:rPr>
            </w:pPr>
          </w:p>
        </w:tc>
        <w:tc>
          <w:tcPr>
            <w:tcW w:w="5401" w:type="dxa"/>
          </w:tcPr>
          <w:p w14:paraId="6136348F" w14:textId="77777777" w:rsidR="00161CC5" w:rsidRPr="00DA4DAB" w:rsidRDefault="00161CC5" w:rsidP="00C437FC">
            <w:pPr>
              <w:rPr>
                <w:rFonts w:cstheme="minorHAnsi"/>
              </w:rPr>
            </w:pPr>
          </w:p>
        </w:tc>
        <w:tc>
          <w:tcPr>
            <w:tcW w:w="2628" w:type="dxa"/>
          </w:tcPr>
          <w:p w14:paraId="778B4629" w14:textId="77777777" w:rsidR="00161CC5" w:rsidRPr="00DA4DAB" w:rsidRDefault="00161CC5" w:rsidP="00C437FC">
            <w:pPr>
              <w:rPr>
                <w:rFonts w:cstheme="minorHAnsi"/>
              </w:rPr>
            </w:pPr>
          </w:p>
        </w:tc>
      </w:tr>
      <w:tr w:rsidR="00161CC5" w:rsidRPr="00881FFA" w14:paraId="5DDC768F" w14:textId="77777777" w:rsidTr="00C437FC">
        <w:trPr>
          <w:trHeight w:val="432"/>
        </w:trPr>
        <w:tc>
          <w:tcPr>
            <w:tcW w:w="1547" w:type="dxa"/>
          </w:tcPr>
          <w:p w14:paraId="2FF5AA24" w14:textId="77777777" w:rsidR="00161CC5" w:rsidRPr="00DA4DAB" w:rsidRDefault="00161CC5" w:rsidP="00C437FC">
            <w:pPr>
              <w:rPr>
                <w:rFonts w:cstheme="minorHAnsi"/>
              </w:rPr>
            </w:pPr>
          </w:p>
        </w:tc>
        <w:tc>
          <w:tcPr>
            <w:tcW w:w="5401" w:type="dxa"/>
          </w:tcPr>
          <w:p w14:paraId="7E8CEDA8" w14:textId="77777777" w:rsidR="00161CC5" w:rsidRPr="00DA4DAB" w:rsidRDefault="00161CC5" w:rsidP="00C437FC">
            <w:pPr>
              <w:rPr>
                <w:rFonts w:cstheme="minorHAnsi"/>
              </w:rPr>
            </w:pPr>
          </w:p>
        </w:tc>
        <w:tc>
          <w:tcPr>
            <w:tcW w:w="2628" w:type="dxa"/>
          </w:tcPr>
          <w:p w14:paraId="7F864A47" w14:textId="77777777" w:rsidR="00161CC5" w:rsidRPr="00DA4DAB" w:rsidRDefault="00161CC5" w:rsidP="00C437FC">
            <w:pPr>
              <w:rPr>
                <w:rFonts w:cstheme="minorHAnsi"/>
              </w:rPr>
            </w:pPr>
          </w:p>
        </w:tc>
      </w:tr>
      <w:tr w:rsidR="00161CC5" w:rsidRPr="00881FFA" w14:paraId="50864F12" w14:textId="77777777" w:rsidTr="00C437FC">
        <w:trPr>
          <w:trHeight w:val="432"/>
        </w:trPr>
        <w:tc>
          <w:tcPr>
            <w:tcW w:w="1547" w:type="dxa"/>
          </w:tcPr>
          <w:p w14:paraId="6DBD3406" w14:textId="77777777" w:rsidR="00161CC5" w:rsidRPr="00DA4DAB" w:rsidRDefault="00161CC5" w:rsidP="00C437FC">
            <w:pPr>
              <w:rPr>
                <w:rFonts w:cstheme="minorHAnsi"/>
              </w:rPr>
            </w:pPr>
          </w:p>
        </w:tc>
        <w:tc>
          <w:tcPr>
            <w:tcW w:w="5401" w:type="dxa"/>
          </w:tcPr>
          <w:p w14:paraId="0E81AF7C" w14:textId="77777777" w:rsidR="00161CC5" w:rsidRPr="00DA4DAB" w:rsidRDefault="00161CC5" w:rsidP="00C437FC">
            <w:pPr>
              <w:rPr>
                <w:rFonts w:cstheme="minorHAnsi"/>
              </w:rPr>
            </w:pPr>
          </w:p>
        </w:tc>
        <w:tc>
          <w:tcPr>
            <w:tcW w:w="2628" w:type="dxa"/>
          </w:tcPr>
          <w:p w14:paraId="2035F1B4" w14:textId="77777777" w:rsidR="00161CC5" w:rsidRPr="00DA4DAB" w:rsidRDefault="00161CC5" w:rsidP="00C437FC">
            <w:pPr>
              <w:rPr>
                <w:rFonts w:cstheme="minorHAnsi"/>
              </w:rPr>
            </w:pPr>
          </w:p>
        </w:tc>
      </w:tr>
      <w:tr w:rsidR="00161CC5" w:rsidRPr="00881FFA" w14:paraId="2DBFF45E" w14:textId="77777777" w:rsidTr="00C437FC">
        <w:trPr>
          <w:trHeight w:val="432"/>
        </w:trPr>
        <w:tc>
          <w:tcPr>
            <w:tcW w:w="1547" w:type="dxa"/>
          </w:tcPr>
          <w:p w14:paraId="4B9446B8" w14:textId="77777777" w:rsidR="00161CC5" w:rsidRPr="00DA4DAB" w:rsidRDefault="00161CC5" w:rsidP="00C437FC">
            <w:pPr>
              <w:rPr>
                <w:rFonts w:cstheme="minorHAnsi"/>
              </w:rPr>
            </w:pPr>
          </w:p>
        </w:tc>
        <w:tc>
          <w:tcPr>
            <w:tcW w:w="5401" w:type="dxa"/>
          </w:tcPr>
          <w:p w14:paraId="1269F13D" w14:textId="77777777" w:rsidR="00161CC5" w:rsidRPr="00DA4DAB" w:rsidRDefault="00161CC5" w:rsidP="00C437FC">
            <w:pPr>
              <w:rPr>
                <w:rFonts w:cstheme="minorHAnsi"/>
              </w:rPr>
            </w:pPr>
          </w:p>
        </w:tc>
        <w:tc>
          <w:tcPr>
            <w:tcW w:w="2628" w:type="dxa"/>
          </w:tcPr>
          <w:p w14:paraId="05587653" w14:textId="77777777" w:rsidR="00161CC5" w:rsidRPr="00DA4DAB" w:rsidRDefault="00161CC5" w:rsidP="00C437FC">
            <w:pPr>
              <w:rPr>
                <w:rFonts w:cstheme="minorHAnsi"/>
              </w:rPr>
            </w:pPr>
          </w:p>
        </w:tc>
      </w:tr>
      <w:tr w:rsidR="00161CC5" w:rsidRPr="00881FFA" w14:paraId="422881D4" w14:textId="77777777" w:rsidTr="00C437FC">
        <w:trPr>
          <w:trHeight w:val="432"/>
        </w:trPr>
        <w:tc>
          <w:tcPr>
            <w:tcW w:w="1547" w:type="dxa"/>
          </w:tcPr>
          <w:p w14:paraId="380E860D" w14:textId="77777777" w:rsidR="00161CC5" w:rsidRPr="00DA4DAB" w:rsidRDefault="00161CC5" w:rsidP="00C437FC">
            <w:pPr>
              <w:rPr>
                <w:rFonts w:cstheme="minorHAnsi"/>
              </w:rPr>
            </w:pPr>
          </w:p>
        </w:tc>
        <w:tc>
          <w:tcPr>
            <w:tcW w:w="5401" w:type="dxa"/>
          </w:tcPr>
          <w:p w14:paraId="20397AA4" w14:textId="77777777" w:rsidR="00161CC5" w:rsidRPr="00DA4DAB" w:rsidRDefault="00161CC5" w:rsidP="00C437FC">
            <w:pPr>
              <w:rPr>
                <w:rFonts w:cstheme="minorHAnsi"/>
              </w:rPr>
            </w:pPr>
          </w:p>
        </w:tc>
        <w:tc>
          <w:tcPr>
            <w:tcW w:w="2628" w:type="dxa"/>
          </w:tcPr>
          <w:p w14:paraId="582297DB" w14:textId="77777777" w:rsidR="00161CC5" w:rsidRPr="00DA4DAB" w:rsidRDefault="00161CC5" w:rsidP="00C437FC">
            <w:pPr>
              <w:rPr>
                <w:rFonts w:cstheme="minorHAnsi"/>
              </w:rPr>
            </w:pPr>
          </w:p>
        </w:tc>
      </w:tr>
    </w:tbl>
    <w:p w14:paraId="2709709E" w14:textId="77777777" w:rsidR="00161CC5" w:rsidRPr="00DA4DAB" w:rsidRDefault="00161CC5" w:rsidP="00161CC5">
      <w:pPr>
        <w:rPr>
          <w:rFonts w:cstheme="minorHAnsi"/>
        </w:rPr>
      </w:pPr>
    </w:p>
    <w:p w14:paraId="303225A1" w14:textId="77777777" w:rsidR="00161CC5" w:rsidRPr="00DA4DAB" w:rsidRDefault="00161CC5" w:rsidP="00161CC5">
      <w:pPr>
        <w:rPr>
          <w:rFonts w:cstheme="minorHAnsi"/>
        </w:rPr>
      </w:pPr>
      <w:r w:rsidRPr="00DA4DAB">
        <w:rPr>
          <w:rFonts w:cstheme="minorHAnsi"/>
        </w:rPr>
        <w:t>_______________________________________</w:t>
      </w:r>
      <w:r w:rsidRPr="00DA4DAB">
        <w:rPr>
          <w:rFonts w:cstheme="minorHAnsi"/>
        </w:rPr>
        <w:tab/>
      </w:r>
      <w:r w:rsidRPr="00DA4DAB">
        <w:rPr>
          <w:rFonts w:cstheme="minorHAnsi"/>
        </w:rPr>
        <w:tab/>
      </w:r>
      <w:r w:rsidRPr="00DA4DAB">
        <w:rPr>
          <w:rFonts w:cstheme="minorHAnsi"/>
        </w:rPr>
        <w:tab/>
        <w:t>________________________</w:t>
      </w:r>
    </w:p>
    <w:p w14:paraId="14EE7A35" w14:textId="43BCA523" w:rsidR="007D79BE" w:rsidRPr="00FF7359" w:rsidRDefault="00161CC5" w:rsidP="00FF7359">
      <w:pPr>
        <w:rPr>
          <w:rFonts w:cstheme="minorHAnsi"/>
        </w:rPr>
      </w:pPr>
      <w:r w:rsidRPr="00DA4DAB">
        <w:rPr>
          <w:rFonts w:cstheme="minorHAnsi"/>
        </w:rPr>
        <w:t xml:space="preserve">                  Student Signature</w:t>
      </w:r>
      <w:r w:rsidRPr="00DA4DAB">
        <w:rPr>
          <w:rFonts w:cstheme="minorHAnsi"/>
        </w:rPr>
        <w:tab/>
      </w:r>
      <w:r w:rsidRPr="00DA4DAB">
        <w:rPr>
          <w:rFonts w:cstheme="minorHAnsi"/>
        </w:rPr>
        <w:tab/>
      </w:r>
      <w:r w:rsidRPr="00DA4DAB">
        <w:rPr>
          <w:rFonts w:cstheme="minorHAnsi"/>
        </w:rPr>
        <w:tab/>
      </w:r>
      <w:r w:rsidRPr="00DA4DAB">
        <w:rPr>
          <w:rFonts w:cstheme="minorHAnsi"/>
        </w:rPr>
        <w:tab/>
      </w:r>
      <w:r w:rsidRPr="00DA4DAB">
        <w:rPr>
          <w:rFonts w:cstheme="minorHAnsi"/>
        </w:rPr>
        <w:tab/>
        <w:t xml:space="preserve">                    Date</w:t>
      </w:r>
      <w:r w:rsidR="00AB604F">
        <w:rPr>
          <w:rFonts w:ascii="Times New Roman" w:eastAsia="Calibri" w:hAnsi="Times New Roman" w:cs="Times New Roman"/>
          <w:b/>
        </w:rPr>
        <w:br w:type="page"/>
      </w:r>
      <w:bookmarkStart w:id="3" w:name="_Hlk26768289"/>
    </w:p>
    <w:p w14:paraId="7BEF50B8" w14:textId="77777777" w:rsidR="007D79BE" w:rsidRPr="00DA4DAB" w:rsidRDefault="007D79BE" w:rsidP="00911610">
      <w:pPr>
        <w:spacing w:after="0" w:line="240" w:lineRule="auto"/>
        <w:ind w:right="10"/>
        <w:jc w:val="center"/>
        <w:rPr>
          <w:rFonts w:cstheme="minorHAnsi"/>
          <w:b/>
          <w:sz w:val="24"/>
          <w:szCs w:val="24"/>
        </w:rPr>
      </w:pPr>
      <w:r w:rsidRPr="00DA4DAB">
        <w:rPr>
          <w:rFonts w:cstheme="minorHAnsi"/>
          <w:b/>
          <w:sz w:val="24"/>
          <w:szCs w:val="24"/>
        </w:rPr>
        <w:lastRenderedPageBreak/>
        <w:t>California State University, Fresno</w:t>
      </w:r>
    </w:p>
    <w:p w14:paraId="26F88CCB" w14:textId="77777777" w:rsidR="007D79BE" w:rsidRDefault="007D79BE" w:rsidP="00911610">
      <w:pPr>
        <w:spacing w:after="0" w:line="240" w:lineRule="auto"/>
        <w:ind w:right="10"/>
        <w:jc w:val="center"/>
        <w:rPr>
          <w:rFonts w:cstheme="minorHAnsi"/>
          <w:b/>
          <w:sz w:val="24"/>
          <w:szCs w:val="24"/>
        </w:rPr>
      </w:pPr>
      <w:r w:rsidRPr="00DA4DAB">
        <w:rPr>
          <w:rFonts w:cstheme="minorHAnsi"/>
          <w:b/>
          <w:sz w:val="24"/>
          <w:szCs w:val="24"/>
        </w:rPr>
        <w:t>Educational Leadership and Administration Program</w:t>
      </w:r>
      <w:r>
        <w:rPr>
          <w:rFonts w:cstheme="minorHAnsi"/>
          <w:b/>
          <w:sz w:val="24"/>
          <w:szCs w:val="24"/>
        </w:rPr>
        <w:t>-</w:t>
      </w:r>
      <w:r w:rsidRPr="00DA4DAB">
        <w:rPr>
          <w:rFonts w:cstheme="minorHAnsi"/>
          <w:b/>
          <w:sz w:val="24"/>
          <w:szCs w:val="24"/>
        </w:rPr>
        <w:t xml:space="preserve">(PASC) </w:t>
      </w:r>
    </w:p>
    <w:p w14:paraId="283E1B98" w14:textId="77777777" w:rsidR="007D79BE" w:rsidRPr="00DA4DAB" w:rsidRDefault="007D79BE" w:rsidP="00911610">
      <w:pPr>
        <w:spacing w:after="0" w:line="240" w:lineRule="auto"/>
        <w:ind w:right="10"/>
        <w:jc w:val="center"/>
        <w:rPr>
          <w:rFonts w:cstheme="minorHAnsi"/>
          <w:b/>
          <w:sz w:val="24"/>
          <w:szCs w:val="24"/>
        </w:rPr>
      </w:pPr>
      <w:r>
        <w:rPr>
          <w:rFonts w:cstheme="minorHAnsi"/>
          <w:b/>
          <w:sz w:val="24"/>
          <w:szCs w:val="24"/>
        </w:rPr>
        <w:t>Preliminary Program Standards</w:t>
      </w:r>
    </w:p>
    <w:p w14:paraId="0F98A94B" w14:textId="54519265" w:rsidR="007D79BE" w:rsidRDefault="007D79BE" w:rsidP="00911610">
      <w:pPr>
        <w:spacing w:after="0" w:line="240" w:lineRule="auto"/>
        <w:ind w:right="10"/>
        <w:jc w:val="center"/>
        <w:rPr>
          <w:rFonts w:cstheme="minorHAnsi"/>
          <w:b/>
          <w:sz w:val="24"/>
          <w:szCs w:val="24"/>
        </w:rPr>
      </w:pPr>
    </w:p>
    <w:p w14:paraId="065237FA" w14:textId="77777777" w:rsidR="007D79BE" w:rsidRPr="008B0F37" w:rsidRDefault="007D79BE" w:rsidP="00911610">
      <w:pPr>
        <w:spacing w:after="0" w:line="240" w:lineRule="auto"/>
        <w:ind w:right="10"/>
        <w:rPr>
          <w:rFonts w:cstheme="minorHAnsi"/>
          <w:b/>
          <w:i/>
          <w:iCs/>
          <w:sz w:val="24"/>
          <w:szCs w:val="24"/>
        </w:rPr>
      </w:pPr>
      <w:r w:rsidRPr="008B0F37">
        <w:rPr>
          <w:rFonts w:cstheme="minorHAnsi"/>
          <w:b/>
          <w:i/>
          <w:iCs/>
          <w:sz w:val="24"/>
          <w:szCs w:val="24"/>
        </w:rPr>
        <w:t xml:space="preserve">Standards of Quality and Effectiveness have been outlined by the California Commission on Teacher Credentialing which includes the PASC program requirements.  </w:t>
      </w:r>
    </w:p>
    <w:p w14:paraId="1F0F194B" w14:textId="77777777" w:rsidR="007D79BE" w:rsidRDefault="007D79BE" w:rsidP="00911610">
      <w:pPr>
        <w:spacing w:after="0" w:line="240" w:lineRule="auto"/>
        <w:ind w:right="10"/>
        <w:rPr>
          <w:rFonts w:cstheme="minorHAnsi"/>
          <w:bCs/>
          <w:sz w:val="24"/>
          <w:szCs w:val="24"/>
        </w:rPr>
      </w:pPr>
    </w:p>
    <w:p w14:paraId="586A0362" w14:textId="763B7671" w:rsidR="007D79BE" w:rsidRDefault="007D79BE" w:rsidP="00911610">
      <w:pPr>
        <w:spacing w:after="0" w:line="240" w:lineRule="auto"/>
        <w:ind w:right="10"/>
        <w:rPr>
          <w:rFonts w:cstheme="minorHAnsi"/>
          <w:b/>
          <w:i/>
          <w:iCs/>
          <w:sz w:val="24"/>
          <w:szCs w:val="24"/>
        </w:rPr>
      </w:pPr>
      <w:r w:rsidRPr="007D79BE">
        <w:rPr>
          <w:rFonts w:cstheme="minorHAnsi"/>
          <w:b/>
          <w:i/>
          <w:iCs/>
          <w:sz w:val="24"/>
          <w:szCs w:val="24"/>
        </w:rPr>
        <w:t>As a candidate you will be prepared to:</w:t>
      </w:r>
    </w:p>
    <w:p w14:paraId="623BB978" w14:textId="77777777" w:rsidR="007D79BE" w:rsidRPr="007D79BE" w:rsidRDefault="007D79BE" w:rsidP="00911610">
      <w:pPr>
        <w:spacing w:after="0" w:line="240" w:lineRule="auto"/>
        <w:ind w:right="10"/>
        <w:rPr>
          <w:rFonts w:cstheme="minorHAnsi"/>
          <w:b/>
          <w:i/>
          <w:iCs/>
          <w:sz w:val="24"/>
          <w:szCs w:val="24"/>
        </w:rPr>
      </w:pPr>
    </w:p>
    <w:p w14:paraId="4B8179F3" w14:textId="04A5D287" w:rsidR="007D79BE" w:rsidRPr="008B0F37" w:rsidRDefault="007D79BE" w:rsidP="00911610">
      <w:pPr>
        <w:pStyle w:val="ListParagraph"/>
        <w:numPr>
          <w:ilvl w:val="0"/>
          <w:numId w:val="39"/>
        </w:numPr>
        <w:ind w:right="10"/>
        <w:rPr>
          <w:rFonts w:eastAsia="Calibri" w:cs="Times New Roman"/>
          <w:bCs/>
        </w:rPr>
      </w:pPr>
      <w:r w:rsidRPr="007D79BE">
        <w:rPr>
          <w:rFonts w:cstheme="minorHAnsi"/>
          <w:bCs/>
        </w:rPr>
        <w:t xml:space="preserve">Serve as an instructional leader in a variety of public schools and districts and instructed based on a sound rationale informed by theory and research aligned with adult learning principles and the California Administrator Performance Expectations (CAPEs).  </w:t>
      </w:r>
      <w:r w:rsidR="00D21458" w:rsidRPr="00D21458">
        <w:rPr>
          <w:rFonts w:cstheme="minorHAnsi"/>
          <w:b/>
        </w:rPr>
        <w:t>Category 1:</w:t>
      </w:r>
      <w:r w:rsidR="00D21458">
        <w:rPr>
          <w:rFonts w:cstheme="minorHAnsi"/>
          <w:bCs/>
        </w:rPr>
        <w:t xml:space="preserve">  </w:t>
      </w:r>
      <w:r w:rsidRPr="007D79BE">
        <w:rPr>
          <w:rFonts w:cstheme="minorHAnsi"/>
          <w:b/>
        </w:rPr>
        <w:t>Program Standard 1.</w:t>
      </w:r>
    </w:p>
    <w:p w14:paraId="688A29E8" w14:textId="77777777" w:rsidR="008B0F37" w:rsidRPr="00D21458" w:rsidRDefault="008B0F37" w:rsidP="00911610">
      <w:pPr>
        <w:pStyle w:val="ListParagraph"/>
        <w:ind w:right="10"/>
        <w:rPr>
          <w:rFonts w:eastAsia="Calibri" w:cs="Times New Roman"/>
          <w:bCs/>
        </w:rPr>
      </w:pPr>
    </w:p>
    <w:p w14:paraId="3F142D1C" w14:textId="0E34CF79" w:rsidR="008B0F37" w:rsidRPr="008B0F37" w:rsidRDefault="00D21458" w:rsidP="00911610">
      <w:pPr>
        <w:pStyle w:val="ListParagraph"/>
        <w:numPr>
          <w:ilvl w:val="0"/>
          <w:numId w:val="39"/>
        </w:numPr>
        <w:ind w:right="10"/>
        <w:rPr>
          <w:rFonts w:eastAsia="Calibri" w:cs="Times New Roman"/>
          <w:bCs/>
        </w:rPr>
      </w:pPr>
      <w:r w:rsidRPr="00D21458">
        <w:rPr>
          <w:rFonts w:cstheme="minorHAnsi"/>
          <w:bCs/>
        </w:rPr>
        <w:t>Learn within a partnership model that includes cohorts</w:t>
      </w:r>
      <w:r>
        <w:rPr>
          <w:rFonts w:cstheme="minorHAnsi"/>
          <w:bCs/>
        </w:rPr>
        <w:t xml:space="preserve"> and includes contributions from local leaders in partnership school districts and county offices.  This model includes agreements from partner school districts to share the responsibility for working with PASC candidates in the field to facilitate field experiences.  </w:t>
      </w:r>
      <w:r w:rsidRPr="00D21458">
        <w:rPr>
          <w:rFonts w:cstheme="minorHAnsi"/>
          <w:b/>
        </w:rPr>
        <w:t>Category 1:</w:t>
      </w:r>
      <w:r>
        <w:rPr>
          <w:rFonts w:cstheme="minorHAnsi"/>
          <w:bCs/>
        </w:rPr>
        <w:t xml:space="preserve">  </w:t>
      </w:r>
      <w:r w:rsidRPr="007D79BE">
        <w:rPr>
          <w:rFonts w:cstheme="minorHAnsi"/>
          <w:b/>
        </w:rPr>
        <w:t xml:space="preserve">Program Standard </w:t>
      </w:r>
      <w:r>
        <w:rPr>
          <w:rFonts w:cstheme="minorHAnsi"/>
          <w:b/>
        </w:rPr>
        <w:t>2</w:t>
      </w:r>
      <w:r w:rsidRPr="007D79BE">
        <w:rPr>
          <w:rFonts w:cstheme="minorHAnsi"/>
          <w:b/>
        </w:rPr>
        <w:t>.</w:t>
      </w:r>
    </w:p>
    <w:p w14:paraId="1FE4A8BB" w14:textId="77777777" w:rsidR="008B0F37" w:rsidRPr="008B0F37" w:rsidRDefault="008B0F37" w:rsidP="00911610">
      <w:pPr>
        <w:pStyle w:val="ListParagraph"/>
        <w:ind w:right="10"/>
        <w:rPr>
          <w:rFonts w:eastAsia="Calibri" w:cs="Times New Roman"/>
          <w:bCs/>
        </w:rPr>
      </w:pPr>
    </w:p>
    <w:p w14:paraId="595F3983" w14:textId="1B08139A" w:rsidR="007D79BE" w:rsidRPr="008B0F37" w:rsidRDefault="007D79BE" w:rsidP="00911610">
      <w:pPr>
        <w:pStyle w:val="ListParagraph"/>
        <w:numPr>
          <w:ilvl w:val="0"/>
          <w:numId w:val="39"/>
        </w:numPr>
        <w:ind w:right="10"/>
        <w:rPr>
          <w:rFonts w:eastAsia="Calibri" w:cs="Times New Roman"/>
          <w:bCs/>
        </w:rPr>
      </w:pPr>
      <w:r w:rsidRPr="007D79BE">
        <w:rPr>
          <w:rFonts w:cstheme="minorHAnsi"/>
          <w:bCs/>
        </w:rPr>
        <w:t>Develop</w:t>
      </w:r>
      <w:r>
        <w:rPr>
          <w:rFonts w:cstheme="minorHAnsi"/>
          <w:bCs/>
        </w:rPr>
        <w:t xml:space="preserve"> a professional leadership perspective</w:t>
      </w:r>
      <w:r w:rsidR="0033092D">
        <w:rPr>
          <w:rFonts w:cstheme="minorHAnsi"/>
          <w:bCs/>
        </w:rPr>
        <w:t xml:space="preserve"> through learning activi</w:t>
      </w:r>
      <w:r w:rsidR="00D21458">
        <w:rPr>
          <w:rFonts w:cstheme="minorHAnsi"/>
          <w:bCs/>
        </w:rPr>
        <w:t>ti</w:t>
      </w:r>
      <w:r w:rsidR="00C66496">
        <w:rPr>
          <w:rFonts w:cstheme="minorHAnsi"/>
          <w:bCs/>
        </w:rPr>
        <w:t>es</w:t>
      </w:r>
      <w:r w:rsidR="00D21458">
        <w:rPr>
          <w:rFonts w:cstheme="minorHAnsi"/>
          <w:bCs/>
        </w:rPr>
        <w:t xml:space="preserve"> that promote leadership and interpersonal skills.  </w:t>
      </w:r>
      <w:r w:rsidR="00D21458" w:rsidRPr="00D21458">
        <w:rPr>
          <w:rFonts w:cstheme="minorHAnsi"/>
          <w:b/>
        </w:rPr>
        <w:t>Category 1:</w:t>
      </w:r>
      <w:r w:rsidR="00D21458">
        <w:rPr>
          <w:rFonts w:cstheme="minorHAnsi"/>
          <w:bCs/>
        </w:rPr>
        <w:t xml:space="preserve">  </w:t>
      </w:r>
      <w:r w:rsidR="00D21458" w:rsidRPr="007D79BE">
        <w:rPr>
          <w:rFonts w:cstheme="minorHAnsi"/>
          <w:b/>
        </w:rPr>
        <w:t xml:space="preserve">Program Standard </w:t>
      </w:r>
      <w:r w:rsidR="00D21458">
        <w:rPr>
          <w:rFonts w:cstheme="minorHAnsi"/>
          <w:b/>
        </w:rPr>
        <w:t>3</w:t>
      </w:r>
      <w:r w:rsidR="00D21458" w:rsidRPr="007D79BE">
        <w:rPr>
          <w:rFonts w:cstheme="minorHAnsi"/>
          <w:b/>
        </w:rPr>
        <w:t>.</w:t>
      </w:r>
    </w:p>
    <w:p w14:paraId="7B4A579F" w14:textId="77777777" w:rsidR="008B0F37" w:rsidRPr="00D21458" w:rsidRDefault="008B0F37" w:rsidP="00911610">
      <w:pPr>
        <w:pStyle w:val="ListParagraph"/>
        <w:ind w:right="10"/>
        <w:rPr>
          <w:rFonts w:eastAsia="Calibri" w:cs="Times New Roman"/>
          <w:bCs/>
        </w:rPr>
      </w:pPr>
    </w:p>
    <w:p w14:paraId="1E85C83D" w14:textId="2F798D9F" w:rsidR="00D21458" w:rsidRPr="00D21458" w:rsidRDefault="00D21458" w:rsidP="00911610">
      <w:pPr>
        <w:pStyle w:val="ListParagraph"/>
        <w:numPr>
          <w:ilvl w:val="0"/>
          <w:numId w:val="39"/>
        </w:numPr>
        <w:ind w:right="10"/>
        <w:rPr>
          <w:rFonts w:eastAsia="Calibri" w:cs="Times New Roman"/>
          <w:bCs/>
        </w:rPr>
      </w:pPr>
      <w:r>
        <w:rPr>
          <w:rFonts w:cstheme="minorHAnsi"/>
          <w:bCs/>
        </w:rPr>
        <w:t xml:space="preserve">Understand and apply theories and principles of educational equity within the educational context for creating more socially just learning environments.  </w:t>
      </w:r>
      <w:r w:rsidRPr="00D21458">
        <w:rPr>
          <w:rFonts w:cstheme="minorHAnsi"/>
          <w:b/>
        </w:rPr>
        <w:t>Category 1:</w:t>
      </w:r>
      <w:r>
        <w:rPr>
          <w:rFonts w:cstheme="minorHAnsi"/>
          <w:bCs/>
        </w:rPr>
        <w:t xml:space="preserve">  </w:t>
      </w:r>
      <w:r w:rsidRPr="007D79BE">
        <w:rPr>
          <w:rFonts w:cstheme="minorHAnsi"/>
          <w:b/>
        </w:rPr>
        <w:t xml:space="preserve">Program Standard </w:t>
      </w:r>
      <w:r>
        <w:rPr>
          <w:rFonts w:cstheme="minorHAnsi"/>
          <w:b/>
        </w:rPr>
        <w:t>4</w:t>
      </w:r>
      <w:r w:rsidRPr="007D79BE">
        <w:rPr>
          <w:rFonts w:cstheme="minorHAnsi"/>
          <w:b/>
        </w:rPr>
        <w:t>.</w:t>
      </w:r>
    </w:p>
    <w:p w14:paraId="36D3CBFB" w14:textId="77777777" w:rsidR="008B0F37" w:rsidRPr="008B0F37" w:rsidRDefault="008B0F37" w:rsidP="00911610">
      <w:pPr>
        <w:pStyle w:val="ListParagraph"/>
        <w:ind w:right="10"/>
        <w:rPr>
          <w:rFonts w:eastAsia="Calibri" w:cs="Times New Roman"/>
          <w:bCs/>
        </w:rPr>
      </w:pPr>
    </w:p>
    <w:p w14:paraId="5036C77C" w14:textId="2229C0BD" w:rsidR="00D21458" w:rsidRPr="00D21458" w:rsidRDefault="00D21458" w:rsidP="00911610">
      <w:pPr>
        <w:pStyle w:val="ListParagraph"/>
        <w:numPr>
          <w:ilvl w:val="0"/>
          <w:numId w:val="39"/>
        </w:numPr>
        <w:ind w:right="10"/>
        <w:rPr>
          <w:rFonts w:eastAsia="Calibri" w:cs="Times New Roman"/>
          <w:bCs/>
        </w:rPr>
      </w:pPr>
      <w:r w:rsidRPr="00D21458">
        <w:rPr>
          <w:rFonts w:cstheme="minorHAnsi"/>
          <w:bCs/>
        </w:rPr>
        <w:t xml:space="preserve">Critically examine the principles of democratic education, </w:t>
      </w:r>
      <w:r>
        <w:rPr>
          <w:rFonts w:cstheme="minorHAnsi"/>
          <w:bCs/>
        </w:rPr>
        <w:t xml:space="preserve">the responsibilities of citizenship and provide ALL students the best possible education.  </w:t>
      </w:r>
      <w:r w:rsidRPr="00D21458">
        <w:rPr>
          <w:rFonts w:cstheme="minorHAnsi"/>
          <w:b/>
        </w:rPr>
        <w:t>Category 1:</w:t>
      </w:r>
      <w:r>
        <w:rPr>
          <w:rFonts w:cstheme="minorHAnsi"/>
          <w:bCs/>
        </w:rPr>
        <w:t xml:space="preserve">  </w:t>
      </w:r>
      <w:r w:rsidRPr="007D79BE">
        <w:rPr>
          <w:rFonts w:cstheme="minorHAnsi"/>
          <w:b/>
        </w:rPr>
        <w:t xml:space="preserve">Program Standard </w:t>
      </w:r>
      <w:r>
        <w:rPr>
          <w:rFonts w:cstheme="minorHAnsi"/>
          <w:b/>
        </w:rPr>
        <w:t>5</w:t>
      </w:r>
      <w:r w:rsidRPr="007D79BE">
        <w:rPr>
          <w:rFonts w:cstheme="minorHAnsi"/>
          <w:b/>
        </w:rPr>
        <w:t>.</w:t>
      </w:r>
    </w:p>
    <w:p w14:paraId="3AD5A4ED" w14:textId="77777777" w:rsidR="008B0F37" w:rsidRPr="008B0F37" w:rsidRDefault="008B0F37" w:rsidP="00911610">
      <w:pPr>
        <w:pStyle w:val="ListParagraph"/>
        <w:ind w:right="10"/>
        <w:rPr>
          <w:rFonts w:eastAsia="Calibri" w:cs="Times New Roman"/>
          <w:bCs/>
        </w:rPr>
      </w:pPr>
    </w:p>
    <w:p w14:paraId="1FEF0A9F" w14:textId="4F34E22D" w:rsidR="00D21458" w:rsidRPr="00D21458" w:rsidRDefault="00D21458" w:rsidP="00911610">
      <w:pPr>
        <w:pStyle w:val="ListParagraph"/>
        <w:numPr>
          <w:ilvl w:val="0"/>
          <w:numId w:val="39"/>
        </w:numPr>
        <w:ind w:right="10"/>
        <w:rPr>
          <w:rFonts w:eastAsia="Calibri" w:cs="Times New Roman"/>
          <w:bCs/>
        </w:rPr>
      </w:pPr>
      <w:r w:rsidRPr="00D21458">
        <w:rPr>
          <w:rFonts w:cstheme="minorHAnsi"/>
          <w:bCs/>
        </w:rPr>
        <w:t>Engage in coursework and fieldwork practice</w:t>
      </w:r>
      <w:r>
        <w:rPr>
          <w:rFonts w:cstheme="minorHAnsi"/>
          <w:bCs/>
        </w:rPr>
        <w:t xml:space="preserve"> to learn, apply, and reflect on the CAPEs while being provided with formative and timely performance feedback regarding progress toward mastering the CAPEs.  </w:t>
      </w:r>
      <w:r>
        <w:rPr>
          <w:rFonts w:cstheme="minorHAnsi"/>
          <w:b/>
        </w:rPr>
        <w:t>Category II:  Curriculum</w:t>
      </w:r>
      <w:r w:rsidRPr="007D79BE">
        <w:rPr>
          <w:rFonts w:cstheme="minorHAnsi"/>
          <w:b/>
        </w:rPr>
        <w:t>.</w:t>
      </w:r>
    </w:p>
    <w:p w14:paraId="6F4BADE9" w14:textId="77777777" w:rsidR="008B0F37" w:rsidRPr="008B0F37" w:rsidRDefault="008B0F37" w:rsidP="00911610">
      <w:pPr>
        <w:pStyle w:val="ListParagraph"/>
        <w:ind w:right="10"/>
        <w:rPr>
          <w:rFonts w:eastAsia="Calibri" w:cs="Times New Roman"/>
          <w:bCs/>
        </w:rPr>
      </w:pPr>
    </w:p>
    <w:p w14:paraId="0CE0D0AC" w14:textId="3124E400" w:rsidR="00D21458" w:rsidRPr="00D21458" w:rsidRDefault="00D21458" w:rsidP="00911610">
      <w:pPr>
        <w:pStyle w:val="ListParagraph"/>
        <w:numPr>
          <w:ilvl w:val="0"/>
          <w:numId w:val="39"/>
        </w:numPr>
        <w:ind w:right="10"/>
        <w:rPr>
          <w:rFonts w:eastAsia="Calibri" w:cs="Times New Roman"/>
          <w:bCs/>
        </w:rPr>
      </w:pPr>
      <w:r w:rsidRPr="00D21458">
        <w:rPr>
          <w:rFonts w:cstheme="minorHAnsi"/>
          <w:bCs/>
        </w:rPr>
        <w:t>Participate</w:t>
      </w:r>
      <w:r>
        <w:rPr>
          <w:rFonts w:cstheme="minorHAnsi"/>
          <w:bCs/>
        </w:rPr>
        <w:t xml:space="preserve"> in practical field experiences designed to facilitate the application of theoretical concepts in authentic settings.  Field experiences include activities in diverse and realistic settings.</w:t>
      </w:r>
      <w:r w:rsidR="008B0F37">
        <w:rPr>
          <w:rFonts w:cstheme="minorHAnsi"/>
          <w:bCs/>
        </w:rPr>
        <w:t xml:space="preserve">  </w:t>
      </w:r>
      <w:r w:rsidR="008B0F37">
        <w:rPr>
          <w:rFonts w:cstheme="minorHAnsi"/>
          <w:b/>
        </w:rPr>
        <w:t>Category III:  Field Experiences</w:t>
      </w:r>
      <w:r w:rsidR="008B0F37" w:rsidRPr="007D79BE">
        <w:rPr>
          <w:rFonts w:cstheme="minorHAnsi"/>
          <w:b/>
        </w:rPr>
        <w:t>.</w:t>
      </w:r>
    </w:p>
    <w:p w14:paraId="0B6448A6" w14:textId="01DD85C6" w:rsidR="007D79BE" w:rsidRDefault="007D79BE" w:rsidP="00911610">
      <w:pPr>
        <w:spacing w:after="0" w:line="240" w:lineRule="auto"/>
        <w:ind w:right="10"/>
        <w:jc w:val="center"/>
        <w:rPr>
          <w:rFonts w:ascii="Times New Roman" w:eastAsia="Calibri" w:hAnsi="Times New Roman" w:cs="Times New Roman"/>
          <w:bCs/>
        </w:rPr>
      </w:pPr>
    </w:p>
    <w:p w14:paraId="01E729E1" w14:textId="77777777" w:rsidR="00297507" w:rsidRPr="004808C3" w:rsidRDefault="00297507" w:rsidP="00911610">
      <w:pPr>
        <w:ind w:right="10"/>
        <w:rPr>
          <w:rFonts w:eastAsia="Calibri" w:cstheme="minorHAnsi"/>
          <w:b/>
          <w:i/>
          <w:iCs/>
          <w:sz w:val="24"/>
          <w:szCs w:val="24"/>
        </w:rPr>
      </w:pPr>
      <w:r w:rsidRPr="004808C3">
        <w:rPr>
          <w:rFonts w:eastAsia="Calibri" w:cstheme="minorHAnsi"/>
          <w:b/>
          <w:i/>
          <w:iCs/>
          <w:sz w:val="24"/>
          <w:szCs w:val="24"/>
        </w:rPr>
        <w:t>Each PASC Program must provide the following Fieldwork Experiences:</w:t>
      </w:r>
    </w:p>
    <w:p w14:paraId="1C3E5C0E" w14:textId="77777777" w:rsidR="00297507" w:rsidRDefault="00297507" w:rsidP="00911610">
      <w:pPr>
        <w:pStyle w:val="ListParagraph"/>
        <w:numPr>
          <w:ilvl w:val="0"/>
          <w:numId w:val="40"/>
        </w:numPr>
        <w:ind w:right="10"/>
        <w:rPr>
          <w:rFonts w:asciiTheme="minorHAnsi" w:eastAsia="Calibri" w:hAnsiTheme="minorHAnsi" w:cstheme="minorHAnsi"/>
          <w:bCs/>
        </w:rPr>
      </w:pPr>
      <w:r w:rsidRPr="004808C3">
        <w:rPr>
          <w:rFonts w:asciiTheme="minorHAnsi" w:eastAsia="Calibri" w:hAnsiTheme="minorHAnsi" w:cstheme="minorHAnsi"/>
          <w:bCs/>
        </w:rPr>
        <w:t>A planned sequence of experiences to develop and demonstrate the knowledge and skills to educate and support P-12 students.</w:t>
      </w:r>
    </w:p>
    <w:p w14:paraId="1F5E4B39" w14:textId="77777777" w:rsidR="00297507" w:rsidRDefault="00297507" w:rsidP="00911610">
      <w:pPr>
        <w:pStyle w:val="ListParagraph"/>
        <w:numPr>
          <w:ilvl w:val="0"/>
          <w:numId w:val="40"/>
        </w:numPr>
        <w:ind w:right="10"/>
        <w:rPr>
          <w:rFonts w:asciiTheme="minorHAnsi" w:eastAsia="Calibri" w:hAnsiTheme="minorHAnsi" w:cstheme="minorHAnsi"/>
          <w:bCs/>
        </w:rPr>
      </w:pPr>
      <w:r>
        <w:rPr>
          <w:rFonts w:asciiTheme="minorHAnsi" w:eastAsia="Calibri" w:hAnsiTheme="minorHAnsi" w:cstheme="minorHAnsi"/>
          <w:bCs/>
        </w:rPr>
        <w:t>Site-based opportunities to experience issues of diversity that affect school climate and to effectively implement research-based strategies for improving teaching and student learning.</w:t>
      </w:r>
    </w:p>
    <w:p w14:paraId="4FF0BD02" w14:textId="2D6A46C0" w:rsidR="00297507" w:rsidRPr="00911610" w:rsidRDefault="00297507" w:rsidP="00911610">
      <w:pPr>
        <w:pStyle w:val="ListParagraph"/>
        <w:numPr>
          <w:ilvl w:val="0"/>
          <w:numId w:val="40"/>
        </w:numPr>
        <w:ind w:right="10"/>
        <w:rPr>
          <w:rFonts w:asciiTheme="minorHAnsi" w:eastAsia="Calibri" w:hAnsiTheme="minorHAnsi" w:cstheme="minorHAnsi"/>
          <w:bCs/>
        </w:rPr>
      </w:pPr>
      <w:r>
        <w:rPr>
          <w:rFonts w:asciiTheme="minorHAnsi" w:eastAsia="Calibri" w:hAnsiTheme="minorHAnsi" w:cstheme="minorHAnsi"/>
          <w:bCs/>
        </w:rPr>
        <w:t>Significant experiences in California public schools with diverse student populations and the opportunity to work with a range of students.</w:t>
      </w:r>
    </w:p>
    <w:p w14:paraId="2931F0CA" w14:textId="612903B2" w:rsidR="007D79BE" w:rsidRPr="00911610" w:rsidRDefault="00297507" w:rsidP="00911610">
      <w:pPr>
        <w:ind w:left="360" w:right="10"/>
        <w:rPr>
          <w:rFonts w:eastAsia="Calibri" w:cstheme="minorHAnsi"/>
          <w:b/>
          <w:i/>
          <w:iCs/>
        </w:rPr>
      </w:pPr>
      <w:r w:rsidRPr="005F76A9">
        <w:rPr>
          <w:rFonts w:eastAsia="Calibri" w:cstheme="minorHAnsi"/>
          <w:b/>
          <w:i/>
          <w:iCs/>
        </w:rPr>
        <w:t>The Fresno State PASC Program will support candidates and provide learning experiences that total approximately 150 fieldwork hours outside of class that include</w:t>
      </w:r>
      <w:r>
        <w:rPr>
          <w:rFonts w:eastAsia="Calibri" w:cstheme="minorHAnsi"/>
          <w:b/>
          <w:i/>
          <w:iCs/>
        </w:rPr>
        <w:t>:</w:t>
      </w:r>
      <w:r w:rsidRPr="005F76A9">
        <w:rPr>
          <w:rFonts w:eastAsia="Calibri" w:cstheme="minorHAnsi"/>
          <w:b/>
          <w:i/>
          <w:iCs/>
        </w:rPr>
        <w:t xml:space="preserve"> competency tasks, learning experiences a</w:t>
      </w:r>
      <w:r>
        <w:rPr>
          <w:rFonts w:eastAsia="Calibri" w:cstheme="minorHAnsi"/>
          <w:b/>
          <w:i/>
          <w:iCs/>
        </w:rPr>
        <w:t>nd</w:t>
      </w:r>
      <w:r w:rsidRPr="005F76A9">
        <w:rPr>
          <w:rFonts w:eastAsia="Calibri" w:cstheme="minorHAnsi"/>
          <w:b/>
          <w:i/>
          <w:iCs/>
        </w:rPr>
        <w:t xml:space="preserve"> leadership cycle </w:t>
      </w:r>
      <w:r>
        <w:rPr>
          <w:rFonts w:eastAsia="Calibri" w:cstheme="minorHAnsi"/>
          <w:b/>
          <w:i/>
          <w:iCs/>
        </w:rPr>
        <w:t>activitie</w:t>
      </w:r>
      <w:r w:rsidRPr="005F76A9">
        <w:rPr>
          <w:rFonts w:eastAsia="Calibri" w:cstheme="minorHAnsi"/>
          <w:b/>
          <w:i/>
          <w:iCs/>
        </w:rPr>
        <w:t>s.</w:t>
      </w:r>
    </w:p>
    <w:p w14:paraId="3905D63B" w14:textId="77777777" w:rsidR="00044AAE" w:rsidRDefault="00044AAE" w:rsidP="00297507">
      <w:pPr>
        <w:spacing w:after="0" w:line="240" w:lineRule="auto"/>
        <w:ind w:right="-594"/>
        <w:rPr>
          <w:rFonts w:ascii="Times New Roman" w:eastAsia="Calibri" w:hAnsi="Times New Roman" w:cs="Times New Roman"/>
          <w:b/>
        </w:rPr>
      </w:pPr>
    </w:p>
    <w:p w14:paraId="5E895824" w14:textId="3B0425FB" w:rsidR="00AB604F" w:rsidRPr="00DA4DAB" w:rsidRDefault="00AB604F" w:rsidP="00911610">
      <w:pPr>
        <w:spacing w:after="0" w:line="240" w:lineRule="auto"/>
        <w:ind w:right="-80"/>
        <w:jc w:val="center"/>
        <w:rPr>
          <w:rFonts w:cstheme="minorHAnsi"/>
          <w:b/>
          <w:sz w:val="24"/>
          <w:szCs w:val="24"/>
        </w:rPr>
      </w:pPr>
      <w:r w:rsidRPr="00DA4DAB">
        <w:rPr>
          <w:rFonts w:cstheme="minorHAnsi"/>
          <w:b/>
          <w:sz w:val="24"/>
          <w:szCs w:val="24"/>
        </w:rPr>
        <w:t>California State University, Fresno</w:t>
      </w:r>
    </w:p>
    <w:p w14:paraId="6E8702CB" w14:textId="39D1B95D" w:rsidR="00AB604F" w:rsidRDefault="00AB604F" w:rsidP="00911610">
      <w:pPr>
        <w:spacing w:after="0" w:line="240" w:lineRule="auto"/>
        <w:ind w:right="-80"/>
        <w:jc w:val="center"/>
        <w:rPr>
          <w:rFonts w:cstheme="minorHAnsi"/>
          <w:b/>
          <w:sz w:val="24"/>
          <w:szCs w:val="24"/>
        </w:rPr>
      </w:pPr>
      <w:r w:rsidRPr="00DA4DAB">
        <w:rPr>
          <w:rFonts w:cstheme="minorHAnsi"/>
          <w:b/>
          <w:sz w:val="24"/>
          <w:szCs w:val="24"/>
        </w:rPr>
        <w:t>Educational Leadership and Administration Program</w:t>
      </w:r>
      <w:r w:rsidR="006058E2">
        <w:rPr>
          <w:rFonts w:cstheme="minorHAnsi"/>
          <w:b/>
          <w:sz w:val="24"/>
          <w:szCs w:val="24"/>
        </w:rPr>
        <w:t>-</w:t>
      </w:r>
      <w:r w:rsidRPr="00DA4DAB">
        <w:rPr>
          <w:rFonts w:cstheme="minorHAnsi"/>
          <w:b/>
          <w:sz w:val="24"/>
          <w:szCs w:val="24"/>
        </w:rPr>
        <w:t xml:space="preserve">(PASC) </w:t>
      </w:r>
    </w:p>
    <w:p w14:paraId="3DC0FAE1" w14:textId="2A444BA1" w:rsidR="007D79BE" w:rsidRPr="00DA4DAB" w:rsidRDefault="007D79BE" w:rsidP="00911610">
      <w:pPr>
        <w:spacing w:after="0" w:line="240" w:lineRule="auto"/>
        <w:ind w:right="-80"/>
        <w:jc w:val="center"/>
        <w:rPr>
          <w:rFonts w:cstheme="minorHAnsi"/>
          <w:b/>
          <w:sz w:val="24"/>
          <w:szCs w:val="24"/>
        </w:rPr>
      </w:pPr>
      <w:r>
        <w:rPr>
          <w:rFonts w:cstheme="minorHAnsi"/>
          <w:b/>
          <w:sz w:val="24"/>
          <w:szCs w:val="24"/>
        </w:rPr>
        <w:t>Preliminary Program Standards</w:t>
      </w:r>
    </w:p>
    <w:p w14:paraId="4C831BC2" w14:textId="70A7C081" w:rsidR="00AB604F" w:rsidRPr="00DA4DAB" w:rsidRDefault="004B6961" w:rsidP="00911610">
      <w:pPr>
        <w:spacing w:after="0" w:line="240" w:lineRule="auto"/>
        <w:ind w:right="-80"/>
        <w:jc w:val="center"/>
        <w:rPr>
          <w:rFonts w:cstheme="minorHAnsi"/>
          <w:b/>
          <w:sz w:val="24"/>
          <w:szCs w:val="24"/>
        </w:rPr>
      </w:pPr>
      <w:r w:rsidRPr="00DA4DAB">
        <w:rPr>
          <w:rFonts w:cstheme="minorHAnsi"/>
          <w:b/>
          <w:sz w:val="24"/>
          <w:szCs w:val="24"/>
        </w:rPr>
        <w:t>P</w:t>
      </w:r>
      <w:r w:rsidR="0028204E" w:rsidRPr="00DA4DAB">
        <w:rPr>
          <w:rFonts w:cstheme="minorHAnsi"/>
          <w:b/>
          <w:sz w:val="24"/>
          <w:szCs w:val="24"/>
        </w:rPr>
        <w:t xml:space="preserve">ASC Embedded Field </w:t>
      </w:r>
      <w:r w:rsidR="006058E2">
        <w:rPr>
          <w:rFonts w:cstheme="minorHAnsi"/>
          <w:b/>
          <w:sz w:val="24"/>
          <w:szCs w:val="24"/>
        </w:rPr>
        <w:t>W</w:t>
      </w:r>
      <w:r w:rsidR="0028204E" w:rsidRPr="00DA4DAB">
        <w:rPr>
          <w:rFonts w:cstheme="minorHAnsi"/>
          <w:b/>
          <w:sz w:val="24"/>
          <w:szCs w:val="24"/>
        </w:rPr>
        <w:t xml:space="preserve">ork </w:t>
      </w:r>
      <w:r w:rsidR="006058E2">
        <w:rPr>
          <w:rFonts w:cstheme="minorHAnsi"/>
          <w:b/>
          <w:sz w:val="24"/>
          <w:szCs w:val="24"/>
        </w:rPr>
        <w:t>R</w:t>
      </w:r>
      <w:r w:rsidR="0028204E" w:rsidRPr="00DA4DAB">
        <w:rPr>
          <w:rFonts w:cstheme="minorHAnsi"/>
          <w:b/>
          <w:sz w:val="24"/>
          <w:szCs w:val="24"/>
        </w:rPr>
        <w:t>equirement</w:t>
      </w:r>
      <w:r w:rsidR="006058E2">
        <w:rPr>
          <w:rFonts w:cstheme="minorHAnsi"/>
          <w:b/>
          <w:sz w:val="24"/>
          <w:szCs w:val="24"/>
        </w:rPr>
        <w:t>s</w:t>
      </w:r>
    </w:p>
    <w:bookmarkEnd w:id="3"/>
    <w:p w14:paraId="2A819714" w14:textId="77777777" w:rsidR="00DA05A7" w:rsidRPr="00DA4DAB" w:rsidRDefault="00DA05A7" w:rsidP="00911610">
      <w:pPr>
        <w:spacing w:after="0" w:line="240" w:lineRule="auto"/>
        <w:ind w:right="-80"/>
        <w:jc w:val="center"/>
        <w:rPr>
          <w:rFonts w:cstheme="minorHAnsi"/>
          <w:b/>
          <w:sz w:val="24"/>
          <w:szCs w:val="24"/>
        </w:rPr>
      </w:pPr>
    </w:p>
    <w:p w14:paraId="5CCCBE9C" w14:textId="4FB0F59C" w:rsidR="00AB604F" w:rsidRPr="00DA4DAB" w:rsidRDefault="004B6961" w:rsidP="00911610">
      <w:pPr>
        <w:pStyle w:val="ListParagraph"/>
        <w:numPr>
          <w:ilvl w:val="0"/>
          <w:numId w:val="32"/>
        </w:numPr>
        <w:ind w:right="-80" w:hanging="720"/>
        <w:rPr>
          <w:rFonts w:asciiTheme="minorHAnsi" w:hAnsiTheme="minorHAnsi" w:cstheme="minorHAnsi"/>
          <w:u w:val="single"/>
        </w:rPr>
      </w:pPr>
      <w:bookmarkStart w:id="4" w:name="_Hlk26768392"/>
      <w:r w:rsidRPr="00DA4DAB">
        <w:rPr>
          <w:rFonts w:asciiTheme="minorHAnsi" w:hAnsiTheme="minorHAnsi" w:cstheme="minorHAnsi"/>
          <w:b/>
          <w:u w:val="single"/>
        </w:rPr>
        <w:t>PASC Field Mentor</w:t>
      </w:r>
      <w:r w:rsidR="00DA05A7" w:rsidRPr="00DA4DAB">
        <w:rPr>
          <w:rFonts w:asciiTheme="minorHAnsi" w:hAnsiTheme="minorHAnsi" w:cstheme="minorHAnsi"/>
          <w:b/>
          <w:u w:val="single"/>
        </w:rPr>
        <w:t xml:space="preserve"> </w:t>
      </w:r>
      <w:r w:rsidR="00BA38EB">
        <w:rPr>
          <w:rFonts w:asciiTheme="minorHAnsi" w:hAnsiTheme="minorHAnsi" w:cstheme="minorHAnsi"/>
          <w:b/>
          <w:u w:val="single"/>
        </w:rPr>
        <w:t>Identification</w:t>
      </w:r>
    </w:p>
    <w:p w14:paraId="23679FAA" w14:textId="52CB4C4B" w:rsidR="00AB604F" w:rsidRPr="00DA4DAB" w:rsidRDefault="00AB604F" w:rsidP="00911610">
      <w:pPr>
        <w:spacing w:after="0" w:line="240" w:lineRule="auto"/>
        <w:ind w:right="-80"/>
        <w:rPr>
          <w:rFonts w:cstheme="minorHAnsi"/>
          <w:sz w:val="24"/>
          <w:szCs w:val="24"/>
        </w:rPr>
      </w:pPr>
      <w:r w:rsidRPr="00DA4DAB">
        <w:rPr>
          <w:rFonts w:cstheme="minorHAnsi"/>
          <w:sz w:val="24"/>
          <w:szCs w:val="24"/>
        </w:rPr>
        <w:t>In a collaborative partnership between Fresno State’s Preliminary Administrative Services preparation program and district leadership, the in-the field administrator mentor provides guidance, assistance, and feedback regarding the work of the candidate in the administrative preparation program.</w:t>
      </w:r>
    </w:p>
    <w:p w14:paraId="5964F51A" w14:textId="77777777" w:rsidR="00AB604F" w:rsidRPr="00DA4DAB" w:rsidRDefault="00AB604F" w:rsidP="00911610">
      <w:pPr>
        <w:spacing w:after="0"/>
        <w:ind w:right="-80"/>
        <w:rPr>
          <w:rFonts w:cstheme="minorHAnsi"/>
          <w:b/>
          <w:sz w:val="24"/>
          <w:szCs w:val="24"/>
        </w:rPr>
      </w:pPr>
      <w:r w:rsidRPr="00DA4DAB">
        <w:rPr>
          <w:rFonts w:cstheme="minorHAnsi"/>
          <w:b/>
          <w:sz w:val="24"/>
          <w:szCs w:val="24"/>
        </w:rPr>
        <w:t>Qualifications:</w:t>
      </w:r>
    </w:p>
    <w:p w14:paraId="111BD711" w14:textId="77777777" w:rsidR="00AB604F" w:rsidRPr="00DA4DAB" w:rsidRDefault="00AB604F" w:rsidP="00911610">
      <w:pPr>
        <w:pStyle w:val="ListParagraph"/>
        <w:numPr>
          <w:ilvl w:val="0"/>
          <w:numId w:val="26"/>
        </w:numPr>
        <w:ind w:left="1080" w:right="-80"/>
        <w:rPr>
          <w:rFonts w:asciiTheme="minorHAnsi" w:hAnsiTheme="minorHAnsi" w:cstheme="minorHAnsi"/>
        </w:rPr>
      </w:pPr>
      <w:r w:rsidRPr="00DA4DAB">
        <w:rPr>
          <w:rFonts w:asciiTheme="minorHAnsi" w:hAnsiTheme="minorHAnsi" w:cstheme="minorHAnsi"/>
        </w:rPr>
        <w:t>Holds an administrative credential</w:t>
      </w:r>
    </w:p>
    <w:p w14:paraId="74165AE0" w14:textId="77777777" w:rsidR="00AB604F" w:rsidRPr="00DA4DAB" w:rsidRDefault="00AB604F" w:rsidP="00911610">
      <w:pPr>
        <w:pStyle w:val="ListParagraph"/>
        <w:numPr>
          <w:ilvl w:val="0"/>
          <w:numId w:val="26"/>
        </w:numPr>
        <w:ind w:left="1080" w:right="-80"/>
        <w:rPr>
          <w:rFonts w:asciiTheme="minorHAnsi" w:hAnsiTheme="minorHAnsi" w:cstheme="minorHAnsi"/>
        </w:rPr>
      </w:pPr>
      <w:r w:rsidRPr="00DA4DAB">
        <w:rPr>
          <w:rFonts w:asciiTheme="minorHAnsi" w:hAnsiTheme="minorHAnsi" w:cstheme="minorHAnsi"/>
        </w:rPr>
        <w:t xml:space="preserve">Currently serves as a principal or has recently served as a principal </w:t>
      </w:r>
    </w:p>
    <w:p w14:paraId="2CBB42BE" w14:textId="5C3AC54B" w:rsidR="00AB604F" w:rsidRPr="00DA4DAB" w:rsidRDefault="00AB604F" w:rsidP="00911610">
      <w:pPr>
        <w:pStyle w:val="ListParagraph"/>
        <w:numPr>
          <w:ilvl w:val="0"/>
          <w:numId w:val="26"/>
        </w:numPr>
        <w:ind w:left="1080" w:right="-80"/>
        <w:rPr>
          <w:rFonts w:cstheme="minorHAnsi"/>
        </w:rPr>
      </w:pPr>
      <w:r w:rsidRPr="00DA4DAB">
        <w:rPr>
          <w:rFonts w:asciiTheme="minorHAnsi" w:hAnsiTheme="minorHAnsi" w:cstheme="minorHAnsi"/>
        </w:rPr>
        <w:t>Assignment as a Preliminary Administrative Services Credential (PASC) Mentor is supported by administration of the district/organization</w:t>
      </w:r>
    </w:p>
    <w:p w14:paraId="26FC4958" w14:textId="4916EE1E" w:rsidR="00AB604F" w:rsidRPr="00DA4DAB" w:rsidRDefault="004B6961" w:rsidP="00911610">
      <w:pPr>
        <w:pStyle w:val="ListParagraph"/>
        <w:numPr>
          <w:ilvl w:val="0"/>
          <w:numId w:val="32"/>
        </w:numPr>
        <w:ind w:right="-80" w:hanging="720"/>
        <w:rPr>
          <w:rFonts w:asciiTheme="minorHAnsi" w:hAnsiTheme="minorHAnsi" w:cstheme="minorHAnsi"/>
          <w:b/>
          <w:u w:val="single"/>
        </w:rPr>
      </w:pPr>
      <w:r w:rsidRPr="00DA4DAB">
        <w:rPr>
          <w:rFonts w:asciiTheme="minorHAnsi" w:hAnsiTheme="minorHAnsi" w:cstheme="minorHAnsi"/>
          <w:b/>
        </w:rPr>
        <w:t xml:space="preserve"> </w:t>
      </w:r>
      <w:r w:rsidRPr="00DA4DAB">
        <w:rPr>
          <w:rFonts w:asciiTheme="minorHAnsi" w:hAnsiTheme="minorHAnsi" w:cstheme="minorHAnsi"/>
          <w:b/>
          <w:u w:val="single"/>
        </w:rPr>
        <w:t xml:space="preserve">Meet with </w:t>
      </w:r>
      <w:r w:rsidR="00AB604F" w:rsidRPr="00DA4DAB">
        <w:rPr>
          <w:rFonts w:asciiTheme="minorHAnsi" w:hAnsiTheme="minorHAnsi" w:cstheme="minorHAnsi"/>
          <w:b/>
          <w:u w:val="single"/>
        </w:rPr>
        <w:t>Field Mentor:</w:t>
      </w:r>
    </w:p>
    <w:p w14:paraId="7056EC24" w14:textId="55AFA53D" w:rsidR="003313C1" w:rsidRPr="00DA4DAB" w:rsidRDefault="00AB604F" w:rsidP="00911610">
      <w:pPr>
        <w:pStyle w:val="ListParagraph"/>
        <w:numPr>
          <w:ilvl w:val="0"/>
          <w:numId w:val="27"/>
        </w:numPr>
        <w:ind w:left="1080" w:right="-80"/>
        <w:rPr>
          <w:rFonts w:asciiTheme="minorHAnsi" w:hAnsiTheme="minorHAnsi" w:cstheme="minorHAnsi"/>
        </w:rPr>
      </w:pPr>
      <w:r w:rsidRPr="00DA4DAB">
        <w:rPr>
          <w:rFonts w:asciiTheme="minorHAnsi" w:hAnsiTheme="minorHAnsi" w:cstheme="minorHAnsi"/>
        </w:rPr>
        <w:t>Provide real world connections of the candidate’s program learning to the role of the today’s</w:t>
      </w:r>
      <w:r w:rsidR="00BA38EB">
        <w:rPr>
          <w:rFonts w:asciiTheme="minorHAnsi" w:hAnsiTheme="minorHAnsi" w:cstheme="minorHAnsi"/>
        </w:rPr>
        <w:t xml:space="preserve"> </w:t>
      </w:r>
      <w:r w:rsidRPr="00DA4DAB">
        <w:rPr>
          <w:rFonts w:asciiTheme="minorHAnsi" w:hAnsiTheme="minorHAnsi" w:cstheme="minorHAnsi"/>
        </w:rPr>
        <w:t>principal.</w:t>
      </w:r>
    </w:p>
    <w:p w14:paraId="22D96043" w14:textId="43C82597" w:rsidR="003313C1" w:rsidRPr="00DA4DAB" w:rsidRDefault="00AB604F" w:rsidP="00911610">
      <w:pPr>
        <w:pStyle w:val="ListParagraph"/>
        <w:numPr>
          <w:ilvl w:val="0"/>
          <w:numId w:val="27"/>
        </w:numPr>
        <w:ind w:left="1080" w:right="-80"/>
        <w:rPr>
          <w:rFonts w:asciiTheme="minorHAnsi" w:hAnsiTheme="minorHAnsi" w:cstheme="minorHAnsi"/>
        </w:rPr>
      </w:pPr>
      <w:r w:rsidRPr="00DA4DAB">
        <w:rPr>
          <w:rFonts w:asciiTheme="minorHAnsi" w:hAnsiTheme="minorHAnsi" w:cstheme="minorHAnsi"/>
        </w:rPr>
        <w:t>Provide context to current issues in the district/organization.</w:t>
      </w:r>
    </w:p>
    <w:p w14:paraId="504BAA63" w14:textId="77777777" w:rsidR="00AB604F" w:rsidRPr="00DA4DAB" w:rsidRDefault="00AB604F" w:rsidP="00911610">
      <w:pPr>
        <w:pStyle w:val="ListParagraph"/>
        <w:ind w:left="1080" w:right="-80"/>
        <w:rPr>
          <w:rFonts w:asciiTheme="minorHAnsi" w:hAnsiTheme="minorHAnsi" w:cstheme="minorHAnsi"/>
        </w:rPr>
      </w:pPr>
      <w:r w:rsidRPr="00DA4DAB">
        <w:rPr>
          <w:rFonts w:asciiTheme="minorHAnsi" w:hAnsiTheme="minorHAnsi" w:cstheme="minorHAnsi"/>
        </w:rPr>
        <w:t>Enhance candidate learning through mentor’s personal experience.</w:t>
      </w:r>
    </w:p>
    <w:p w14:paraId="01D46FC9" w14:textId="77777777" w:rsidR="00AB604F" w:rsidRPr="00DA4DAB" w:rsidRDefault="00AB604F" w:rsidP="00911610">
      <w:pPr>
        <w:pStyle w:val="ListParagraph"/>
        <w:numPr>
          <w:ilvl w:val="0"/>
          <w:numId w:val="27"/>
        </w:numPr>
        <w:ind w:left="1080" w:right="-80"/>
        <w:rPr>
          <w:rFonts w:asciiTheme="minorHAnsi" w:hAnsiTheme="minorHAnsi" w:cstheme="minorHAnsi"/>
        </w:rPr>
      </w:pPr>
      <w:r w:rsidRPr="00DA4DAB">
        <w:rPr>
          <w:rFonts w:asciiTheme="minorHAnsi" w:hAnsiTheme="minorHAnsi" w:cstheme="minorHAnsi"/>
        </w:rPr>
        <w:t>Ask clarifying and probing questions to deepen candidate learning specific to the focus.</w:t>
      </w:r>
    </w:p>
    <w:p w14:paraId="6AEBD291" w14:textId="4E62EA94" w:rsidR="00AB604F" w:rsidRPr="00DA4DAB" w:rsidRDefault="00AB604F" w:rsidP="00911610">
      <w:pPr>
        <w:pStyle w:val="ListParagraph"/>
        <w:numPr>
          <w:ilvl w:val="0"/>
          <w:numId w:val="27"/>
        </w:numPr>
        <w:ind w:left="1080" w:right="-80"/>
        <w:rPr>
          <w:rFonts w:asciiTheme="minorHAnsi" w:hAnsiTheme="minorHAnsi" w:cstheme="minorHAnsi"/>
        </w:rPr>
      </w:pPr>
      <w:r w:rsidRPr="00DA4DAB">
        <w:rPr>
          <w:rFonts w:asciiTheme="minorHAnsi" w:hAnsiTheme="minorHAnsi" w:cstheme="minorHAnsi"/>
        </w:rPr>
        <w:t>Provide effective feedback and guidance.</w:t>
      </w:r>
    </w:p>
    <w:bookmarkEnd w:id="4"/>
    <w:p w14:paraId="59037AB4" w14:textId="4630CAED" w:rsidR="00235FA1" w:rsidRPr="00DA4DAB" w:rsidRDefault="00235FA1" w:rsidP="00911610">
      <w:pPr>
        <w:pStyle w:val="ListParagraph"/>
        <w:numPr>
          <w:ilvl w:val="0"/>
          <w:numId w:val="32"/>
        </w:numPr>
        <w:ind w:right="-80" w:hanging="720"/>
        <w:rPr>
          <w:rFonts w:asciiTheme="minorHAnsi" w:hAnsiTheme="minorHAnsi" w:cstheme="minorHAnsi"/>
        </w:rPr>
      </w:pPr>
      <w:r w:rsidRPr="00DA4DAB">
        <w:rPr>
          <w:rFonts w:asciiTheme="minorHAnsi" w:hAnsiTheme="minorHAnsi" w:cstheme="minorHAnsi"/>
          <w:b/>
          <w:u w:val="single"/>
        </w:rPr>
        <w:t xml:space="preserve">Schedule </w:t>
      </w:r>
      <w:r w:rsidR="000E1096">
        <w:rPr>
          <w:rFonts w:asciiTheme="minorHAnsi" w:hAnsiTheme="minorHAnsi" w:cstheme="minorHAnsi"/>
          <w:b/>
          <w:u w:val="single"/>
        </w:rPr>
        <w:t>M</w:t>
      </w:r>
      <w:r w:rsidRPr="00DA4DAB">
        <w:rPr>
          <w:rFonts w:asciiTheme="minorHAnsi" w:hAnsiTheme="minorHAnsi" w:cstheme="minorHAnsi"/>
          <w:b/>
          <w:u w:val="single"/>
        </w:rPr>
        <w:t xml:space="preserve">eetings </w:t>
      </w:r>
      <w:r w:rsidR="000E1096">
        <w:rPr>
          <w:rFonts w:asciiTheme="minorHAnsi" w:hAnsiTheme="minorHAnsi" w:cstheme="minorHAnsi"/>
          <w:b/>
          <w:u w:val="single"/>
        </w:rPr>
        <w:t>A</w:t>
      </w:r>
      <w:r w:rsidRPr="00DA4DAB">
        <w:rPr>
          <w:rFonts w:asciiTheme="minorHAnsi" w:hAnsiTheme="minorHAnsi" w:cstheme="minorHAnsi"/>
          <w:b/>
          <w:u w:val="single"/>
        </w:rPr>
        <w:t xml:space="preserve">round </w:t>
      </w:r>
      <w:r w:rsidR="000E1096">
        <w:rPr>
          <w:rFonts w:asciiTheme="minorHAnsi" w:hAnsiTheme="minorHAnsi" w:cstheme="minorHAnsi"/>
          <w:b/>
          <w:u w:val="single"/>
        </w:rPr>
        <w:t>Y</w:t>
      </w:r>
      <w:r w:rsidRPr="00DA4DAB">
        <w:rPr>
          <w:rFonts w:asciiTheme="minorHAnsi" w:hAnsiTheme="minorHAnsi" w:cstheme="minorHAnsi"/>
          <w:b/>
          <w:u w:val="single"/>
        </w:rPr>
        <w:t xml:space="preserve">our </w:t>
      </w:r>
      <w:r w:rsidR="000E1096">
        <w:rPr>
          <w:rFonts w:asciiTheme="minorHAnsi" w:hAnsiTheme="minorHAnsi" w:cstheme="minorHAnsi"/>
          <w:b/>
          <w:u w:val="single"/>
        </w:rPr>
        <w:t>C</w:t>
      </w:r>
      <w:r w:rsidRPr="00DA4DAB">
        <w:rPr>
          <w:rFonts w:asciiTheme="minorHAnsi" w:hAnsiTheme="minorHAnsi" w:cstheme="minorHAnsi"/>
          <w:b/>
          <w:u w:val="single"/>
        </w:rPr>
        <w:t>ourses</w:t>
      </w:r>
      <w:r w:rsidRPr="00DA4DAB">
        <w:rPr>
          <w:rFonts w:asciiTheme="minorHAnsi" w:hAnsiTheme="minorHAnsi" w:cstheme="minorHAnsi"/>
          <w:b/>
        </w:rPr>
        <w:t xml:space="preserve">: </w:t>
      </w:r>
    </w:p>
    <w:p w14:paraId="59CADB36" w14:textId="77777777" w:rsidR="00AB604F" w:rsidRPr="00DA4DAB" w:rsidRDefault="00AB604F" w:rsidP="00911610">
      <w:pPr>
        <w:pStyle w:val="ListParagraph"/>
        <w:numPr>
          <w:ilvl w:val="0"/>
          <w:numId w:val="29"/>
        </w:numPr>
        <w:ind w:left="1080" w:right="-80"/>
        <w:rPr>
          <w:rFonts w:asciiTheme="minorHAnsi" w:hAnsiTheme="minorHAnsi" w:cstheme="minorHAnsi"/>
        </w:rPr>
      </w:pPr>
      <w:r w:rsidRPr="00DA4DAB">
        <w:rPr>
          <w:rFonts w:asciiTheme="minorHAnsi" w:hAnsiTheme="minorHAnsi" w:cstheme="minorHAnsi"/>
        </w:rPr>
        <w:t>Establish a conversation date/time with approved PASC Field Mentor within one week after completion of courses: EAD 272, EAD 263, &amp; EAD 262, and during EAD 269 (final course).</w:t>
      </w:r>
    </w:p>
    <w:p w14:paraId="488DAAAA" w14:textId="58E5CC86" w:rsidR="00DA05A7" w:rsidRPr="00DA4DAB" w:rsidRDefault="00AB604F" w:rsidP="00911610">
      <w:pPr>
        <w:pStyle w:val="ListParagraph"/>
        <w:numPr>
          <w:ilvl w:val="0"/>
          <w:numId w:val="29"/>
        </w:numPr>
        <w:ind w:left="1080" w:right="-80"/>
        <w:rPr>
          <w:rFonts w:asciiTheme="minorHAnsi" w:hAnsiTheme="minorHAnsi" w:cstheme="minorHAnsi"/>
        </w:rPr>
      </w:pPr>
      <w:r w:rsidRPr="00DA4DAB">
        <w:rPr>
          <w:rFonts w:asciiTheme="minorHAnsi" w:hAnsiTheme="minorHAnsi" w:cstheme="minorHAnsi"/>
        </w:rPr>
        <w:t>Engage in a conversation with PASC Field Mentor within one week after the completion of each set of courses (EAD 261 &amp; EAD 272), (EAD 280T &amp; EAD 263), (EAD 274 &amp; EAD 262) and final course (EAD 269), and share key learnings and content knowledge and skills developed as a result of active participation and work completed in the set of courses.</w:t>
      </w:r>
    </w:p>
    <w:p w14:paraId="1E75C6CC" w14:textId="73ACFE9F" w:rsidR="004B6961" w:rsidRPr="00DA4DAB" w:rsidRDefault="004B6961" w:rsidP="00911610">
      <w:pPr>
        <w:pStyle w:val="ListParagraph"/>
        <w:numPr>
          <w:ilvl w:val="0"/>
          <w:numId w:val="32"/>
        </w:numPr>
        <w:ind w:right="-80" w:hanging="720"/>
        <w:rPr>
          <w:rFonts w:asciiTheme="minorHAnsi" w:hAnsiTheme="minorHAnsi" w:cstheme="minorHAnsi"/>
          <w:b/>
          <w:bCs/>
          <w:u w:val="single"/>
        </w:rPr>
      </w:pPr>
      <w:bookmarkStart w:id="5" w:name="_Hlk26768408"/>
      <w:r w:rsidRPr="00DA4DAB">
        <w:rPr>
          <w:rFonts w:asciiTheme="minorHAnsi" w:hAnsiTheme="minorHAnsi" w:cstheme="minorHAnsi"/>
          <w:b/>
          <w:bCs/>
          <w:u w:val="single"/>
        </w:rPr>
        <w:t>Produc</w:t>
      </w:r>
      <w:r w:rsidR="009567D1">
        <w:rPr>
          <w:rFonts w:asciiTheme="minorHAnsi" w:hAnsiTheme="minorHAnsi" w:cstheme="minorHAnsi"/>
          <w:b/>
          <w:bCs/>
          <w:u w:val="single"/>
        </w:rPr>
        <w:t>e</w:t>
      </w:r>
      <w:r w:rsidRPr="00DA4DAB">
        <w:rPr>
          <w:rFonts w:asciiTheme="minorHAnsi" w:hAnsiTheme="minorHAnsi" w:cstheme="minorHAnsi"/>
          <w:b/>
          <w:bCs/>
          <w:u w:val="single"/>
        </w:rPr>
        <w:t xml:space="preserve"> </w:t>
      </w:r>
      <w:r w:rsidR="00BA38EB">
        <w:rPr>
          <w:rFonts w:asciiTheme="minorHAnsi" w:hAnsiTheme="minorHAnsi" w:cstheme="minorHAnsi"/>
          <w:b/>
          <w:bCs/>
          <w:u w:val="single"/>
        </w:rPr>
        <w:t>E</w:t>
      </w:r>
      <w:r w:rsidRPr="00DA4DAB">
        <w:rPr>
          <w:rFonts w:asciiTheme="minorHAnsi" w:hAnsiTheme="minorHAnsi" w:cstheme="minorHAnsi"/>
          <w:b/>
          <w:bCs/>
          <w:u w:val="single"/>
        </w:rPr>
        <w:t xml:space="preserve">vidence of Field </w:t>
      </w:r>
      <w:r w:rsidR="00BA38EB">
        <w:rPr>
          <w:rFonts w:asciiTheme="minorHAnsi" w:hAnsiTheme="minorHAnsi" w:cstheme="minorHAnsi"/>
          <w:b/>
          <w:bCs/>
          <w:u w:val="single"/>
        </w:rPr>
        <w:t>M</w:t>
      </w:r>
      <w:r w:rsidRPr="00DA4DAB">
        <w:rPr>
          <w:rFonts w:asciiTheme="minorHAnsi" w:hAnsiTheme="minorHAnsi" w:cstheme="minorHAnsi"/>
          <w:b/>
          <w:bCs/>
          <w:u w:val="single"/>
        </w:rPr>
        <w:t xml:space="preserve">entor </w:t>
      </w:r>
      <w:r w:rsidR="00BA38EB">
        <w:rPr>
          <w:rFonts w:asciiTheme="minorHAnsi" w:hAnsiTheme="minorHAnsi" w:cstheme="minorHAnsi"/>
          <w:b/>
          <w:bCs/>
          <w:u w:val="single"/>
        </w:rPr>
        <w:t>M</w:t>
      </w:r>
      <w:r w:rsidRPr="00DA4DAB">
        <w:rPr>
          <w:rFonts w:asciiTheme="minorHAnsi" w:hAnsiTheme="minorHAnsi" w:cstheme="minorHAnsi"/>
          <w:b/>
          <w:bCs/>
          <w:u w:val="single"/>
        </w:rPr>
        <w:t>eetings</w:t>
      </w:r>
    </w:p>
    <w:p w14:paraId="37664F50" w14:textId="77777777" w:rsidR="00AB604F" w:rsidRPr="00DA4DAB" w:rsidRDefault="00AB604F" w:rsidP="00911610">
      <w:pPr>
        <w:pStyle w:val="ListParagraph"/>
        <w:numPr>
          <w:ilvl w:val="0"/>
          <w:numId w:val="29"/>
        </w:numPr>
        <w:ind w:left="1080" w:right="-80"/>
        <w:rPr>
          <w:rFonts w:asciiTheme="minorHAnsi" w:hAnsiTheme="minorHAnsi" w:cstheme="minorHAnsi"/>
        </w:rPr>
      </w:pPr>
      <w:r w:rsidRPr="00DA4DAB">
        <w:rPr>
          <w:rFonts w:asciiTheme="minorHAnsi" w:hAnsiTheme="minorHAnsi" w:cstheme="minorHAnsi"/>
        </w:rPr>
        <w:t xml:space="preserve">Produce a written </w:t>
      </w:r>
      <w:r w:rsidRPr="00DA4DAB">
        <w:rPr>
          <w:rFonts w:asciiTheme="minorHAnsi" w:hAnsiTheme="minorHAnsi" w:cstheme="minorHAnsi"/>
          <w:b/>
        </w:rPr>
        <w:t>Summary of the Conversation and Reflection</w:t>
      </w:r>
      <w:r w:rsidRPr="00DA4DAB">
        <w:rPr>
          <w:rFonts w:asciiTheme="minorHAnsi" w:hAnsiTheme="minorHAnsi" w:cstheme="minorHAnsi"/>
        </w:rPr>
        <w:t xml:space="preserve"> (real world connections, application to the role of the principal, new learning perspectives, prompted to learn more about – need, and feedback and guidance of greatest value and why).</w:t>
      </w:r>
    </w:p>
    <w:p w14:paraId="1B6C76EC" w14:textId="4EB118C4" w:rsidR="00AB604F" w:rsidRPr="00DA4DAB" w:rsidRDefault="00AB604F" w:rsidP="00911610">
      <w:pPr>
        <w:pStyle w:val="ListParagraph"/>
        <w:numPr>
          <w:ilvl w:val="0"/>
          <w:numId w:val="29"/>
        </w:numPr>
        <w:ind w:left="1080" w:right="-80"/>
        <w:rPr>
          <w:rFonts w:asciiTheme="minorHAnsi" w:hAnsiTheme="minorHAnsi" w:cstheme="minorHAnsi"/>
        </w:rPr>
      </w:pPr>
      <w:r w:rsidRPr="00DA4DAB">
        <w:rPr>
          <w:rFonts w:asciiTheme="minorHAnsi" w:hAnsiTheme="minorHAnsi" w:cstheme="minorHAnsi"/>
          <w:b/>
        </w:rPr>
        <w:t xml:space="preserve">Upload </w:t>
      </w:r>
      <w:r w:rsidRPr="00DA4DAB">
        <w:rPr>
          <w:rFonts w:asciiTheme="minorHAnsi" w:hAnsiTheme="minorHAnsi" w:cstheme="minorHAnsi"/>
        </w:rPr>
        <w:t xml:space="preserve">written </w:t>
      </w:r>
      <w:r w:rsidRPr="00DA4DAB">
        <w:rPr>
          <w:rFonts w:asciiTheme="minorHAnsi" w:hAnsiTheme="minorHAnsi" w:cstheme="minorHAnsi"/>
          <w:b/>
        </w:rPr>
        <w:t xml:space="preserve">Summary of the Conversation and Reflection </w:t>
      </w:r>
      <w:r w:rsidRPr="00DA4DAB">
        <w:rPr>
          <w:rFonts w:asciiTheme="minorHAnsi" w:hAnsiTheme="minorHAnsi" w:cstheme="minorHAnsi"/>
        </w:rPr>
        <w:t xml:space="preserve">by the instructor designated date to both the Course (EAD 280T, EAD 274 or EAD 269) and the Program Portfolio. </w:t>
      </w:r>
    </w:p>
    <w:bookmarkEnd w:id="5"/>
    <w:p w14:paraId="2C22CF19" w14:textId="2F42E1F3" w:rsidR="004B6961" w:rsidRPr="00DA4DAB" w:rsidRDefault="003313C1" w:rsidP="00911610">
      <w:pPr>
        <w:pStyle w:val="ListParagraph"/>
        <w:numPr>
          <w:ilvl w:val="0"/>
          <w:numId w:val="32"/>
        </w:numPr>
        <w:ind w:right="-80" w:hanging="720"/>
        <w:rPr>
          <w:rFonts w:asciiTheme="minorHAnsi" w:hAnsiTheme="minorHAnsi" w:cstheme="minorHAnsi"/>
          <w:b/>
          <w:bCs/>
          <w:u w:val="single"/>
        </w:rPr>
      </w:pPr>
      <w:r w:rsidRPr="00DA4DAB">
        <w:rPr>
          <w:rFonts w:asciiTheme="minorHAnsi" w:hAnsiTheme="minorHAnsi" w:cstheme="minorHAnsi"/>
          <w:b/>
          <w:bCs/>
          <w:u w:val="single"/>
        </w:rPr>
        <w:t>Participate</w:t>
      </w:r>
      <w:r w:rsidR="004B6961" w:rsidRPr="00DA4DAB">
        <w:rPr>
          <w:rFonts w:asciiTheme="minorHAnsi" w:hAnsiTheme="minorHAnsi" w:cstheme="minorHAnsi"/>
          <w:b/>
          <w:bCs/>
          <w:u w:val="single"/>
        </w:rPr>
        <w:t xml:space="preserve"> in all </w:t>
      </w:r>
      <w:r w:rsidR="00BA38EB">
        <w:rPr>
          <w:rFonts w:asciiTheme="minorHAnsi" w:hAnsiTheme="minorHAnsi" w:cstheme="minorHAnsi"/>
          <w:b/>
          <w:bCs/>
          <w:u w:val="single"/>
        </w:rPr>
        <w:t>E</w:t>
      </w:r>
      <w:r w:rsidR="004B6961" w:rsidRPr="00DA4DAB">
        <w:rPr>
          <w:rFonts w:asciiTheme="minorHAnsi" w:hAnsiTheme="minorHAnsi" w:cstheme="minorHAnsi"/>
          <w:b/>
          <w:bCs/>
          <w:u w:val="single"/>
        </w:rPr>
        <w:t xml:space="preserve">mbedded </w:t>
      </w:r>
      <w:r w:rsidR="00BA38EB">
        <w:rPr>
          <w:rFonts w:asciiTheme="minorHAnsi" w:hAnsiTheme="minorHAnsi" w:cstheme="minorHAnsi"/>
          <w:b/>
          <w:bCs/>
          <w:u w:val="single"/>
        </w:rPr>
        <w:t>F</w:t>
      </w:r>
      <w:r w:rsidR="004B6961" w:rsidRPr="00DA4DAB">
        <w:rPr>
          <w:rFonts w:asciiTheme="minorHAnsi" w:hAnsiTheme="minorHAnsi" w:cstheme="minorHAnsi"/>
          <w:b/>
          <w:bCs/>
          <w:u w:val="single"/>
        </w:rPr>
        <w:t xml:space="preserve">ield </w:t>
      </w:r>
      <w:r w:rsidR="00BA38EB">
        <w:rPr>
          <w:rFonts w:asciiTheme="minorHAnsi" w:hAnsiTheme="minorHAnsi" w:cstheme="minorHAnsi"/>
          <w:b/>
          <w:bCs/>
          <w:u w:val="single"/>
        </w:rPr>
        <w:t>W</w:t>
      </w:r>
      <w:r w:rsidR="004B6961" w:rsidRPr="00DA4DAB">
        <w:rPr>
          <w:rFonts w:asciiTheme="minorHAnsi" w:hAnsiTheme="minorHAnsi" w:cstheme="minorHAnsi"/>
          <w:b/>
          <w:bCs/>
          <w:u w:val="single"/>
        </w:rPr>
        <w:t xml:space="preserve">ork </w:t>
      </w:r>
      <w:r w:rsidR="00BA38EB">
        <w:rPr>
          <w:rFonts w:asciiTheme="minorHAnsi" w:hAnsiTheme="minorHAnsi" w:cstheme="minorHAnsi"/>
          <w:b/>
          <w:bCs/>
          <w:u w:val="single"/>
        </w:rPr>
        <w:t>A</w:t>
      </w:r>
      <w:r w:rsidR="004B6961" w:rsidRPr="00DA4DAB">
        <w:rPr>
          <w:rFonts w:asciiTheme="minorHAnsi" w:hAnsiTheme="minorHAnsi" w:cstheme="minorHAnsi"/>
          <w:b/>
          <w:bCs/>
          <w:u w:val="single"/>
        </w:rPr>
        <w:t xml:space="preserve">ctivities for </w:t>
      </w:r>
      <w:r w:rsidR="00BA38EB">
        <w:rPr>
          <w:rFonts w:asciiTheme="minorHAnsi" w:hAnsiTheme="minorHAnsi" w:cstheme="minorHAnsi"/>
          <w:b/>
          <w:bCs/>
          <w:u w:val="single"/>
        </w:rPr>
        <w:t>E</w:t>
      </w:r>
      <w:r w:rsidR="004B6961" w:rsidRPr="00DA4DAB">
        <w:rPr>
          <w:rFonts w:asciiTheme="minorHAnsi" w:hAnsiTheme="minorHAnsi" w:cstheme="minorHAnsi"/>
          <w:b/>
          <w:bCs/>
          <w:u w:val="single"/>
        </w:rPr>
        <w:t xml:space="preserve">ach </w:t>
      </w:r>
      <w:r w:rsidR="00BA38EB">
        <w:rPr>
          <w:rFonts w:asciiTheme="minorHAnsi" w:hAnsiTheme="minorHAnsi" w:cstheme="minorHAnsi"/>
          <w:b/>
          <w:bCs/>
          <w:u w:val="single"/>
        </w:rPr>
        <w:t>C</w:t>
      </w:r>
      <w:r w:rsidR="004B6961" w:rsidRPr="00DA4DAB">
        <w:rPr>
          <w:rFonts w:asciiTheme="minorHAnsi" w:hAnsiTheme="minorHAnsi" w:cstheme="minorHAnsi"/>
          <w:b/>
          <w:bCs/>
          <w:u w:val="single"/>
        </w:rPr>
        <w:t xml:space="preserve">ourse </w:t>
      </w:r>
    </w:p>
    <w:p w14:paraId="7843F983" w14:textId="4F1E10C5" w:rsidR="004B6961" w:rsidRPr="00DA4DAB" w:rsidRDefault="004B6961" w:rsidP="00911610">
      <w:pPr>
        <w:pStyle w:val="ListParagraph"/>
        <w:numPr>
          <w:ilvl w:val="1"/>
          <w:numId w:val="36"/>
        </w:numPr>
        <w:ind w:left="1080" w:right="-80"/>
        <w:rPr>
          <w:rFonts w:asciiTheme="minorHAnsi" w:hAnsiTheme="minorHAnsi" w:cstheme="minorHAnsi"/>
        </w:rPr>
      </w:pPr>
      <w:r w:rsidRPr="00DA4DAB">
        <w:rPr>
          <w:rFonts w:asciiTheme="minorHAnsi" w:hAnsiTheme="minorHAnsi" w:cstheme="minorHAnsi"/>
        </w:rPr>
        <w:t xml:space="preserve">In addition to class time, </w:t>
      </w:r>
      <w:r w:rsidRPr="00DA4DAB">
        <w:rPr>
          <w:rFonts w:asciiTheme="minorHAnsi" w:hAnsiTheme="minorHAnsi" w:cstheme="minorHAnsi"/>
          <w:b/>
          <w:bCs/>
        </w:rPr>
        <w:t>outside field work activities are required for credential</w:t>
      </w:r>
      <w:r w:rsidR="00904D6B">
        <w:rPr>
          <w:rFonts w:asciiTheme="minorHAnsi" w:hAnsiTheme="minorHAnsi" w:cstheme="minorHAnsi"/>
          <w:b/>
          <w:bCs/>
        </w:rPr>
        <w:t xml:space="preserve">, as well as 1 </w:t>
      </w:r>
      <w:r w:rsidR="001A65AC">
        <w:rPr>
          <w:rFonts w:asciiTheme="minorHAnsi" w:hAnsiTheme="minorHAnsi" w:cstheme="minorHAnsi"/>
          <w:b/>
          <w:bCs/>
        </w:rPr>
        <w:t>workday</w:t>
      </w:r>
      <w:r w:rsidR="00904D6B">
        <w:rPr>
          <w:rFonts w:asciiTheme="minorHAnsi" w:hAnsiTheme="minorHAnsi" w:cstheme="minorHAnsi"/>
          <w:b/>
          <w:bCs/>
        </w:rPr>
        <w:t xml:space="preserve"> for an instructional rounds/instructional coach experience.</w:t>
      </w:r>
    </w:p>
    <w:p w14:paraId="110CCBB5" w14:textId="25DA04C7" w:rsidR="004B6961" w:rsidRPr="00DA4DAB" w:rsidRDefault="004B6961" w:rsidP="00911610">
      <w:pPr>
        <w:pStyle w:val="ListParagraph"/>
        <w:numPr>
          <w:ilvl w:val="1"/>
          <w:numId w:val="36"/>
        </w:numPr>
        <w:ind w:left="1080" w:right="-80"/>
        <w:rPr>
          <w:rFonts w:asciiTheme="minorHAnsi" w:hAnsiTheme="minorHAnsi" w:cstheme="minorHAnsi"/>
        </w:rPr>
      </w:pPr>
      <w:proofErr w:type="gramStart"/>
      <w:r w:rsidRPr="00DA4DAB">
        <w:rPr>
          <w:rFonts w:asciiTheme="minorHAnsi" w:hAnsiTheme="minorHAnsi" w:cstheme="minorHAnsi"/>
        </w:rPr>
        <w:t>Make preparations</w:t>
      </w:r>
      <w:proofErr w:type="gramEnd"/>
      <w:r w:rsidRPr="00DA4DAB">
        <w:rPr>
          <w:rFonts w:asciiTheme="minorHAnsi" w:hAnsiTheme="minorHAnsi" w:cstheme="minorHAnsi"/>
        </w:rPr>
        <w:t xml:space="preserve"> for needed time</w:t>
      </w:r>
      <w:r w:rsidR="00904D6B">
        <w:rPr>
          <w:rFonts w:asciiTheme="minorHAnsi" w:hAnsiTheme="minorHAnsi" w:cstheme="minorHAnsi"/>
        </w:rPr>
        <w:t>.</w:t>
      </w:r>
    </w:p>
    <w:p w14:paraId="2B1AEC37" w14:textId="429E0DCA" w:rsidR="00AB604F" w:rsidRPr="00DA4DAB" w:rsidRDefault="004B6961" w:rsidP="00911610">
      <w:pPr>
        <w:pStyle w:val="ListParagraph"/>
        <w:numPr>
          <w:ilvl w:val="0"/>
          <w:numId w:val="32"/>
        </w:numPr>
        <w:ind w:right="-80" w:hanging="720"/>
        <w:rPr>
          <w:rFonts w:asciiTheme="minorHAnsi" w:hAnsiTheme="minorHAnsi" w:cstheme="minorHAnsi"/>
          <w:b/>
        </w:rPr>
      </w:pPr>
      <w:r w:rsidRPr="00DA4DAB">
        <w:rPr>
          <w:rFonts w:asciiTheme="minorHAnsi" w:hAnsiTheme="minorHAnsi" w:cstheme="minorHAnsi"/>
          <w:b/>
          <w:u w:val="single"/>
        </w:rPr>
        <w:t xml:space="preserve">Provide the </w:t>
      </w:r>
      <w:r w:rsidR="00BA38EB" w:rsidRPr="00DA4DAB">
        <w:rPr>
          <w:rFonts w:asciiTheme="minorHAnsi" w:hAnsiTheme="minorHAnsi" w:cstheme="minorHAnsi"/>
          <w:b/>
          <w:u w:val="single"/>
        </w:rPr>
        <w:t>F</w:t>
      </w:r>
      <w:r w:rsidRPr="00DA4DAB">
        <w:rPr>
          <w:rFonts w:asciiTheme="minorHAnsi" w:hAnsiTheme="minorHAnsi" w:cstheme="minorHAnsi"/>
          <w:b/>
          <w:u w:val="single"/>
        </w:rPr>
        <w:t xml:space="preserve">ollowing </w:t>
      </w:r>
      <w:r w:rsidR="00BA38EB" w:rsidRPr="00DA4DAB">
        <w:rPr>
          <w:rFonts w:asciiTheme="minorHAnsi" w:hAnsiTheme="minorHAnsi" w:cstheme="minorHAnsi"/>
          <w:b/>
          <w:u w:val="single"/>
        </w:rPr>
        <w:t>I</w:t>
      </w:r>
      <w:r w:rsidRPr="00DA4DAB">
        <w:rPr>
          <w:rFonts w:asciiTheme="minorHAnsi" w:hAnsiTheme="minorHAnsi" w:cstheme="minorHAnsi"/>
          <w:b/>
          <w:u w:val="single"/>
        </w:rPr>
        <w:t xml:space="preserve">nformation to </w:t>
      </w:r>
      <w:r w:rsidR="000E1096">
        <w:rPr>
          <w:rFonts w:asciiTheme="minorHAnsi" w:hAnsiTheme="minorHAnsi" w:cstheme="minorHAnsi"/>
          <w:b/>
          <w:u w:val="single"/>
        </w:rPr>
        <w:t>Y</w:t>
      </w:r>
      <w:r w:rsidRPr="00DA4DAB">
        <w:rPr>
          <w:rFonts w:asciiTheme="minorHAnsi" w:hAnsiTheme="minorHAnsi" w:cstheme="minorHAnsi"/>
          <w:b/>
          <w:u w:val="single"/>
        </w:rPr>
        <w:t xml:space="preserve">our </w:t>
      </w:r>
      <w:r w:rsidR="00AB604F" w:rsidRPr="00DA4DAB">
        <w:rPr>
          <w:rFonts w:asciiTheme="minorHAnsi" w:hAnsiTheme="minorHAnsi" w:cstheme="minorHAnsi"/>
          <w:b/>
          <w:u w:val="single"/>
        </w:rPr>
        <w:t>PASC Field Mentor</w:t>
      </w:r>
      <w:r w:rsidR="00AB604F" w:rsidRPr="00DA4DAB">
        <w:rPr>
          <w:rFonts w:asciiTheme="minorHAnsi" w:hAnsiTheme="minorHAnsi" w:cstheme="minorHAnsi"/>
          <w:b/>
        </w:rPr>
        <w:t>:</w:t>
      </w:r>
    </w:p>
    <w:p w14:paraId="42E4C176" w14:textId="4483CBEF" w:rsidR="00AB604F" w:rsidRPr="00DA4DAB" w:rsidRDefault="00AB604F" w:rsidP="00911610">
      <w:pPr>
        <w:pStyle w:val="ListParagraph"/>
        <w:numPr>
          <w:ilvl w:val="0"/>
          <w:numId w:val="28"/>
        </w:numPr>
        <w:ind w:left="1080" w:right="-80"/>
        <w:rPr>
          <w:rFonts w:asciiTheme="minorHAnsi" w:hAnsiTheme="minorHAnsi" w:cstheme="minorHAnsi"/>
        </w:rPr>
      </w:pPr>
      <w:r w:rsidRPr="00DA4DAB">
        <w:rPr>
          <w:rFonts w:asciiTheme="minorHAnsi" w:hAnsiTheme="minorHAnsi" w:cstheme="minorHAnsi"/>
        </w:rPr>
        <w:t>Collaborate with Fresno State preparation program leads.  If you have any questions,</w:t>
      </w:r>
      <w:r w:rsidR="00472D72" w:rsidRPr="00DA4DAB">
        <w:rPr>
          <w:rFonts w:asciiTheme="minorHAnsi" w:hAnsiTheme="minorHAnsi" w:cstheme="minorHAnsi"/>
        </w:rPr>
        <w:t xml:space="preserve"> please contact Dr. Jennifer Watson</w:t>
      </w:r>
      <w:r w:rsidRPr="00DA4DAB">
        <w:rPr>
          <w:rFonts w:asciiTheme="minorHAnsi" w:hAnsiTheme="minorHAnsi" w:cstheme="minorHAnsi"/>
        </w:rPr>
        <w:t xml:space="preserve"> by email (</w:t>
      </w:r>
      <w:hyperlink r:id="rId35" w:history="1">
        <w:r w:rsidR="00E52159" w:rsidRPr="00DA4DAB">
          <w:rPr>
            <w:rStyle w:val="Hyperlink"/>
            <w:rFonts w:asciiTheme="minorHAnsi" w:hAnsiTheme="minorHAnsi" w:cstheme="minorHAnsi"/>
          </w:rPr>
          <w:t>jmoradianwatson@mail.fresnostate.edu</w:t>
        </w:r>
      </w:hyperlink>
      <w:r w:rsidRPr="00DA4DAB">
        <w:rPr>
          <w:rFonts w:asciiTheme="minorHAnsi" w:hAnsiTheme="minorHAnsi" w:cstheme="minorHAnsi"/>
        </w:rPr>
        <w:t>) or 559-824-2109.</w:t>
      </w:r>
    </w:p>
    <w:p w14:paraId="5CDEB0A5" w14:textId="77777777" w:rsidR="00AB604F" w:rsidRPr="00DA4DAB" w:rsidRDefault="00AB604F" w:rsidP="00911610">
      <w:pPr>
        <w:pStyle w:val="ListParagraph"/>
        <w:numPr>
          <w:ilvl w:val="0"/>
          <w:numId w:val="28"/>
        </w:numPr>
        <w:ind w:left="1080" w:right="-80"/>
        <w:rPr>
          <w:rFonts w:asciiTheme="minorHAnsi" w:hAnsiTheme="minorHAnsi" w:cstheme="minorHAnsi"/>
        </w:rPr>
      </w:pPr>
      <w:r w:rsidRPr="00DA4DAB">
        <w:rPr>
          <w:rFonts w:asciiTheme="minorHAnsi" w:hAnsiTheme="minorHAnsi" w:cstheme="minorHAnsi"/>
        </w:rPr>
        <w:t>Engage in a conversation (in-person, electronically, or by phone) with the candidate at least once a semester and at the end of the final course.</w:t>
      </w:r>
    </w:p>
    <w:p w14:paraId="17C1F495" w14:textId="6D7143F4" w:rsidR="00315EF2" w:rsidRPr="00DA4DAB" w:rsidRDefault="00AB604F" w:rsidP="00911610">
      <w:pPr>
        <w:pStyle w:val="ListParagraph"/>
        <w:numPr>
          <w:ilvl w:val="0"/>
          <w:numId w:val="28"/>
        </w:numPr>
        <w:ind w:left="1080" w:right="-80"/>
        <w:rPr>
          <w:rFonts w:asciiTheme="minorHAnsi" w:hAnsiTheme="minorHAnsi" w:cstheme="minorHAnsi"/>
        </w:rPr>
      </w:pPr>
      <w:r w:rsidRPr="00DA4DAB">
        <w:rPr>
          <w:rFonts w:asciiTheme="minorHAnsi" w:hAnsiTheme="minorHAnsi" w:cstheme="minorHAnsi"/>
        </w:rPr>
        <w:t xml:space="preserve">Candidate will share key learnings and content knowledge and skills developed as a result of active participation and work in their courses.  PASC Field Mentor will guide and assist candidate in </w:t>
      </w:r>
      <w:r w:rsidRPr="00DA4DAB">
        <w:rPr>
          <w:rFonts w:asciiTheme="minorHAnsi" w:hAnsiTheme="minorHAnsi" w:cstheme="minorHAnsi"/>
        </w:rPr>
        <w:lastRenderedPageBreak/>
        <w:t>deepening knowledge and skill by: (a) providing real world connections of the candidate’s course learnings to the role of today’s principal, (b) providing context to current issues in the district/organization, (c) enhancing candidate learning through the field mentor’s personal experience, (d) asking clarifying and probing questions to deepen candidate learning in the specific focus areas, and (e) providing honest, effective feedback about the candidate’s work</w:t>
      </w:r>
      <w:r w:rsidR="006058E2">
        <w:rPr>
          <w:rFonts w:asciiTheme="minorHAnsi" w:hAnsiTheme="minorHAnsi" w:cstheme="minorHAnsi"/>
        </w:rPr>
        <w:t>.</w:t>
      </w:r>
    </w:p>
    <w:p w14:paraId="23920401" w14:textId="77777777" w:rsidR="00315EF2" w:rsidRPr="00DA4DAB" w:rsidRDefault="00315EF2" w:rsidP="00072037">
      <w:pPr>
        <w:spacing w:after="0"/>
        <w:jc w:val="center"/>
        <w:rPr>
          <w:rFonts w:cstheme="minorHAnsi"/>
          <w:b/>
          <w:sz w:val="24"/>
          <w:szCs w:val="24"/>
        </w:rPr>
      </w:pPr>
    </w:p>
    <w:p w14:paraId="14DC04DF" w14:textId="77B0CF45" w:rsidR="00072037" w:rsidRPr="00DA4DAB" w:rsidRDefault="00072037" w:rsidP="00322412">
      <w:pPr>
        <w:spacing w:after="0"/>
        <w:rPr>
          <w:rFonts w:cstheme="minorHAnsi"/>
          <w:b/>
          <w:sz w:val="24"/>
          <w:szCs w:val="24"/>
        </w:rPr>
      </w:pPr>
      <w:r w:rsidRPr="00DA4DAB">
        <w:rPr>
          <w:rFonts w:cstheme="minorHAnsi"/>
          <w:b/>
          <w:sz w:val="24"/>
          <w:szCs w:val="24"/>
        </w:rPr>
        <w:t xml:space="preserve">Use of </w:t>
      </w:r>
      <w:r w:rsidR="00173775" w:rsidRPr="00DA4DAB">
        <w:rPr>
          <w:rFonts w:cstheme="minorHAnsi"/>
          <w:b/>
          <w:sz w:val="24"/>
          <w:szCs w:val="24"/>
        </w:rPr>
        <w:t>Canvas</w:t>
      </w:r>
    </w:p>
    <w:p w14:paraId="57B393AF" w14:textId="77777777" w:rsidR="00072037" w:rsidRPr="00DA4DAB" w:rsidRDefault="00072037" w:rsidP="00072037">
      <w:pPr>
        <w:spacing w:after="0"/>
        <w:rPr>
          <w:rFonts w:cstheme="minorHAnsi"/>
          <w:sz w:val="24"/>
          <w:szCs w:val="24"/>
        </w:rPr>
      </w:pPr>
    </w:p>
    <w:p w14:paraId="1F359504" w14:textId="1E3E1A54" w:rsidR="00072037" w:rsidRPr="00DA4DAB" w:rsidRDefault="00072037" w:rsidP="00072037">
      <w:pPr>
        <w:spacing w:after="0"/>
        <w:rPr>
          <w:rFonts w:cstheme="minorHAnsi"/>
          <w:sz w:val="24"/>
          <w:szCs w:val="24"/>
        </w:rPr>
      </w:pPr>
      <w:r w:rsidRPr="00DA4DAB">
        <w:rPr>
          <w:rFonts w:cstheme="minorHAnsi"/>
          <w:sz w:val="24"/>
          <w:szCs w:val="24"/>
        </w:rPr>
        <w:t xml:space="preserve">Each course has a separate web page on </w:t>
      </w:r>
      <w:r w:rsidR="003313C1" w:rsidRPr="00DA4DAB">
        <w:rPr>
          <w:rFonts w:cstheme="minorHAnsi"/>
          <w:sz w:val="24"/>
          <w:szCs w:val="24"/>
        </w:rPr>
        <w:t>Canvas</w:t>
      </w:r>
      <w:r w:rsidR="00173775" w:rsidRPr="00DA4DAB">
        <w:rPr>
          <w:rFonts w:cstheme="minorHAnsi"/>
          <w:sz w:val="24"/>
          <w:szCs w:val="24"/>
        </w:rPr>
        <w:t xml:space="preserve">, </w:t>
      </w:r>
      <w:r w:rsidRPr="00DA4DAB">
        <w:rPr>
          <w:rFonts w:cstheme="minorHAnsi"/>
          <w:sz w:val="24"/>
          <w:szCs w:val="24"/>
        </w:rPr>
        <w:t xml:space="preserve">accessible </w:t>
      </w:r>
      <w:r w:rsidR="001A65AC" w:rsidRPr="00DA4DAB">
        <w:rPr>
          <w:rFonts w:cstheme="minorHAnsi"/>
          <w:sz w:val="24"/>
          <w:szCs w:val="24"/>
        </w:rPr>
        <w:t>via</w:t>
      </w:r>
      <w:r w:rsidRPr="00DA4DAB">
        <w:rPr>
          <w:rFonts w:cstheme="minorHAnsi"/>
          <w:sz w:val="24"/>
          <w:szCs w:val="24"/>
        </w:rPr>
        <w:t xml:space="preserve"> your Fresno State student email address and password.  Once you register for a course, that course appears in your course list in the Fresno State </w:t>
      </w:r>
      <w:r w:rsidR="00173775" w:rsidRPr="00DA4DAB">
        <w:rPr>
          <w:rFonts w:cstheme="minorHAnsi"/>
          <w:sz w:val="24"/>
          <w:szCs w:val="24"/>
        </w:rPr>
        <w:t xml:space="preserve">Canvas </w:t>
      </w:r>
      <w:r w:rsidRPr="00DA4DAB">
        <w:rPr>
          <w:rFonts w:cstheme="minorHAnsi"/>
          <w:sz w:val="24"/>
          <w:szCs w:val="24"/>
        </w:rPr>
        <w:t xml:space="preserve">portal.  Firefox is the recommended web browser, but others will work with most if not all </w:t>
      </w:r>
      <w:r w:rsidR="00173775" w:rsidRPr="00DA4DAB">
        <w:rPr>
          <w:rFonts w:cstheme="minorHAnsi"/>
          <w:sz w:val="24"/>
          <w:szCs w:val="24"/>
        </w:rPr>
        <w:t xml:space="preserve">Canvas </w:t>
      </w:r>
      <w:r w:rsidRPr="00DA4DAB">
        <w:rPr>
          <w:rFonts w:cstheme="minorHAnsi"/>
          <w:sz w:val="24"/>
          <w:szCs w:val="24"/>
        </w:rPr>
        <w:t>functions.</w:t>
      </w:r>
    </w:p>
    <w:p w14:paraId="65A27844" w14:textId="77777777" w:rsidR="00072037" w:rsidRPr="00DA4DAB" w:rsidRDefault="00072037" w:rsidP="00072037">
      <w:pPr>
        <w:spacing w:after="0"/>
        <w:rPr>
          <w:rFonts w:cstheme="minorHAnsi"/>
          <w:sz w:val="24"/>
          <w:szCs w:val="24"/>
        </w:rPr>
      </w:pPr>
    </w:p>
    <w:p w14:paraId="24ECC34A" w14:textId="41BB7DD7" w:rsidR="00072037" w:rsidRPr="00DA4DAB" w:rsidRDefault="00072037" w:rsidP="00072037">
      <w:pPr>
        <w:spacing w:after="0"/>
        <w:ind w:left="360" w:hanging="360"/>
        <w:rPr>
          <w:rFonts w:cstheme="minorHAnsi"/>
          <w:sz w:val="24"/>
          <w:szCs w:val="24"/>
        </w:rPr>
      </w:pPr>
      <w:r w:rsidRPr="00DA4DAB">
        <w:rPr>
          <w:rFonts w:cstheme="minorHAnsi"/>
          <w:sz w:val="24"/>
          <w:szCs w:val="24"/>
        </w:rPr>
        <w:t xml:space="preserve">1.   Use your Fresno State email address for </w:t>
      </w:r>
      <w:r w:rsidR="00173775" w:rsidRPr="00DA4DAB">
        <w:rPr>
          <w:rFonts w:cstheme="minorHAnsi"/>
          <w:sz w:val="24"/>
          <w:szCs w:val="24"/>
        </w:rPr>
        <w:t xml:space="preserve">Canvas </w:t>
      </w:r>
      <w:r w:rsidRPr="00DA4DAB">
        <w:rPr>
          <w:rFonts w:cstheme="minorHAnsi"/>
          <w:sz w:val="24"/>
          <w:szCs w:val="24"/>
        </w:rPr>
        <w:t xml:space="preserve">and </w:t>
      </w:r>
      <w:r w:rsidRPr="00DA4DAB">
        <w:rPr>
          <w:rFonts w:cstheme="minorHAnsi"/>
          <w:b/>
          <w:sz w:val="24"/>
          <w:szCs w:val="24"/>
        </w:rPr>
        <w:t xml:space="preserve">check </w:t>
      </w:r>
      <w:r w:rsidRPr="00DA4DAB">
        <w:rPr>
          <w:rFonts w:cstheme="minorHAnsi"/>
          <w:sz w:val="24"/>
          <w:szCs w:val="24"/>
        </w:rPr>
        <w:t xml:space="preserve">your Fresno State email </w:t>
      </w:r>
      <w:r w:rsidRPr="00DA4DAB">
        <w:rPr>
          <w:rFonts w:cstheme="minorHAnsi"/>
          <w:b/>
          <w:sz w:val="24"/>
          <w:szCs w:val="24"/>
        </w:rPr>
        <w:t>at least twice a week.</w:t>
      </w:r>
    </w:p>
    <w:p w14:paraId="2A0CA7A7" w14:textId="50D78908" w:rsidR="00072037" w:rsidRPr="00DA4DAB" w:rsidRDefault="00072037" w:rsidP="00072037">
      <w:pPr>
        <w:pStyle w:val="ListParagraph"/>
        <w:numPr>
          <w:ilvl w:val="0"/>
          <w:numId w:val="2"/>
        </w:numPr>
        <w:rPr>
          <w:rFonts w:asciiTheme="minorHAnsi" w:hAnsiTheme="minorHAnsi" w:cstheme="minorHAnsi"/>
        </w:rPr>
      </w:pPr>
      <w:r w:rsidRPr="00DA4DAB">
        <w:rPr>
          <w:rFonts w:asciiTheme="minorHAnsi" w:hAnsiTheme="minorHAnsi" w:cstheme="minorHAnsi"/>
        </w:rPr>
        <w:t xml:space="preserve">Many instructors will send messages via Announcements and these go to the email that you use on </w:t>
      </w:r>
      <w:r w:rsidR="00173775" w:rsidRPr="00DA4DAB">
        <w:rPr>
          <w:rFonts w:asciiTheme="minorHAnsi" w:hAnsiTheme="minorHAnsi" w:cstheme="minorHAnsi"/>
        </w:rPr>
        <w:t>Canvas.</w:t>
      </w:r>
    </w:p>
    <w:p w14:paraId="42888D3B" w14:textId="77777777" w:rsidR="00072037" w:rsidRPr="00DA4DAB" w:rsidRDefault="00072037" w:rsidP="00072037">
      <w:pPr>
        <w:spacing w:after="0"/>
        <w:rPr>
          <w:rFonts w:cstheme="minorHAnsi"/>
          <w:sz w:val="24"/>
          <w:szCs w:val="24"/>
        </w:rPr>
      </w:pPr>
    </w:p>
    <w:p w14:paraId="0B9EE8ED" w14:textId="77777777" w:rsidR="00072037" w:rsidRPr="00DA4DAB" w:rsidRDefault="00072037" w:rsidP="00072037">
      <w:pPr>
        <w:spacing w:after="0"/>
        <w:ind w:left="360" w:hanging="360"/>
        <w:rPr>
          <w:rFonts w:cstheme="minorHAnsi"/>
          <w:sz w:val="24"/>
          <w:szCs w:val="24"/>
        </w:rPr>
      </w:pPr>
      <w:r w:rsidRPr="00DA4DAB">
        <w:rPr>
          <w:rFonts w:cstheme="minorHAnsi"/>
          <w:sz w:val="24"/>
          <w:szCs w:val="24"/>
        </w:rPr>
        <w:t xml:space="preserve">2.   The course syllabus is found under </w:t>
      </w:r>
      <w:r w:rsidRPr="00DA4DAB">
        <w:rPr>
          <w:rFonts w:cstheme="minorHAnsi"/>
          <w:b/>
          <w:sz w:val="24"/>
          <w:szCs w:val="24"/>
        </w:rPr>
        <w:t>Syllabus</w:t>
      </w:r>
      <w:r w:rsidRPr="00DA4DAB">
        <w:rPr>
          <w:rFonts w:cstheme="minorHAnsi"/>
          <w:sz w:val="24"/>
          <w:szCs w:val="24"/>
        </w:rPr>
        <w:t xml:space="preserve">.  You should download a copy, but do not need to print one unless otherwise specified by an instructor.  </w:t>
      </w:r>
    </w:p>
    <w:p w14:paraId="6A5A936D" w14:textId="77777777" w:rsidR="00072037" w:rsidRPr="00DA4DAB" w:rsidRDefault="00072037" w:rsidP="00072037">
      <w:pPr>
        <w:pStyle w:val="ListParagraph"/>
        <w:numPr>
          <w:ilvl w:val="0"/>
          <w:numId w:val="2"/>
        </w:numPr>
        <w:ind w:left="360" w:firstLine="0"/>
        <w:rPr>
          <w:rFonts w:asciiTheme="minorHAnsi" w:hAnsiTheme="minorHAnsi" w:cstheme="minorHAnsi"/>
        </w:rPr>
      </w:pPr>
      <w:r w:rsidRPr="00DA4DAB">
        <w:rPr>
          <w:rFonts w:asciiTheme="minorHAnsi" w:hAnsiTheme="minorHAnsi" w:cstheme="minorHAnsi"/>
        </w:rPr>
        <w:t>The instructor will post a revised copy if changes are made to the syllabus.</w:t>
      </w:r>
    </w:p>
    <w:p w14:paraId="2FD6B9CE" w14:textId="77777777" w:rsidR="00072037" w:rsidRPr="00DA4DAB" w:rsidRDefault="00072037" w:rsidP="00072037">
      <w:pPr>
        <w:spacing w:after="0"/>
        <w:rPr>
          <w:rFonts w:cstheme="minorHAnsi"/>
          <w:sz w:val="24"/>
          <w:szCs w:val="24"/>
        </w:rPr>
      </w:pPr>
    </w:p>
    <w:p w14:paraId="5BA2DB51" w14:textId="77777777" w:rsidR="00072037" w:rsidRPr="00DA4DAB" w:rsidRDefault="00072037" w:rsidP="00072037">
      <w:pPr>
        <w:spacing w:after="0"/>
        <w:ind w:left="360" w:hanging="360"/>
        <w:rPr>
          <w:rFonts w:cstheme="minorHAnsi"/>
          <w:sz w:val="24"/>
          <w:szCs w:val="24"/>
        </w:rPr>
      </w:pPr>
      <w:r w:rsidRPr="00DA4DAB">
        <w:rPr>
          <w:rFonts w:cstheme="minorHAnsi"/>
          <w:sz w:val="24"/>
          <w:szCs w:val="24"/>
        </w:rPr>
        <w:t xml:space="preserve">3.   To contact your instructor, use the email and/or phone number posted on Blackboard under </w:t>
      </w:r>
      <w:r w:rsidRPr="00DA4DAB">
        <w:rPr>
          <w:rFonts w:cstheme="minorHAnsi"/>
          <w:b/>
          <w:sz w:val="24"/>
          <w:szCs w:val="24"/>
        </w:rPr>
        <w:t>Faculty Information</w:t>
      </w:r>
      <w:r w:rsidRPr="00DA4DAB">
        <w:rPr>
          <w:rFonts w:cstheme="minorHAnsi"/>
          <w:sz w:val="24"/>
          <w:szCs w:val="24"/>
        </w:rPr>
        <w:t>.</w:t>
      </w:r>
    </w:p>
    <w:p w14:paraId="11C49735" w14:textId="77777777" w:rsidR="00072037" w:rsidRPr="00DA4DAB" w:rsidRDefault="00072037" w:rsidP="00072037">
      <w:pPr>
        <w:pStyle w:val="ListParagraph"/>
        <w:numPr>
          <w:ilvl w:val="0"/>
          <w:numId w:val="2"/>
        </w:numPr>
        <w:rPr>
          <w:rFonts w:asciiTheme="minorHAnsi" w:hAnsiTheme="minorHAnsi" w:cstheme="minorHAnsi"/>
        </w:rPr>
      </w:pPr>
      <w:r w:rsidRPr="00DA4DAB">
        <w:rPr>
          <w:rFonts w:asciiTheme="minorHAnsi" w:hAnsiTheme="minorHAnsi" w:cstheme="minorHAnsi"/>
        </w:rPr>
        <w:t xml:space="preserve">Office hours are also posted.  </w:t>
      </w:r>
    </w:p>
    <w:p w14:paraId="3DE98B7E" w14:textId="77777777" w:rsidR="00072037" w:rsidRPr="00DA4DAB" w:rsidRDefault="00072037" w:rsidP="00072037">
      <w:pPr>
        <w:spacing w:after="0"/>
        <w:rPr>
          <w:rFonts w:cstheme="minorHAnsi"/>
          <w:sz w:val="24"/>
          <w:szCs w:val="24"/>
        </w:rPr>
      </w:pPr>
    </w:p>
    <w:p w14:paraId="4399464D" w14:textId="77777777" w:rsidR="00072037" w:rsidRPr="00DA4DAB" w:rsidRDefault="00072037" w:rsidP="00072037">
      <w:pPr>
        <w:spacing w:after="0"/>
        <w:ind w:left="360" w:hanging="360"/>
        <w:rPr>
          <w:rFonts w:cstheme="minorHAnsi"/>
          <w:sz w:val="24"/>
          <w:szCs w:val="24"/>
        </w:rPr>
      </w:pPr>
      <w:r w:rsidRPr="00DA4DAB">
        <w:rPr>
          <w:rFonts w:cstheme="minorHAnsi"/>
          <w:sz w:val="24"/>
          <w:szCs w:val="24"/>
        </w:rPr>
        <w:t xml:space="preserve">4. </w:t>
      </w:r>
      <w:r w:rsidRPr="00DA4DAB">
        <w:rPr>
          <w:rFonts w:cstheme="minorHAnsi"/>
          <w:sz w:val="24"/>
          <w:szCs w:val="24"/>
        </w:rPr>
        <w:tab/>
        <w:t xml:space="preserve">Documents for each course can be found under </w:t>
      </w:r>
      <w:r w:rsidRPr="00DA4DAB">
        <w:rPr>
          <w:rFonts w:cstheme="minorHAnsi"/>
          <w:b/>
          <w:sz w:val="24"/>
          <w:szCs w:val="24"/>
        </w:rPr>
        <w:t>Course Documents</w:t>
      </w:r>
      <w:r w:rsidRPr="00DA4DAB">
        <w:rPr>
          <w:rFonts w:cstheme="minorHAnsi"/>
          <w:sz w:val="24"/>
          <w:szCs w:val="24"/>
        </w:rPr>
        <w:t xml:space="preserve">.  These documents can be downloaded to your computer.  </w:t>
      </w:r>
    </w:p>
    <w:p w14:paraId="6A2AD688" w14:textId="77777777" w:rsidR="00072037" w:rsidRPr="00DA4DAB" w:rsidRDefault="00072037" w:rsidP="00072037">
      <w:pPr>
        <w:spacing w:after="0"/>
        <w:rPr>
          <w:rFonts w:cstheme="minorHAnsi"/>
          <w:sz w:val="24"/>
          <w:szCs w:val="24"/>
        </w:rPr>
      </w:pPr>
    </w:p>
    <w:p w14:paraId="08750217" w14:textId="5BF09885" w:rsidR="00072037" w:rsidRPr="00DA4DAB" w:rsidRDefault="00072037" w:rsidP="00072037">
      <w:pPr>
        <w:spacing w:after="0"/>
        <w:rPr>
          <w:rFonts w:cstheme="minorHAnsi"/>
          <w:sz w:val="24"/>
          <w:szCs w:val="24"/>
        </w:rPr>
      </w:pPr>
      <w:r w:rsidRPr="00DA4DAB">
        <w:rPr>
          <w:rFonts w:cstheme="minorHAnsi"/>
          <w:sz w:val="24"/>
          <w:szCs w:val="24"/>
        </w:rPr>
        <w:t xml:space="preserve">5.   </w:t>
      </w:r>
      <w:r w:rsidRPr="00DA4DAB">
        <w:rPr>
          <w:rFonts w:cstheme="minorHAnsi"/>
          <w:b/>
          <w:sz w:val="24"/>
          <w:szCs w:val="24"/>
        </w:rPr>
        <w:t>Upload all Competency Tasks</w:t>
      </w:r>
      <w:r w:rsidRPr="00DA4DAB">
        <w:rPr>
          <w:rFonts w:cstheme="minorHAnsi"/>
          <w:sz w:val="24"/>
          <w:szCs w:val="24"/>
        </w:rPr>
        <w:t xml:space="preserve"> to </w:t>
      </w:r>
      <w:r w:rsidR="00173775" w:rsidRPr="00DA4DAB">
        <w:rPr>
          <w:rFonts w:cstheme="minorHAnsi"/>
          <w:sz w:val="24"/>
          <w:szCs w:val="24"/>
        </w:rPr>
        <w:t xml:space="preserve">Canvas </w:t>
      </w:r>
      <w:r w:rsidRPr="00DA4DAB">
        <w:rPr>
          <w:rFonts w:cstheme="minorHAnsi"/>
          <w:sz w:val="24"/>
          <w:szCs w:val="24"/>
        </w:rPr>
        <w:t xml:space="preserve">in the appropriate place.  </w:t>
      </w:r>
    </w:p>
    <w:p w14:paraId="0BDDE84D" w14:textId="550C8253" w:rsidR="00072037" w:rsidRPr="00DA4DAB" w:rsidRDefault="00072037" w:rsidP="00072037">
      <w:pPr>
        <w:pStyle w:val="ListParagraph"/>
        <w:numPr>
          <w:ilvl w:val="0"/>
          <w:numId w:val="1"/>
        </w:numPr>
        <w:rPr>
          <w:rFonts w:asciiTheme="minorHAnsi" w:hAnsiTheme="minorHAnsi" w:cstheme="minorHAnsi"/>
        </w:rPr>
      </w:pPr>
      <w:r w:rsidRPr="00DA4DAB">
        <w:rPr>
          <w:rFonts w:asciiTheme="minorHAnsi" w:hAnsiTheme="minorHAnsi" w:cstheme="minorHAnsi"/>
        </w:rPr>
        <w:t xml:space="preserve">Any Competency Task that requires a redo or is redone must be uploaded to </w:t>
      </w:r>
      <w:r w:rsidR="00173775" w:rsidRPr="00DA4DAB">
        <w:rPr>
          <w:rFonts w:asciiTheme="minorHAnsi" w:hAnsiTheme="minorHAnsi" w:cstheme="minorHAnsi"/>
        </w:rPr>
        <w:t>Canvas.</w:t>
      </w:r>
      <w:r w:rsidRPr="00DA4DAB">
        <w:rPr>
          <w:rFonts w:asciiTheme="minorHAnsi" w:hAnsiTheme="minorHAnsi" w:cstheme="minorHAnsi"/>
        </w:rPr>
        <w:t xml:space="preserve"> </w:t>
      </w:r>
    </w:p>
    <w:p w14:paraId="5B259170" w14:textId="77777777" w:rsidR="00072037" w:rsidRPr="00DA4DAB" w:rsidRDefault="00072037" w:rsidP="00072037">
      <w:pPr>
        <w:pStyle w:val="ListParagraph"/>
        <w:rPr>
          <w:rFonts w:asciiTheme="minorHAnsi" w:hAnsiTheme="minorHAnsi" w:cstheme="minorHAnsi"/>
        </w:rPr>
      </w:pPr>
    </w:p>
    <w:p w14:paraId="29A641C5" w14:textId="6A35EC25" w:rsidR="00936B06" w:rsidRDefault="00936B06">
      <w:pPr>
        <w:rPr>
          <w:rStyle w:val="Hyperlink"/>
          <w:rFonts w:ascii="Times New Roman" w:eastAsia="Times New Roman" w:hAnsi="Times New Roman"/>
          <w:sz w:val="23"/>
          <w:szCs w:val="23"/>
        </w:rPr>
      </w:pPr>
    </w:p>
    <w:p w14:paraId="31B12F85" w14:textId="7578C041" w:rsidR="00936B06" w:rsidRDefault="00936B06">
      <w:pPr>
        <w:rPr>
          <w:rStyle w:val="Hyperlink"/>
          <w:rFonts w:ascii="Times New Roman" w:eastAsia="Times New Roman" w:hAnsi="Times New Roman"/>
          <w:sz w:val="23"/>
          <w:szCs w:val="23"/>
        </w:rPr>
      </w:pPr>
    </w:p>
    <w:p w14:paraId="34746DA2" w14:textId="719EA89B" w:rsidR="00936B06" w:rsidRDefault="00936B06">
      <w:pPr>
        <w:rPr>
          <w:rStyle w:val="Hyperlink"/>
          <w:rFonts w:ascii="Times New Roman" w:eastAsia="Times New Roman" w:hAnsi="Times New Roman"/>
          <w:sz w:val="23"/>
          <w:szCs w:val="23"/>
        </w:rPr>
      </w:pPr>
    </w:p>
    <w:p w14:paraId="6EB72A75" w14:textId="6346B489" w:rsidR="00936B06" w:rsidRDefault="00936B06">
      <w:pPr>
        <w:rPr>
          <w:rStyle w:val="Hyperlink"/>
          <w:rFonts w:ascii="Times New Roman" w:eastAsia="Times New Roman" w:hAnsi="Times New Roman"/>
          <w:sz w:val="23"/>
          <w:szCs w:val="23"/>
        </w:rPr>
      </w:pPr>
    </w:p>
    <w:p w14:paraId="2A88D485" w14:textId="2FF876C4" w:rsidR="00034C11" w:rsidRDefault="00034C11">
      <w:pPr>
        <w:rPr>
          <w:rStyle w:val="Hyperlink"/>
          <w:rFonts w:ascii="Times New Roman" w:eastAsia="Times New Roman" w:hAnsi="Times New Roman"/>
          <w:sz w:val="23"/>
          <w:szCs w:val="23"/>
        </w:rPr>
      </w:pPr>
    </w:p>
    <w:p w14:paraId="69F1152B" w14:textId="77777777" w:rsidR="00044AAE" w:rsidRDefault="00044AAE">
      <w:pPr>
        <w:rPr>
          <w:rStyle w:val="Hyperlink"/>
          <w:rFonts w:ascii="Times New Roman" w:eastAsia="Times New Roman" w:hAnsi="Times New Roman"/>
          <w:sz w:val="23"/>
          <w:szCs w:val="23"/>
        </w:rPr>
      </w:pPr>
    </w:p>
    <w:p w14:paraId="00C67F7C" w14:textId="72F7DA2C" w:rsidR="00173775" w:rsidRDefault="00173775">
      <w:pPr>
        <w:rPr>
          <w:rStyle w:val="Hyperlink"/>
          <w:rFonts w:ascii="Times New Roman" w:eastAsia="Times New Roman" w:hAnsi="Times New Roman"/>
          <w:sz w:val="23"/>
          <w:szCs w:val="23"/>
        </w:rPr>
      </w:pPr>
    </w:p>
    <w:p w14:paraId="53CBB9F9" w14:textId="40DE3591" w:rsidR="006A4575" w:rsidRPr="00190ECE" w:rsidRDefault="00DF7084" w:rsidP="00190ECE">
      <w:pPr>
        <w:rPr>
          <w:rFonts w:ascii="Times New Roman" w:eastAsia="Times New Roman" w:hAnsi="Times New Roman" w:cs="Times New Roman"/>
        </w:rPr>
      </w:pPr>
      <w:r w:rsidRPr="00722B92">
        <w:rPr>
          <w:rFonts w:ascii="Times New Roman" w:eastAsia="Times New Roman" w:hAnsi="Times New Roman" w:cs="Times New Roman"/>
          <w:noProof/>
        </w:rPr>
        <w:lastRenderedPageBreak/>
        <w:drawing>
          <wp:inline distT="114300" distB="114300" distL="114300" distR="114300" wp14:anchorId="007AD8F8" wp14:editId="5721A5B0">
            <wp:extent cx="2438400" cy="800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2468564" cy="809998"/>
                    </a:xfrm>
                    <a:prstGeom prst="rect">
                      <a:avLst/>
                    </a:prstGeom>
                    <a:ln/>
                  </pic:spPr>
                </pic:pic>
              </a:graphicData>
            </a:graphic>
          </wp:inline>
        </w:drawing>
      </w:r>
      <w:r w:rsidRPr="00722B92">
        <w:rPr>
          <w:rFonts w:ascii="Times New Roman" w:eastAsia="Times New Roman" w:hAnsi="Times New Roman" w:cs="Times New Roman"/>
        </w:rPr>
        <w:tab/>
      </w:r>
      <w:r w:rsidRPr="00722B92">
        <w:rPr>
          <w:rFonts w:ascii="Times New Roman" w:eastAsia="Times New Roman" w:hAnsi="Times New Roman" w:cs="Times New Roman"/>
        </w:rPr>
        <w:tab/>
        <w:t xml:space="preserve"> </w:t>
      </w:r>
      <w:r w:rsidRPr="00722B92">
        <w:rPr>
          <w:rFonts w:ascii="Times New Roman" w:eastAsia="Times New Roman" w:hAnsi="Times New Roman" w:cs="Times New Roman"/>
        </w:rPr>
        <w:tab/>
        <w:t xml:space="preserve"> </w:t>
      </w:r>
      <w:r w:rsidRPr="00722B92">
        <w:rPr>
          <w:rFonts w:ascii="Times New Roman" w:eastAsia="Times New Roman" w:hAnsi="Times New Roman" w:cs="Times New Roman"/>
        </w:rPr>
        <w:tab/>
        <w:t xml:space="preserve"> </w:t>
      </w:r>
      <w:r w:rsidRPr="00722B92">
        <w:rPr>
          <w:rFonts w:ascii="Times New Roman" w:eastAsia="Times New Roman" w:hAnsi="Times New Roman" w:cs="Times New Roman"/>
        </w:rPr>
        <w:tab/>
      </w:r>
      <w:r w:rsidRPr="00722B92">
        <w:rPr>
          <w:rFonts w:ascii="Times New Roman" w:eastAsia="Times New Roman" w:hAnsi="Times New Roman" w:cs="Times New Roman"/>
        </w:rPr>
        <w:tab/>
      </w:r>
    </w:p>
    <w:p w14:paraId="07C96911" w14:textId="64B63C5A" w:rsidR="00DF7084" w:rsidRPr="00DA4DAB" w:rsidRDefault="00DF7084" w:rsidP="00911610">
      <w:pPr>
        <w:ind w:right="10"/>
        <w:rPr>
          <w:rFonts w:eastAsia="Times New Roman" w:cstheme="minorHAnsi"/>
          <w:sz w:val="24"/>
          <w:szCs w:val="24"/>
        </w:rPr>
      </w:pPr>
      <w:r w:rsidRPr="00DA4DAB">
        <w:rPr>
          <w:rFonts w:eastAsia="Times New Roman" w:cstheme="minorHAnsi"/>
          <w:sz w:val="24"/>
          <w:szCs w:val="24"/>
        </w:rPr>
        <w:t xml:space="preserve">Students enrolled in the Educational Leadership &amp; Administration and Preliminary Administrative Services Credential program must successfully complete all course work </w:t>
      </w:r>
      <w:r w:rsidRPr="00DA4DAB">
        <w:rPr>
          <w:rFonts w:eastAsia="Times New Roman" w:cstheme="minorHAnsi"/>
          <w:b/>
          <w:sz w:val="24"/>
          <w:szCs w:val="24"/>
        </w:rPr>
        <w:t>and</w:t>
      </w:r>
      <w:r w:rsidRPr="00DA4DAB">
        <w:rPr>
          <w:rFonts w:eastAsia="Times New Roman" w:cstheme="minorHAnsi"/>
          <w:sz w:val="24"/>
          <w:szCs w:val="24"/>
        </w:rPr>
        <w:t xml:space="preserve"> the California Administrative and Performance Assessment </w:t>
      </w:r>
      <w:r w:rsidR="00E32FCC" w:rsidRPr="00881FFA">
        <w:rPr>
          <w:rFonts w:eastAsia="Times New Roman" w:cstheme="minorHAnsi"/>
          <w:sz w:val="24"/>
          <w:szCs w:val="24"/>
        </w:rPr>
        <w:t>(</w:t>
      </w:r>
      <w:proofErr w:type="spellStart"/>
      <w:r w:rsidR="00E32FCC" w:rsidRPr="00881FFA">
        <w:rPr>
          <w:rFonts w:eastAsia="Times New Roman" w:cstheme="minorHAnsi"/>
          <w:sz w:val="24"/>
          <w:szCs w:val="24"/>
        </w:rPr>
        <w:t>CalAPA</w:t>
      </w:r>
      <w:proofErr w:type="spellEnd"/>
      <w:r w:rsidR="00E32FCC" w:rsidRPr="00881FFA">
        <w:rPr>
          <w:rFonts w:eastAsia="Times New Roman" w:cstheme="minorHAnsi"/>
          <w:sz w:val="24"/>
          <w:szCs w:val="24"/>
        </w:rPr>
        <w:t xml:space="preserve">) </w:t>
      </w:r>
      <w:r w:rsidRPr="00DA4DAB">
        <w:rPr>
          <w:rFonts w:eastAsia="Times New Roman" w:cstheme="minorHAnsi"/>
          <w:sz w:val="24"/>
          <w:szCs w:val="24"/>
        </w:rPr>
        <w:t>requirements in order to receive an administrative credential. The California Administrative and Performance Assessment is also referred to as the Cal APA.  Students in the program are referred to as candidates.</w:t>
      </w:r>
    </w:p>
    <w:p w14:paraId="54D06D31" w14:textId="595DDC20" w:rsidR="00DF7084" w:rsidRPr="00881FFA" w:rsidRDefault="00DF7084" w:rsidP="00911610">
      <w:pPr>
        <w:ind w:right="10"/>
        <w:rPr>
          <w:rFonts w:eastAsia="Times New Roman" w:cstheme="minorHAnsi"/>
          <w:sz w:val="24"/>
          <w:szCs w:val="24"/>
        </w:rPr>
      </w:pPr>
      <w:r w:rsidRPr="00DA4DAB">
        <w:rPr>
          <w:rFonts w:eastAsia="Times New Roman" w:cstheme="minorHAnsi"/>
          <w:sz w:val="24"/>
          <w:szCs w:val="24"/>
        </w:rPr>
        <w:t xml:space="preserve">The </w:t>
      </w:r>
      <w:proofErr w:type="spellStart"/>
      <w:r w:rsidRPr="00DA4DAB">
        <w:rPr>
          <w:rFonts w:eastAsia="Times New Roman" w:cstheme="minorHAnsi"/>
          <w:sz w:val="24"/>
          <w:szCs w:val="24"/>
        </w:rPr>
        <w:t>CalAPA</w:t>
      </w:r>
      <w:proofErr w:type="spellEnd"/>
      <w:r w:rsidRPr="00DA4DAB">
        <w:rPr>
          <w:rFonts w:eastAsia="Times New Roman" w:cstheme="minorHAnsi"/>
          <w:sz w:val="24"/>
          <w:szCs w:val="24"/>
        </w:rPr>
        <w:t xml:space="preserve"> is designed to be embedded within the CSU</w:t>
      </w:r>
      <w:r w:rsidR="001A65AC">
        <w:rPr>
          <w:rFonts w:eastAsia="Times New Roman" w:cstheme="minorHAnsi"/>
          <w:sz w:val="24"/>
          <w:szCs w:val="24"/>
        </w:rPr>
        <w:t xml:space="preserve"> </w:t>
      </w:r>
      <w:r w:rsidRPr="00DA4DAB">
        <w:rPr>
          <w:rFonts w:eastAsia="Times New Roman" w:cstheme="minorHAnsi"/>
          <w:sz w:val="24"/>
          <w:szCs w:val="24"/>
        </w:rPr>
        <w:t>Fresno administrator preparation program.      The candidate is expected to draw on authentic evidence of equitable leadership knowledge, skills, and abilities from clinical practice, which often occur outside of the “regular class” time. This time is referred to as “field work”.</w:t>
      </w:r>
    </w:p>
    <w:p w14:paraId="5AF9DD98" w14:textId="3DFFF1A2" w:rsidR="00DF7084" w:rsidRPr="00DA4DAB" w:rsidRDefault="00DF7084" w:rsidP="00911610">
      <w:pPr>
        <w:shd w:val="clear" w:color="auto" w:fill="FFFFFF"/>
        <w:spacing w:line="240" w:lineRule="auto"/>
        <w:ind w:right="10"/>
        <w:rPr>
          <w:rFonts w:eastAsia="Times New Roman" w:cstheme="minorHAnsi"/>
          <w:color w:val="333333"/>
          <w:sz w:val="24"/>
          <w:szCs w:val="24"/>
        </w:rPr>
      </w:pPr>
      <w:r w:rsidRPr="00DA4DAB">
        <w:rPr>
          <w:rFonts w:eastAsia="Times New Roman" w:cstheme="minorHAnsi"/>
          <w:color w:val="333333"/>
          <w:sz w:val="24"/>
          <w:szCs w:val="24"/>
        </w:rPr>
        <w:t xml:space="preserve">The </w:t>
      </w:r>
      <w:r w:rsidR="00E32FCC" w:rsidRPr="00881FFA">
        <w:rPr>
          <w:rFonts w:eastAsia="Times New Roman" w:cstheme="minorHAnsi"/>
          <w:color w:val="333333"/>
          <w:sz w:val="24"/>
          <w:szCs w:val="24"/>
        </w:rPr>
        <w:t>p</w:t>
      </w:r>
      <w:r w:rsidRPr="00DA4DAB">
        <w:rPr>
          <w:rFonts w:eastAsia="Times New Roman" w:cstheme="minorHAnsi"/>
          <w:color w:val="333333"/>
          <w:sz w:val="24"/>
          <w:szCs w:val="24"/>
        </w:rPr>
        <w:t xml:space="preserve">erformance </w:t>
      </w:r>
      <w:r w:rsidR="00E32FCC" w:rsidRPr="00881FFA">
        <w:rPr>
          <w:rFonts w:eastAsia="Times New Roman" w:cstheme="minorHAnsi"/>
          <w:color w:val="333333"/>
          <w:sz w:val="24"/>
          <w:szCs w:val="24"/>
        </w:rPr>
        <w:t>a</w:t>
      </w:r>
      <w:r w:rsidRPr="00DA4DAB">
        <w:rPr>
          <w:rFonts w:eastAsia="Times New Roman" w:cstheme="minorHAnsi"/>
          <w:color w:val="333333"/>
          <w:sz w:val="24"/>
          <w:szCs w:val="24"/>
        </w:rPr>
        <w:t xml:space="preserve">ssessment consists of three leadership cycles.  The candidate must register and pay for the </w:t>
      </w:r>
      <w:proofErr w:type="spellStart"/>
      <w:r w:rsidRPr="00DA4DAB">
        <w:rPr>
          <w:rFonts w:eastAsia="Times New Roman" w:cstheme="minorHAnsi"/>
          <w:color w:val="333333"/>
          <w:sz w:val="24"/>
          <w:szCs w:val="24"/>
        </w:rPr>
        <w:t>CalAPA</w:t>
      </w:r>
      <w:proofErr w:type="spellEnd"/>
      <w:r w:rsidRPr="00DA4DAB">
        <w:rPr>
          <w:rFonts w:eastAsia="Times New Roman" w:cstheme="minorHAnsi"/>
          <w:color w:val="333333"/>
          <w:sz w:val="24"/>
          <w:szCs w:val="24"/>
        </w:rPr>
        <w:t xml:space="preserve">. The cost of the </w:t>
      </w:r>
      <w:proofErr w:type="spellStart"/>
      <w:r w:rsidRPr="00DA4DAB">
        <w:rPr>
          <w:rFonts w:eastAsia="Times New Roman" w:cstheme="minorHAnsi"/>
          <w:color w:val="333333"/>
          <w:sz w:val="24"/>
          <w:szCs w:val="24"/>
        </w:rPr>
        <w:t>CalAPA</w:t>
      </w:r>
      <w:proofErr w:type="spellEnd"/>
      <w:r w:rsidRPr="00DA4DAB">
        <w:rPr>
          <w:rFonts w:eastAsia="Times New Roman" w:cstheme="minorHAnsi"/>
          <w:color w:val="333333"/>
          <w:sz w:val="24"/>
          <w:szCs w:val="24"/>
        </w:rPr>
        <w:t xml:space="preserve"> is not covered in the cost of tuition</w:t>
      </w:r>
      <w:r w:rsidR="00E32FCC" w:rsidRPr="00881FFA">
        <w:rPr>
          <w:rFonts w:eastAsia="Times New Roman" w:cstheme="minorHAnsi"/>
          <w:color w:val="333333"/>
          <w:sz w:val="24"/>
          <w:szCs w:val="24"/>
        </w:rPr>
        <w:t xml:space="preserve"> or program fees</w:t>
      </w:r>
      <w:r w:rsidRPr="00DA4DAB">
        <w:rPr>
          <w:rFonts w:eastAsia="Times New Roman" w:cstheme="minorHAnsi"/>
          <w:color w:val="333333"/>
          <w:sz w:val="24"/>
          <w:szCs w:val="24"/>
        </w:rPr>
        <w:t>.  The costs listed below are subject to change.</w:t>
      </w:r>
    </w:p>
    <w:p w14:paraId="3EB70688" w14:textId="694E531D" w:rsidR="00DF7084" w:rsidRPr="00DA4DAB" w:rsidRDefault="00DF7084" w:rsidP="00911610">
      <w:pPr>
        <w:numPr>
          <w:ilvl w:val="0"/>
          <w:numId w:val="33"/>
        </w:numPr>
        <w:shd w:val="clear" w:color="auto" w:fill="FFFFFF"/>
        <w:spacing w:after="0" w:line="240" w:lineRule="auto"/>
        <w:ind w:right="10"/>
        <w:rPr>
          <w:rFonts w:cstheme="minorHAnsi"/>
          <w:b/>
          <w:bCs/>
          <w:color w:val="333333"/>
          <w:sz w:val="24"/>
          <w:szCs w:val="24"/>
        </w:rPr>
      </w:pPr>
      <w:r w:rsidRPr="00DA4DAB">
        <w:rPr>
          <w:rFonts w:eastAsia="Times New Roman" w:cstheme="minorHAnsi"/>
          <w:b/>
          <w:bCs/>
          <w:color w:val="333333"/>
          <w:sz w:val="24"/>
          <w:szCs w:val="24"/>
        </w:rPr>
        <w:t>Leadership Cycle 1: Analyzing Data to Inform School Improvement and Promote Equity</w:t>
      </w:r>
    </w:p>
    <w:p w14:paraId="0E8261FB" w14:textId="77777777" w:rsidR="00DF7084" w:rsidRPr="00DA4DAB" w:rsidRDefault="00DF7084" w:rsidP="00911610">
      <w:pPr>
        <w:numPr>
          <w:ilvl w:val="1"/>
          <w:numId w:val="33"/>
        </w:numPr>
        <w:shd w:val="clear" w:color="auto" w:fill="FFFFFF"/>
        <w:spacing w:after="0" w:line="240" w:lineRule="auto"/>
        <w:ind w:right="10"/>
        <w:rPr>
          <w:rFonts w:eastAsia="Times New Roman" w:cstheme="minorHAnsi"/>
          <w:b/>
          <w:bCs/>
          <w:color w:val="333333"/>
          <w:sz w:val="24"/>
          <w:szCs w:val="24"/>
        </w:rPr>
      </w:pPr>
      <w:r w:rsidRPr="00DA4DAB">
        <w:rPr>
          <w:rFonts w:eastAsia="Times New Roman" w:cstheme="minorHAnsi"/>
          <w:b/>
          <w:bCs/>
          <w:color w:val="333333"/>
          <w:sz w:val="24"/>
          <w:szCs w:val="24"/>
        </w:rPr>
        <w:t>Cycle 1: $125</w:t>
      </w:r>
    </w:p>
    <w:p w14:paraId="3AF5941B" w14:textId="6E8C3286" w:rsidR="00DF7084" w:rsidRPr="00DA4DAB" w:rsidRDefault="00DF7084" w:rsidP="00911610">
      <w:pPr>
        <w:numPr>
          <w:ilvl w:val="0"/>
          <w:numId w:val="33"/>
        </w:numPr>
        <w:shd w:val="clear" w:color="auto" w:fill="FFFFFF"/>
        <w:spacing w:after="0" w:line="240" w:lineRule="auto"/>
        <w:ind w:right="10"/>
        <w:rPr>
          <w:rFonts w:cstheme="minorHAnsi"/>
          <w:b/>
          <w:bCs/>
          <w:color w:val="333333"/>
          <w:sz w:val="24"/>
          <w:szCs w:val="24"/>
        </w:rPr>
      </w:pPr>
      <w:r w:rsidRPr="00DA4DAB">
        <w:rPr>
          <w:rFonts w:eastAsia="Times New Roman" w:cstheme="minorHAnsi"/>
          <w:b/>
          <w:bCs/>
          <w:color w:val="333333"/>
          <w:sz w:val="24"/>
          <w:szCs w:val="24"/>
        </w:rPr>
        <w:t>Leadership Cycle 2: Facilitating Communities of Practice</w:t>
      </w:r>
    </w:p>
    <w:p w14:paraId="7A3F92F1" w14:textId="77777777" w:rsidR="00DF7084" w:rsidRPr="00DA4DAB" w:rsidRDefault="00DF7084" w:rsidP="00911610">
      <w:pPr>
        <w:numPr>
          <w:ilvl w:val="1"/>
          <w:numId w:val="33"/>
        </w:numPr>
        <w:shd w:val="clear" w:color="auto" w:fill="FFFFFF"/>
        <w:spacing w:after="0" w:line="240" w:lineRule="auto"/>
        <w:ind w:right="10"/>
        <w:rPr>
          <w:rFonts w:eastAsia="Times New Roman" w:cstheme="minorHAnsi"/>
          <w:b/>
          <w:bCs/>
          <w:color w:val="333333"/>
          <w:sz w:val="24"/>
          <w:szCs w:val="24"/>
        </w:rPr>
      </w:pPr>
      <w:r w:rsidRPr="00DA4DAB">
        <w:rPr>
          <w:rFonts w:eastAsia="Times New Roman" w:cstheme="minorHAnsi"/>
          <w:b/>
          <w:bCs/>
          <w:color w:val="333333"/>
          <w:sz w:val="24"/>
          <w:szCs w:val="24"/>
        </w:rPr>
        <w:t>Cycle 2: $150</w:t>
      </w:r>
    </w:p>
    <w:p w14:paraId="73F51E29" w14:textId="7964BEA4" w:rsidR="00DF7084" w:rsidRPr="00DA4DAB" w:rsidRDefault="00DF7084" w:rsidP="00911610">
      <w:pPr>
        <w:numPr>
          <w:ilvl w:val="0"/>
          <w:numId w:val="33"/>
        </w:numPr>
        <w:shd w:val="clear" w:color="auto" w:fill="FFFFFF"/>
        <w:spacing w:after="0" w:line="240" w:lineRule="auto"/>
        <w:ind w:right="10"/>
        <w:rPr>
          <w:rFonts w:cstheme="minorHAnsi"/>
          <w:b/>
          <w:bCs/>
          <w:color w:val="333333"/>
          <w:sz w:val="24"/>
          <w:szCs w:val="24"/>
        </w:rPr>
      </w:pPr>
      <w:r w:rsidRPr="00DA4DAB">
        <w:rPr>
          <w:rFonts w:eastAsia="Times New Roman" w:cstheme="minorHAnsi"/>
          <w:b/>
          <w:bCs/>
          <w:color w:val="333333"/>
          <w:sz w:val="24"/>
          <w:szCs w:val="24"/>
        </w:rPr>
        <w:t>Leadership Cycle 3: Supporting Teacher Growth</w:t>
      </w:r>
    </w:p>
    <w:p w14:paraId="1D92F96B" w14:textId="0BCA3F4A" w:rsidR="00DF7084" w:rsidRPr="00881FFA" w:rsidRDefault="00DF7084" w:rsidP="00911610">
      <w:pPr>
        <w:numPr>
          <w:ilvl w:val="1"/>
          <w:numId w:val="33"/>
        </w:numPr>
        <w:shd w:val="clear" w:color="auto" w:fill="FFFFFF"/>
        <w:spacing w:after="0" w:line="240" w:lineRule="auto"/>
        <w:ind w:right="10"/>
        <w:rPr>
          <w:rFonts w:eastAsia="Times New Roman" w:cstheme="minorHAnsi"/>
          <w:b/>
          <w:bCs/>
          <w:color w:val="333333"/>
          <w:sz w:val="24"/>
          <w:szCs w:val="24"/>
        </w:rPr>
      </w:pPr>
      <w:r w:rsidRPr="00DA4DAB">
        <w:rPr>
          <w:rFonts w:eastAsia="Times New Roman" w:cstheme="minorHAnsi"/>
          <w:b/>
          <w:bCs/>
          <w:color w:val="333333"/>
          <w:sz w:val="24"/>
          <w:szCs w:val="24"/>
        </w:rPr>
        <w:t>Cycle 3: $150</w:t>
      </w:r>
    </w:p>
    <w:p w14:paraId="68EAB4ED" w14:textId="77777777" w:rsidR="00E32FCC" w:rsidRPr="00DA4DAB" w:rsidRDefault="00E32FCC" w:rsidP="00911610">
      <w:pPr>
        <w:shd w:val="clear" w:color="auto" w:fill="FFFFFF"/>
        <w:spacing w:after="0" w:line="240" w:lineRule="auto"/>
        <w:ind w:left="1440" w:right="10"/>
        <w:rPr>
          <w:rFonts w:eastAsia="Times New Roman" w:cstheme="minorHAnsi"/>
          <w:b/>
          <w:bCs/>
          <w:color w:val="333333"/>
          <w:sz w:val="24"/>
          <w:szCs w:val="24"/>
        </w:rPr>
      </w:pPr>
    </w:p>
    <w:p w14:paraId="3939FA2D" w14:textId="28F285A0" w:rsidR="00DF7084" w:rsidRPr="00DA4DAB" w:rsidRDefault="00DF7084" w:rsidP="00911610">
      <w:pPr>
        <w:shd w:val="clear" w:color="auto" w:fill="FFFFFF"/>
        <w:spacing w:line="240" w:lineRule="auto"/>
        <w:ind w:right="10"/>
        <w:rPr>
          <w:rFonts w:eastAsia="Times New Roman" w:cstheme="minorHAnsi"/>
          <w:sz w:val="24"/>
          <w:szCs w:val="24"/>
        </w:rPr>
      </w:pPr>
      <w:r w:rsidRPr="00DA4DAB">
        <w:rPr>
          <w:rFonts w:eastAsia="Times New Roman" w:cstheme="minorHAnsi"/>
          <w:sz w:val="24"/>
          <w:szCs w:val="24"/>
        </w:rPr>
        <w:t>The Overview</w:t>
      </w:r>
      <w:r w:rsidR="00E32FCC" w:rsidRPr="00881FFA">
        <w:rPr>
          <w:rFonts w:eastAsia="Times New Roman" w:cstheme="minorHAnsi"/>
          <w:sz w:val="24"/>
          <w:szCs w:val="24"/>
        </w:rPr>
        <w:t>, and specific directions</w:t>
      </w:r>
      <w:r w:rsidRPr="00DA4DAB">
        <w:rPr>
          <w:rFonts w:eastAsia="Times New Roman" w:cstheme="minorHAnsi"/>
          <w:sz w:val="24"/>
          <w:szCs w:val="24"/>
        </w:rPr>
        <w:t xml:space="preserve"> of the Leadership Cycles and Rubrics can be found in the Cal APA Performance Assessment Guide located at:</w:t>
      </w:r>
      <w:r w:rsidRPr="00DA4DAB">
        <w:rPr>
          <w:rFonts w:eastAsia="Times New Roman" w:cstheme="minorHAnsi"/>
          <w:b/>
          <w:sz w:val="24"/>
          <w:szCs w:val="24"/>
        </w:rPr>
        <w:t xml:space="preserve">  </w:t>
      </w:r>
      <w:hyperlink r:id="rId37">
        <w:r w:rsidRPr="00DA4DAB">
          <w:rPr>
            <w:rFonts w:eastAsia="Times New Roman" w:cstheme="minorHAnsi"/>
            <w:b/>
            <w:color w:val="1155CC"/>
            <w:sz w:val="24"/>
            <w:szCs w:val="24"/>
            <w:u w:val="single"/>
          </w:rPr>
          <w:t>www.ctcexams.nesinc.com</w:t>
        </w:r>
      </w:hyperlink>
    </w:p>
    <w:p w14:paraId="003F7521" w14:textId="281D043A" w:rsidR="00DF7084" w:rsidRPr="00DA4DAB" w:rsidRDefault="00DF7084" w:rsidP="00911610">
      <w:pPr>
        <w:ind w:right="10"/>
        <w:rPr>
          <w:rFonts w:eastAsia="Times New Roman" w:cstheme="minorHAnsi"/>
          <w:b/>
          <w:bCs/>
          <w:sz w:val="24"/>
          <w:szCs w:val="24"/>
        </w:rPr>
      </w:pPr>
      <w:r w:rsidRPr="00DA4DAB">
        <w:rPr>
          <w:rFonts w:eastAsia="Times New Roman" w:cstheme="minorHAnsi"/>
          <w:b/>
          <w:bCs/>
          <w:sz w:val="24"/>
          <w:szCs w:val="24"/>
        </w:rPr>
        <w:t>Each leadership cycle includes four inquiry-oriented steps</w:t>
      </w:r>
      <w:r w:rsidR="00E32FCC" w:rsidRPr="00881FFA">
        <w:rPr>
          <w:rFonts w:eastAsia="Times New Roman" w:cstheme="minorHAnsi"/>
          <w:b/>
          <w:bCs/>
          <w:sz w:val="24"/>
          <w:szCs w:val="24"/>
        </w:rPr>
        <w:t xml:space="preserve"> and may include video of the candidate actions in relationship to the cycles and others</w:t>
      </w:r>
      <w:r w:rsidRPr="00DA4DAB">
        <w:rPr>
          <w:rFonts w:eastAsia="Times New Roman" w:cstheme="minorHAnsi"/>
          <w:b/>
          <w:bCs/>
          <w:sz w:val="24"/>
          <w:szCs w:val="24"/>
        </w:rPr>
        <w:t>:</w:t>
      </w:r>
    </w:p>
    <w:p w14:paraId="1D7D323B" w14:textId="77777777" w:rsidR="00DF7084" w:rsidRPr="00DA4DAB" w:rsidRDefault="00DF7084" w:rsidP="00911610">
      <w:pPr>
        <w:spacing w:after="0" w:line="240" w:lineRule="auto"/>
        <w:ind w:right="10"/>
        <w:rPr>
          <w:rFonts w:eastAsia="Times New Roman" w:cstheme="minorHAnsi"/>
          <w:b/>
          <w:bCs/>
          <w:sz w:val="24"/>
          <w:szCs w:val="24"/>
        </w:rPr>
      </w:pPr>
      <w:r w:rsidRPr="00DA4DAB">
        <w:rPr>
          <w:rFonts w:eastAsia="Times New Roman" w:cstheme="minorHAnsi"/>
          <w:b/>
          <w:bCs/>
          <w:sz w:val="24"/>
          <w:szCs w:val="24"/>
        </w:rPr>
        <w:t>(1) Investigate</w:t>
      </w:r>
    </w:p>
    <w:p w14:paraId="66FCC099" w14:textId="77777777" w:rsidR="00DF7084" w:rsidRPr="00DA4DAB" w:rsidRDefault="00DF7084" w:rsidP="00911610">
      <w:pPr>
        <w:spacing w:after="0" w:line="240" w:lineRule="auto"/>
        <w:ind w:right="10"/>
        <w:rPr>
          <w:rFonts w:eastAsia="Times New Roman" w:cstheme="minorHAnsi"/>
          <w:b/>
          <w:bCs/>
          <w:sz w:val="24"/>
          <w:szCs w:val="24"/>
        </w:rPr>
      </w:pPr>
      <w:r w:rsidRPr="00DA4DAB">
        <w:rPr>
          <w:rFonts w:eastAsia="Times New Roman" w:cstheme="minorHAnsi"/>
          <w:b/>
          <w:bCs/>
          <w:sz w:val="24"/>
          <w:szCs w:val="24"/>
        </w:rPr>
        <w:t>(2) Plan</w:t>
      </w:r>
    </w:p>
    <w:p w14:paraId="09759A88" w14:textId="77777777" w:rsidR="00DF7084" w:rsidRPr="00DA4DAB" w:rsidRDefault="00DF7084" w:rsidP="00911610">
      <w:pPr>
        <w:spacing w:after="0" w:line="240" w:lineRule="auto"/>
        <w:ind w:right="10"/>
        <w:rPr>
          <w:rFonts w:eastAsia="Times New Roman" w:cstheme="minorHAnsi"/>
          <w:b/>
          <w:bCs/>
          <w:sz w:val="24"/>
          <w:szCs w:val="24"/>
        </w:rPr>
      </w:pPr>
      <w:r w:rsidRPr="00DA4DAB">
        <w:rPr>
          <w:rFonts w:eastAsia="Times New Roman" w:cstheme="minorHAnsi"/>
          <w:b/>
          <w:bCs/>
          <w:sz w:val="24"/>
          <w:szCs w:val="24"/>
        </w:rPr>
        <w:t>(3) Act</w:t>
      </w:r>
    </w:p>
    <w:p w14:paraId="4162B97A" w14:textId="7AFD2243" w:rsidR="006A4575" w:rsidRPr="00DA4DAB" w:rsidRDefault="00DF7084" w:rsidP="00911610">
      <w:pPr>
        <w:spacing w:after="0" w:line="240" w:lineRule="auto"/>
        <w:ind w:right="10"/>
        <w:rPr>
          <w:rFonts w:eastAsia="Times New Roman" w:cstheme="minorHAnsi"/>
          <w:b/>
          <w:bCs/>
          <w:sz w:val="24"/>
          <w:szCs w:val="24"/>
        </w:rPr>
      </w:pPr>
      <w:r w:rsidRPr="00DA4DAB">
        <w:rPr>
          <w:rFonts w:eastAsia="Times New Roman" w:cstheme="minorHAnsi"/>
          <w:b/>
          <w:bCs/>
          <w:sz w:val="24"/>
          <w:szCs w:val="24"/>
        </w:rPr>
        <w:t>(4) Reflect</w:t>
      </w:r>
    </w:p>
    <w:p w14:paraId="05CE16CB" w14:textId="5C186E0F" w:rsidR="00DF7084" w:rsidRPr="00DA4DAB" w:rsidRDefault="00DF7084" w:rsidP="00911610">
      <w:pPr>
        <w:spacing w:after="0" w:line="240" w:lineRule="auto"/>
        <w:ind w:right="10"/>
        <w:rPr>
          <w:rFonts w:eastAsia="Times New Roman" w:cstheme="minorHAnsi"/>
          <w:sz w:val="24"/>
          <w:szCs w:val="24"/>
        </w:rPr>
      </w:pPr>
    </w:p>
    <w:p w14:paraId="4E4D246A" w14:textId="70821CD3" w:rsidR="00DF7084" w:rsidRPr="00DA4DAB" w:rsidRDefault="00DF7084" w:rsidP="00911610">
      <w:pPr>
        <w:ind w:right="10"/>
        <w:rPr>
          <w:rFonts w:eastAsia="Times New Roman" w:cstheme="minorHAnsi"/>
          <w:sz w:val="24"/>
          <w:szCs w:val="24"/>
        </w:rPr>
      </w:pPr>
      <w:r w:rsidRPr="00DA4DAB">
        <w:rPr>
          <w:rFonts w:eastAsia="Times New Roman" w:cstheme="minorHAnsi"/>
          <w:sz w:val="24"/>
          <w:szCs w:val="24"/>
        </w:rPr>
        <w:t xml:space="preserve">The Commission’s </w:t>
      </w:r>
      <w:proofErr w:type="spellStart"/>
      <w:r w:rsidRPr="00DA4DAB">
        <w:rPr>
          <w:rFonts w:eastAsia="Times New Roman" w:cstheme="minorHAnsi"/>
          <w:sz w:val="24"/>
          <w:szCs w:val="24"/>
        </w:rPr>
        <w:t>CalAPA</w:t>
      </w:r>
      <w:proofErr w:type="spellEnd"/>
      <w:r w:rsidRPr="00DA4DAB">
        <w:rPr>
          <w:rFonts w:eastAsia="Times New Roman" w:cstheme="minorHAnsi"/>
          <w:sz w:val="24"/>
          <w:szCs w:val="24"/>
        </w:rPr>
        <w:t xml:space="preserve"> model provides an overarching conceptual framework of progressively interrelated cognitive steps to help guide and refine the administrative candidate’s thinking and encourage decision-making throughout each cycle.  </w:t>
      </w:r>
    </w:p>
    <w:p w14:paraId="72985DF7" w14:textId="5A59B5C7" w:rsidR="006A4575" w:rsidRDefault="006A4575" w:rsidP="00911610">
      <w:pPr>
        <w:ind w:right="10"/>
        <w:rPr>
          <w:rStyle w:val="Hyperlink"/>
          <w:rFonts w:ascii="Times New Roman" w:eastAsia="Times New Roman" w:hAnsi="Times New Roman"/>
          <w:sz w:val="24"/>
          <w:szCs w:val="24"/>
        </w:rPr>
      </w:pPr>
    </w:p>
    <w:p w14:paraId="10959FDF" w14:textId="5722EC47" w:rsidR="00A57B06" w:rsidRDefault="00A57B06" w:rsidP="00A57B06"/>
    <w:p w14:paraId="3E1BE377" w14:textId="77777777" w:rsidR="00322412" w:rsidRPr="00322412" w:rsidRDefault="00322412" w:rsidP="00322412"/>
    <w:p w14:paraId="1ABB1A6B" w14:textId="77777777" w:rsidR="006A4575" w:rsidRDefault="006A4575" w:rsidP="006A4575">
      <w:pPr>
        <w:pStyle w:val="Heading1"/>
        <w:keepNext w:val="0"/>
        <w:keepLines w:val="0"/>
        <w:shd w:val="clear" w:color="auto" w:fill="FFFFFF"/>
        <w:spacing w:before="0" w:after="240"/>
        <w:jc w:val="center"/>
        <w:rPr>
          <w:rFonts w:ascii="Times New Roman" w:eastAsia="Times New Roman" w:hAnsi="Times New Roman" w:cs="Times New Roman"/>
          <w:color w:val="0C387C"/>
        </w:rPr>
      </w:pPr>
      <w:bookmarkStart w:id="6" w:name="_Toc27896012"/>
      <w:r>
        <w:rPr>
          <w:rFonts w:ascii="Times New Roman" w:eastAsia="Times New Roman" w:hAnsi="Times New Roman" w:cs="Times New Roman"/>
          <w:color w:val="0C387C"/>
        </w:rPr>
        <w:lastRenderedPageBreak/>
        <w:t>CSU Fresno</w:t>
      </w:r>
      <w:bookmarkEnd w:id="6"/>
    </w:p>
    <w:p w14:paraId="08FBD70E" w14:textId="585B2523" w:rsidR="006A4575" w:rsidRDefault="006A4575" w:rsidP="006A4575">
      <w:pPr>
        <w:pStyle w:val="Heading1"/>
        <w:keepNext w:val="0"/>
        <w:keepLines w:val="0"/>
        <w:shd w:val="clear" w:color="auto" w:fill="FFFFFF"/>
        <w:spacing w:before="0" w:after="240"/>
        <w:jc w:val="center"/>
        <w:rPr>
          <w:rFonts w:ascii="Times New Roman" w:eastAsia="Times New Roman" w:hAnsi="Times New Roman" w:cs="Times New Roman"/>
          <w:b w:val="0"/>
          <w:color w:val="0C387C"/>
        </w:rPr>
      </w:pPr>
      <w:bookmarkStart w:id="7" w:name="_Toc29189936"/>
      <w:r>
        <w:rPr>
          <w:rFonts w:ascii="Times New Roman" w:eastAsia="Times New Roman" w:hAnsi="Times New Roman" w:cs="Times New Roman"/>
          <w:color w:val="0C387C"/>
        </w:rPr>
        <w:t>Educational Leadership &amp; Administration</w:t>
      </w:r>
      <w:bookmarkEnd w:id="7"/>
      <w:r>
        <w:rPr>
          <w:rFonts w:ascii="Times New Roman" w:eastAsia="Times New Roman" w:hAnsi="Times New Roman" w:cs="Times New Roman"/>
          <w:color w:val="0C387C"/>
        </w:rPr>
        <w:t xml:space="preserve"> </w:t>
      </w:r>
    </w:p>
    <w:p w14:paraId="4075F965" w14:textId="1273C411" w:rsidR="006A4575" w:rsidRDefault="006A4575" w:rsidP="006A4575">
      <w:pPr>
        <w:pStyle w:val="Heading1"/>
        <w:keepNext w:val="0"/>
        <w:keepLines w:val="0"/>
        <w:shd w:val="clear" w:color="auto" w:fill="FFFFFF"/>
        <w:spacing w:before="0" w:after="240"/>
        <w:jc w:val="center"/>
        <w:rPr>
          <w:rFonts w:ascii="Times New Roman" w:eastAsia="Times New Roman" w:hAnsi="Times New Roman" w:cs="Times New Roman"/>
        </w:rPr>
      </w:pPr>
      <w:bookmarkStart w:id="8" w:name="_Toc29189937"/>
      <w:r>
        <w:rPr>
          <w:rFonts w:ascii="Times New Roman" w:eastAsia="Times New Roman" w:hAnsi="Times New Roman" w:cs="Times New Roman"/>
          <w:color w:val="0C387C"/>
        </w:rPr>
        <w:t>Memorandum of Understanding</w:t>
      </w:r>
      <w:bookmarkEnd w:id="8"/>
      <w:r>
        <w:rPr>
          <w:rFonts w:ascii="Times New Roman" w:eastAsia="Times New Roman" w:hAnsi="Times New Roman" w:cs="Times New Roman"/>
          <w:color w:val="0C387C"/>
        </w:rPr>
        <w:t xml:space="preserve"> </w:t>
      </w:r>
      <w:r w:rsidR="00A173B0">
        <w:rPr>
          <w:rFonts w:ascii="Times New Roman" w:eastAsia="Times New Roman" w:hAnsi="Times New Roman" w:cs="Times New Roman"/>
          <w:color w:val="0C387C"/>
        </w:rPr>
        <w:t>for Candidates</w:t>
      </w:r>
    </w:p>
    <w:p w14:paraId="08ED7235" w14:textId="118DC9D2" w:rsidR="006A4575" w:rsidRDefault="006A4575" w:rsidP="006A4575">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__________________________________, a student in the Educational Leadership &amp; Administration Program at Fresno State, have read and understand the expectations and requirements outlined in the Student Handbook given to me. I also understand that the PDF version of this handbook is online and available for download at </w:t>
      </w:r>
      <w:hyperlink r:id="rId38">
        <w:r>
          <w:rPr>
            <w:rFonts w:ascii="Times New Roman" w:eastAsia="Times New Roman" w:hAnsi="Times New Roman" w:cs="Times New Roman"/>
            <w:color w:val="1155CC"/>
            <w:sz w:val="28"/>
            <w:szCs w:val="28"/>
            <w:u w:val="single"/>
          </w:rPr>
          <w:t>http://fresnostate.edu/catalog/subjects/educational-leadership/ed-ldshp-a.html</w:t>
        </w:r>
      </w:hyperlink>
    </w:p>
    <w:p w14:paraId="18431EEB" w14:textId="010639F0" w:rsidR="006A4575" w:rsidRDefault="006A4575" w:rsidP="006A4575">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By signing below, I acknowledge that I have reviewed, understand and am committed to abide by the policies and procedures as outlined in the Educational Leadership &amp; Administration Student Handbook. Disclaimers written on this form or failure to sign and return this form does not release the student from the responsibility of abiding by the policies and procedures contained in the handbook.</w:t>
      </w:r>
    </w:p>
    <w:p w14:paraId="6205D1AB" w14:textId="77777777" w:rsidR="006A4575" w:rsidRDefault="006A4575" w:rsidP="006A4575">
      <w:pPr>
        <w:spacing w:line="480" w:lineRule="auto"/>
        <w:rPr>
          <w:rFonts w:ascii="Times New Roman" w:eastAsia="Times New Roman" w:hAnsi="Times New Roman" w:cs="Times New Roman"/>
          <w:sz w:val="28"/>
          <w:szCs w:val="28"/>
        </w:rPr>
      </w:pPr>
    </w:p>
    <w:p w14:paraId="14498516" w14:textId="77777777" w:rsidR="006A4575" w:rsidRDefault="006A4575" w:rsidP="006A4575">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          _________________________</w:t>
      </w:r>
    </w:p>
    <w:p w14:paraId="6383490C" w14:textId="77777777" w:rsidR="006A4575" w:rsidRDefault="006A4575" w:rsidP="006A4575">
      <w:pPr>
        <w:spacing w:line="48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Student Signature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Date</w:t>
      </w:r>
    </w:p>
    <w:p w14:paraId="3E964A12" w14:textId="77777777" w:rsidR="006A4575" w:rsidRDefault="006A4575" w:rsidP="006A4575"/>
    <w:p w14:paraId="26A45FEB" w14:textId="77777777" w:rsidR="006A4575" w:rsidRDefault="006A4575" w:rsidP="006A4575">
      <w:pPr>
        <w:jc w:val="center"/>
        <w:rPr>
          <w:rFonts w:ascii="Times New Roman" w:hAnsi="Times New Roman" w:cs="Times New Roman"/>
          <w:b/>
        </w:rPr>
      </w:pPr>
    </w:p>
    <w:p w14:paraId="3E9F869C" w14:textId="77777777" w:rsidR="006A4575" w:rsidRPr="00DA4DAB" w:rsidRDefault="006A4575">
      <w:pPr>
        <w:rPr>
          <w:rStyle w:val="Hyperlink"/>
          <w:rFonts w:ascii="Times New Roman" w:eastAsia="Times New Roman" w:hAnsi="Times New Roman"/>
          <w:sz w:val="24"/>
          <w:szCs w:val="24"/>
        </w:rPr>
      </w:pPr>
    </w:p>
    <w:p w14:paraId="4203B753" w14:textId="035F7438" w:rsidR="00173775" w:rsidRPr="00DA4DAB" w:rsidRDefault="00173775">
      <w:pPr>
        <w:rPr>
          <w:rStyle w:val="Hyperlink"/>
          <w:rFonts w:ascii="Times New Roman" w:eastAsia="Times New Roman" w:hAnsi="Times New Roman"/>
          <w:sz w:val="24"/>
          <w:szCs w:val="24"/>
        </w:rPr>
      </w:pPr>
    </w:p>
    <w:p w14:paraId="4DFF2FCF" w14:textId="77777777" w:rsidR="00173775" w:rsidRPr="00DA4DAB" w:rsidRDefault="00173775">
      <w:pPr>
        <w:rPr>
          <w:rStyle w:val="Hyperlink"/>
          <w:rFonts w:ascii="Times New Roman" w:eastAsia="Times New Roman" w:hAnsi="Times New Roman"/>
          <w:sz w:val="24"/>
          <w:szCs w:val="24"/>
        </w:rPr>
      </w:pPr>
    </w:p>
    <w:p w14:paraId="251F5993" w14:textId="77777777" w:rsidR="00072037" w:rsidRPr="00DA4DAB" w:rsidRDefault="00072037">
      <w:pPr>
        <w:rPr>
          <w:rStyle w:val="Hyperlink"/>
          <w:rFonts w:ascii="Times New Roman" w:eastAsia="Times New Roman" w:hAnsi="Times New Roman"/>
          <w:sz w:val="24"/>
          <w:szCs w:val="24"/>
        </w:rPr>
      </w:pPr>
    </w:p>
    <w:p w14:paraId="36F09DB4" w14:textId="77777777" w:rsidR="00072037" w:rsidRPr="00072037" w:rsidRDefault="00072037" w:rsidP="00072037">
      <w:pPr>
        <w:spacing w:after="0" w:line="240" w:lineRule="auto"/>
        <w:ind w:left="900"/>
        <w:rPr>
          <w:rFonts w:ascii="Times New Roman" w:eastAsia="Times New Roman" w:hAnsi="Times New Roman" w:cs="Times New Roman"/>
          <w:sz w:val="23"/>
          <w:szCs w:val="23"/>
        </w:rPr>
      </w:pPr>
    </w:p>
    <w:p w14:paraId="76E3690A" w14:textId="77777777" w:rsidR="00072037" w:rsidRPr="00072037" w:rsidRDefault="00072037" w:rsidP="00072037">
      <w:pPr>
        <w:pStyle w:val="ListParagraph"/>
        <w:ind w:left="900" w:hanging="180"/>
        <w:rPr>
          <w:rFonts w:cs="Times New Roman"/>
          <w:b/>
          <w:sz w:val="23"/>
          <w:szCs w:val="23"/>
        </w:rPr>
      </w:pPr>
    </w:p>
    <w:p w14:paraId="302EAD06" w14:textId="6482B930" w:rsidR="0017355B" w:rsidRPr="00034C11" w:rsidRDefault="00072037" w:rsidP="00072037">
      <w:pPr>
        <w:jc w:val="center"/>
        <w:rPr>
          <w:rFonts w:ascii="Times New Roman" w:eastAsia="Calibri" w:hAnsi="Times New Roman" w:cs="Times New Roman"/>
          <w:b/>
          <w:sz w:val="36"/>
          <w:szCs w:val="36"/>
        </w:rPr>
      </w:pPr>
      <w:r w:rsidRPr="00034C11">
        <w:rPr>
          <w:rFonts w:ascii="Times New Roman" w:eastAsia="Calibri" w:hAnsi="Times New Roman" w:cs="Times New Roman"/>
          <w:b/>
          <w:sz w:val="36"/>
          <w:szCs w:val="36"/>
        </w:rPr>
        <w:t>APPENDIX</w:t>
      </w:r>
    </w:p>
    <w:p w14:paraId="4E44B201" w14:textId="77777777" w:rsidR="00072037" w:rsidRPr="00072037" w:rsidRDefault="00072037" w:rsidP="00072037">
      <w:pPr>
        <w:jc w:val="center"/>
        <w:rPr>
          <w:rFonts w:ascii="Times New Roman" w:eastAsia="Calibri" w:hAnsi="Times New Roman" w:cs="Times New Roman"/>
          <w:b/>
          <w:sz w:val="80"/>
          <w:szCs w:val="80"/>
        </w:rPr>
      </w:pPr>
    </w:p>
    <w:p w14:paraId="73C1AF99" w14:textId="7E442D08" w:rsidR="00072037" w:rsidRPr="00034C11" w:rsidRDefault="00072037" w:rsidP="00034C11">
      <w:pPr>
        <w:rPr>
          <w:rFonts w:eastAsia="Calibri" w:cs="Calibri"/>
          <w:b/>
          <w:sz w:val="36"/>
          <w:szCs w:val="36"/>
        </w:rPr>
      </w:pPr>
      <w:r w:rsidRPr="00034C11">
        <w:rPr>
          <w:rFonts w:eastAsia="Calibri" w:cs="Calibri"/>
          <w:b/>
          <w:sz w:val="36"/>
          <w:szCs w:val="36"/>
        </w:rPr>
        <w:t>California Administrator Performance Expectations (CAPEs)</w:t>
      </w:r>
    </w:p>
    <w:p w14:paraId="3D1902DF" w14:textId="73D99C0A" w:rsidR="00BE571D" w:rsidRPr="00034C11" w:rsidRDefault="00072037" w:rsidP="00034C11">
      <w:pPr>
        <w:rPr>
          <w:rFonts w:eastAsia="Calibri" w:cs="Calibri"/>
          <w:b/>
          <w:sz w:val="36"/>
          <w:szCs w:val="36"/>
        </w:rPr>
      </w:pPr>
      <w:r w:rsidRPr="00034C11">
        <w:rPr>
          <w:rFonts w:eastAsia="Calibri" w:cs="Calibri"/>
          <w:b/>
          <w:sz w:val="36"/>
          <w:szCs w:val="36"/>
        </w:rPr>
        <w:t>California Administrator Content Expectations (CACEs)</w:t>
      </w:r>
    </w:p>
    <w:p w14:paraId="3C773D85" w14:textId="66DDBEF7" w:rsidR="00322412" w:rsidRDefault="00322412" w:rsidP="004C37D5">
      <w:pPr>
        <w:spacing w:after="0" w:line="240" w:lineRule="auto"/>
        <w:rPr>
          <w:rFonts w:eastAsia="Calibri" w:cs="Calibri"/>
          <w:b/>
          <w:sz w:val="36"/>
          <w:szCs w:val="36"/>
        </w:rPr>
      </w:pPr>
      <w:r w:rsidRPr="00034C11">
        <w:rPr>
          <w:rFonts w:eastAsia="Calibri" w:cs="Calibri"/>
          <w:b/>
          <w:sz w:val="36"/>
          <w:szCs w:val="36"/>
        </w:rPr>
        <w:t>California Administrator Performance Expectations (CAPEs) Course Matrix</w:t>
      </w:r>
    </w:p>
    <w:p w14:paraId="68F4F549" w14:textId="046CD476" w:rsidR="00FF7359" w:rsidRPr="00FF7359" w:rsidRDefault="00FF7359" w:rsidP="004C37D5">
      <w:pPr>
        <w:pStyle w:val="Heading1"/>
        <w:rPr>
          <w:rFonts w:asciiTheme="minorHAnsi" w:hAnsiTheme="minorHAnsi" w:cstheme="minorHAnsi"/>
          <w:color w:val="auto"/>
          <w:sz w:val="36"/>
          <w:szCs w:val="36"/>
        </w:rPr>
      </w:pPr>
      <w:r w:rsidRPr="00FF7359">
        <w:rPr>
          <w:rFonts w:asciiTheme="minorHAnsi" w:hAnsiTheme="minorHAnsi" w:cstheme="minorHAnsi"/>
          <w:color w:val="auto"/>
          <w:sz w:val="36"/>
          <w:szCs w:val="36"/>
        </w:rPr>
        <w:t>Fresno S</w:t>
      </w:r>
      <w:bookmarkStart w:id="9" w:name="_GoBack"/>
      <w:bookmarkEnd w:id="9"/>
      <w:r w:rsidRPr="00FF7359">
        <w:rPr>
          <w:rFonts w:asciiTheme="minorHAnsi" w:hAnsiTheme="minorHAnsi" w:cstheme="minorHAnsi"/>
          <w:color w:val="auto"/>
          <w:sz w:val="36"/>
          <w:szCs w:val="36"/>
        </w:rPr>
        <w:t>tate</w:t>
      </w:r>
      <w:r>
        <w:rPr>
          <w:rFonts w:asciiTheme="minorHAnsi" w:hAnsiTheme="minorHAnsi" w:cstheme="minorHAnsi"/>
          <w:color w:val="auto"/>
          <w:sz w:val="36"/>
          <w:szCs w:val="36"/>
        </w:rPr>
        <w:t xml:space="preserve"> </w:t>
      </w:r>
      <w:r w:rsidRPr="00FF7359">
        <w:rPr>
          <w:rFonts w:asciiTheme="minorHAnsi" w:hAnsiTheme="minorHAnsi" w:cstheme="minorHAnsi"/>
          <w:color w:val="auto"/>
          <w:sz w:val="36"/>
          <w:szCs w:val="36"/>
        </w:rPr>
        <w:t>Application for Administrative Services Credentials</w:t>
      </w:r>
      <w:r>
        <w:rPr>
          <w:rFonts w:asciiTheme="minorHAnsi" w:hAnsiTheme="minorHAnsi" w:cstheme="minorHAnsi"/>
          <w:color w:val="auto"/>
          <w:sz w:val="36"/>
          <w:szCs w:val="36"/>
        </w:rPr>
        <w:t xml:space="preserve"> (Preconditions for Administrative Credentials per CTC)</w:t>
      </w:r>
    </w:p>
    <w:p w14:paraId="63F3FFD1" w14:textId="77777777" w:rsidR="00FF7359" w:rsidRPr="00FF7359" w:rsidRDefault="00FF7359" w:rsidP="00034C11">
      <w:pPr>
        <w:rPr>
          <w:rFonts w:eastAsia="Calibri" w:cstheme="minorHAnsi"/>
          <w:b/>
          <w:sz w:val="36"/>
          <w:szCs w:val="36"/>
        </w:rPr>
      </w:pPr>
    </w:p>
    <w:p w14:paraId="254DF650" w14:textId="457FE983" w:rsidR="00BE571D" w:rsidRDefault="00BE571D">
      <w:pPr>
        <w:rPr>
          <w:rFonts w:eastAsia="Calibri" w:cs="Calibri"/>
          <w:b/>
          <w:sz w:val="40"/>
          <w:szCs w:val="40"/>
        </w:rPr>
      </w:pPr>
    </w:p>
    <w:p w14:paraId="0C3B7DB9" w14:textId="77777777" w:rsidR="00322412" w:rsidRDefault="00322412" w:rsidP="00BE571D">
      <w:pPr>
        <w:jc w:val="center"/>
        <w:rPr>
          <w:rFonts w:asciiTheme="majorHAnsi" w:eastAsia="Calibri" w:hAnsiTheme="majorHAnsi" w:cs="Calibri"/>
          <w:b/>
          <w:sz w:val="24"/>
          <w:szCs w:val="24"/>
        </w:rPr>
      </w:pPr>
    </w:p>
    <w:p w14:paraId="400AC132" w14:textId="77777777" w:rsidR="00322412" w:rsidRDefault="00322412" w:rsidP="00BE571D">
      <w:pPr>
        <w:jc w:val="center"/>
        <w:rPr>
          <w:rFonts w:asciiTheme="majorHAnsi" w:eastAsia="Calibri" w:hAnsiTheme="majorHAnsi" w:cs="Calibri"/>
          <w:b/>
          <w:sz w:val="24"/>
          <w:szCs w:val="24"/>
        </w:rPr>
      </w:pPr>
    </w:p>
    <w:p w14:paraId="30AE5F2C" w14:textId="77777777" w:rsidR="00322412" w:rsidRDefault="00322412" w:rsidP="00BE571D">
      <w:pPr>
        <w:jc w:val="center"/>
        <w:rPr>
          <w:rFonts w:asciiTheme="majorHAnsi" w:eastAsia="Calibri" w:hAnsiTheme="majorHAnsi" w:cs="Calibri"/>
          <w:b/>
          <w:sz w:val="24"/>
          <w:szCs w:val="24"/>
        </w:rPr>
      </w:pPr>
    </w:p>
    <w:p w14:paraId="2739B4EB" w14:textId="77777777" w:rsidR="00322412" w:rsidRDefault="00322412" w:rsidP="00BE571D">
      <w:pPr>
        <w:jc w:val="center"/>
        <w:rPr>
          <w:rFonts w:asciiTheme="majorHAnsi" w:eastAsia="Calibri" w:hAnsiTheme="majorHAnsi" w:cs="Calibri"/>
          <w:b/>
          <w:sz w:val="24"/>
          <w:szCs w:val="24"/>
        </w:rPr>
      </w:pPr>
    </w:p>
    <w:p w14:paraId="4AD9E8A0" w14:textId="77777777" w:rsidR="00322412" w:rsidRDefault="00322412" w:rsidP="00BE571D">
      <w:pPr>
        <w:jc w:val="center"/>
        <w:rPr>
          <w:rFonts w:asciiTheme="majorHAnsi" w:eastAsia="Calibri" w:hAnsiTheme="majorHAnsi" w:cs="Calibri"/>
          <w:b/>
          <w:sz w:val="24"/>
          <w:szCs w:val="24"/>
        </w:rPr>
      </w:pPr>
    </w:p>
    <w:p w14:paraId="2AEAB3EC" w14:textId="6C66958B" w:rsidR="00322412" w:rsidRDefault="00322412" w:rsidP="00BE571D">
      <w:pPr>
        <w:jc w:val="center"/>
        <w:rPr>
          <w:rFonts w:asciiTheme="majorHAnsi" w:eastAsia="Calibri" w:hAnsiTheme="majorHAnsi" w:cs="Calibri"/>
          <w:b/>
          <w:sz w:val="24"/>
          <w:szCs w:val="24"/>
        </w:rPr>
      </w:pPr>
    </w:p>
    <w:p w14:paraId="3683F866" w14:textId="7FDD211D" w:rsidR="0090279D" w:rsidRDefault="0090279D" w:rsidP="00BE571D">
      <w:pPr>
        <w:jc w:val="center"/>
        <w:rPr>
          <w:rFonts w:asciiTheme="majorHAnsi" w:eastAsia="Calibri" w:hAnsiTheme="majorHAnsi" w:cs="Calibri"/>
          <w:b/>
          <w:sz w:val="24"/>
          <w:szCs w:val="24"/>
        </w:rPr>
      </w:pPr>
    </w:p>
    <w:p w14:paraId="614C615A" w14:textId="4A3F9170" w:rsidR="0090279D" w:rsidRDefault="0090279D" w:rsidP="00BE571D">
      <w:pPr>
        <w:jc w:val="center"/>
        <w:rPr>
          <w:rFonts w:asciiTheme="majorHAnsi" w:eastAsia="Calibri" w:hAnsiTheme="majorHAnsi" w:cs="Calibri"/>
          <w:b/>
          <w:sz w:val="24"/>
          <w:szCs w:val="24"/>
        </w:rPr>
      </w:pPr>
    </w:p>
    <w:p w14:paraId="03BB4411" w14:textId="422EF380" w:rsidR="0090279D" w:rsidRDefault="0090279D" w:rsidP="00BE571D">
      <w:pPr>
        <w:jc w:val="center"/>
        <w:rPr>
          <w:rFonts w:asciiTheme="majorHAnsi" w:eastAsia="Calibri" w:hAnsiTheme="majorHAnsi" w:cs="Calibri"/>
          <w:b/>
          <w:sz w:val="24"/>
          <w:szCs w:val="24"/>
        </w:rPr>
      </w:pPr>
    </w:p>
    <w:p w14:paraId="1E405F9A" w14:textId="26A05237" w:rsidR="0090279D" w:rsidRDefault="0090279D" w:rsidP="00BE571D">
      <w:pPr>
        <w:jc w:val="center"/>
        <w:rPr>
          <w:rFonts w:asciiTheme="majorHAnsi" w:eastAsia="Calibri" w:hAnsiTheme="majorHAnsi" w:cs="Calibri"/>
          <w:b/>
          <w:sz w:val="24"/>
          <w:szCs w:val="24"/>
        </w:rPr>
      </w:pPr>
    </w:p>
    <w:p w14:paraId="6F7ED574" w14:textId="77777777" w:rsidR="0090279D" w:rsidRDefault="0090279D" w:rsidP="00BE571D">
      <w:pPr>
        <w:jc w:val="center"/>
        <w:rPr>
          <w:rFonts w:asciiTheme="majorHAnsi" w:eastAsia="Calibri" w:hAnsiTheme="majorHAnsi" w:cs="Calibri"/>
          <w:b/>
          <w:sz w:val="24"/>
          <w:szCs w:val="24"/>
        </w:rPr>
      </w:pPr>
    </w:p>
    <w:p w14:paraId="6350A2E5" w14:textId="77777777" w:rsidR="00322412" w:rsidRDefault="00322412" w:rsidP="00911610">
      <w:pPr>
        <w:rPr>
          <w:rFonts w:asciiTheme="majorHAnsi" w:eastAsia="Calibri" w:hAnsiTheme="majorHAnsi" w:cs="Calibri"/>
          <w:b/>
          <w:sz w:val="24"/>
          <w:szCs w:val="24"/>
        </w:rPr>
      </w:pPr>
    </w:p>
    <w:p w14:paraId="5C61CB3B" w14:textId="77777777" w:rsidR="00322412" w:rsidRDefault="00322412" w:rsidP="00BE571D">
      <w:pPr>
        <w:jc w:val="center"/>
        <w:rPr>
          <w:rFonts w:asciiTheme="majorHAnsi" w:eastAsia="Calibri" w:hAnsiTheme="majorHAnsi" w:cs="Calibri"/>
          <w:b/>
          <w:sz w:val="24"/>
          <w:szCs w:val="24"/>
        </w:rPr>
      </w:pPr>
    </w:p>
    <w:p w14:paraId="68DAF647" w14:textId="2EBE7F69" w:rsidR="00BE571D" w:rsidRPr="00322412" w:rsidRDefault="00BE571D" w:rsidP="00322412">
      <w:pPr>
        <w:jc w:val="center"/>
        <w:rPr>
          <w:rFonts w:asciiTheme="majorHAnsi" w:eastAsia="Calibri" w:hAnsiTheme="majorHAnsi" w:cs="Calibri"/>
          <w:b/>
          <w:sz w:val="24"/>
          <w:szCs w:val="24"/>
        </w:rPr>
      </w:pPr>
      <w:r w:rsidRPr="00BE571D">
        <w:rPr>
          <w:rFonts w:asciiTheme="majorHAnsi" w:eastAsia="Calibri" w:hAnsiTheme="majorHAnsi" w:cs="Calibri"/>
          <w:b/>
          <w:sz w:val="24"/>
          <w:szCs w:val="24"/>
        </w:rPr>
        <w:t>California Administrator Performance Expectations (CAPEs)</w:t>
      </w:r>
      <w:r>
        <w:rPr>
          <w:rFonts w:asciiTheme="majorHAnsi" w:eastAsia="Calibri" w:hAnsiTheme="majorHAnsi" w:cs="Calibri"/>
          <w:b/>
          <w:sz w:val="24"/>
          <w:szCs w:val="24"/>
        </w:rPr>
        <w:br/>
      </w:r>
      <w:r w:rsidRPr="00BE571D">
        <w:rPr>
          <w:rFonts w:asciiTheme="majorHAnsi" w:eastAsia="Calibri" w:hAnsiTheme="majorHAnsi" w:cs="Calibri"/>
          <w:b/>
          <w:sz w:val="24"/>
          <w:szCs w:val="24"/>
        </w:rPr>
        <w:t>Revised 2016</w:t>
      </w:r>
    </w:p>
    <w:p w14:paraId="3326E3BA" w14:textId="77777777" w:rsidR="00BE571D" w:rsidRPr="00BE571D" w:rsidRDefault="00BE571D" w:rsidP="00BE571D">
      <w:pPr>
        <w:rPr>
          <w:rFonts w:ascii="Calibri" w:hAnsi="Calibri"/>
          <w:b/>
          <w:bCs/>
          <w:sz w:val="24"/>
          <w:szCs w:val="24"/>
        </w:rPr>
      </w:pPr>
      <w:r w:rsidRPr="00BE571D">
        <w:rPr>
          <w:rFonts w:ascii="Calibri" w:hAnsi="Calibri"/>
          <w:b/>
          <w:bCs/>
          <w:sz w:val="24"/>
          <w:szCs w:val="24"/>
        </w:rPr>
        <w:t>Preamble</w:t>
      </w:r>
    </w:p>
    <w:p w14:paraId="75FB308E" w14:textId="304309E5" w:rsidR="00BE571D" w:rsidRPr="00044AAE" w:rsidRDefault="00BE571D" w:rsidP="00DA4DAB">
      <w:pPr>
        <w:ind w:right="-414"/>
        <w:jc w:val="both"/>
        <w:rPr>
          <w:rFonts w:ascii="Calibri" w:hAnsi="Calibri"/>
          <w:bCs/>
          <w:sz w:val="20"/>
          <w:szCs w:val="20"/>
        </w:rPr>
      </w:pPr>
      <w:r w:rsidRPr="00044AAE">
        <w:rPr>
          <w:rFonts w:ascii="Calibri" w:hAnsi="Calibri"/>
          <w:bCs/>
          <w:sz w:val="20"/>
          <w:szCs w:val="20"/>
        </w:rPr>
        <w:t xml:space="preserve">Effective educational leaders strive for equity of educational opportunity and culturally responsive practices to promote each student’s academic success and </w:t>
      </w:r>
      <w:r w:rsidR="00315EF2" w:rsidRPr="00044AAE">
        <w:rPr>
          <w:rFonts w:ascii="Calibri" w:hAnsi="Calibri"/>
          <w:bCs/>
          <w:sz w:val="20"/>
          <w:szCs w:val="20"/>
        </w:rPr>
        <w:t>well-being</w:t>
      </w:r>
      <w:r w:rsidRPr="00044AAE">
        <w:rPr>
          <w:rFonts w:ascii="Calibri" w:hAnsi="Calibri"/>
          <w:bCs/>
          <w:sz w:val="20"/>
          <w:szCs w:val="20"/>
        </w:rPr>
        <w:t>.  California leaders recognize, respect, and employ each student’s strengths, experiences, and culture as assets for teaching and learning. Effective educational leaders confront and alter institutional biases of student marginalization, deficit-based schooling, and low expectations associated with race, class, culture and language, gender and sexual orientation, and disability or special status to support the learning of every child.</w:t>
      </w:r>
    </w:p>
    <w:p w14:paraId="72AEE818" w14:textId="3BDFB915" w:rsidR="00BE571D" w:rsidRPr="00044AAE" w:rsidRDefault="00BE571D" w:rsidP="00BE571D">
      <w:pPr>
        <w:jc w:val="both"/>
        <w:rPr>
          <w:rFonts w:ascii="Calibri" w:hAnsi="Calibri"/>
          <w:bCs/>
          <w:sz w:val="20"/>
          <w:szCs w:val="20"/>
        </w:rPr>
      </w:pPr>
      <w:r w:rsidRPr="00044AAE">
        <w:rPr>
          <w:rFonts w:ascii="Calibri" w:hAnsi="Calibri"/>
          <w:bCs/>
          <w:sz w:val="20"/>
          <w:szCs w:val="20"/>
        </w:rPr>
        <w:t>Throughout this set of CAPEs, reference is made to “all students” or “all TK-12 students.”  This phrase is intended as a widely inclusive term that references all students attending public schools.  Students may exhibit a wide range of learning and behavioral characteristics, as well as disabilities, dyslexia, intellectual or academic advancement, and differences based on ethnicity, race, socioeconomic status, gender, gender identity, sexual orientation, language, religion, and/or geographic origin.  The range of students in California public schools also includes students whose first language is English, English learners, and Standard English learners.  This inclusive definition of “all students” applies whenever and wherever the phrase “all students” is used in the CAPEs.</w:t>
      </w:r>
    </w:p>
    <w:tbl>
      <w:tblPr>
        <w:tblStyle w:val="TableGrid"/>
        <w:tblW w:w="5166" w:type="pct"/>
        <w:tblLook w:val="04A0" w:firstRow="1" w:lastRow="0" w:firstColumn="1" w:lastColumn="0" w:noHBand="0" w:noVBand="1"/>
      </w:tblPr>
      <w:tblGrid>
        <w:gridCol w:w="11438"/>
      </w:tblGrid>
      <w:tr w:rsidR="00BE571D" w:rsidRPr="00BE571D" w14:paraId="6DF36696" w14:textId="77777777" w:rsidTr="00DA4DAB">
        <w:tc>
          <w:tcPr>
            <w:tcW w:w="5000" w:type="pct"/>
            <w:shd w:val="clear" w:color="auto" w:fill="F3F3F3"/>
          </w:tcPr>
          <w:p w14:paraId="3B0AD60F" w14:textId="77777777" w:rsidR="00BE571D" w:rsidRPr="00BE571D" w:rsidRDefault="00BE571D" w:rsidP="00BE571D">
            <w:pPr>
              <w:spacing w:before="120"/>
              <w:jc w:val="center"/>
              <w:rPr>
                <w:rFonts w:cstheme="majorHAnsi"/>
                <w:b/>
                <w:sz w:val="24"/>
                <w:szCs w:val="24"/>
              </w:rPr>
            </w:pPr>
            <w:r w:rsidRPr="00BE571D">
              <w:rPr>
                <w:rFonts w:cstheme="majorHAnsi"/>
                <w:b/>
                <w:sz w:val="24"/>
                <w:szCs w:val="24"/>
              </w:rPr>
              <w:t>1: DEVELOPMENT &amp; IMPLEMENTATION OF A SHARED VISION</w:t>
            </w:r>
          </w:p>
          <w:p w14:paraId="29C2C24F" w14:textId="77777777" w:rsidR="00BE571D" w:rsidRPr="00BE571D" w:rsidRDefault="00BE571D" w:rsidP="00BE571D">
            <w:pPr>
              <w:jc w:val="center"/>
              <w:rPr>
                <w:rFonts w:cstheme="majorHAnsi"/>
                <w:b/>
                <w:sz w:val="24"/>
                <w:szCs w:val="24"/>
              </w:rPr>
            </w:pPr>
            <w:r w:rsidRPr="00BE571D">
              <w:rPr>
                <w:rFonts w:cstheme="majorHAnsi"/>
                <w:b/>
                <w:sz w:val="24"/>
                <w:szCs w:val="24"/>
              </w:rPr>
              <w:t xml:space="preserve">Education leaders facilitate the development and implementation of a shared vision </w:t>
            </w:r>
          </w:p>
          <w:p w14:paraId="2FA527C4" w14:textId="16DF64DE" w:rsidR="00BE571D" w:rsidRPr="00BE571D" w:rsidRDefault="00BE571D" w:rsidP="00BE571D">
            <w:pPr>
              <w:spacing w:after="60"/>
              <w:jc w:val="center"/>
              <w:rPr>
                <w:rFonts w:cstheme="majorHAnsi"/>
                <w:b/>
                <w:sz w:val="24"/>
                <w:szCs w:val="24"/>
              </w:rPr>
            </w:pPr>
            <w:r w:rsidRPr="00BE571D">
              <w:rPr>
                <w:rFonts w:cstheme="majorHAnsi"/>
                <w:b/>
                <w:sz w:val="24"/>
                <w:szCs w:val="24"/>
              </w:rPr>
              <w:t>of learning and growth of all students.</w:t>
            </w:r>
          </w:p>
        </w:tc>
      </w:tr>
      <w:tr w:rsidR="00BE571D" w:rsidRPr="002B12C5" w14:paraId="1ED335CA" w14:textId="77777777" w:rsidTr="00DA4DAB">
        <w:tc>
          <w:tcPr>
            <w:tcW w:w="5000" w:type="pct"/>
            <w:tcBorders>
              <w:bottom w:val="single" w:sz="4" w:space="0" w:color="auto"/>
            </w:tcBorders>
          </w:tcPr>
          <w:p w14:paraId="2DB38746" w14:textId="77777777" w:rsidR="00BE571D" w:rsidRPr="00044AAE" w:rsidRDefault="00BE571D" w:rsidP="00E55FDE">
            <w:pPr>
              <w:outlineLvl w:val="2"/>
              <w:rPr>
                <w:b/>
                <w:bCs/>
                <w:sz w:val="20"/>
                <w:szCs w:val="20"/>
              </w:rPr>
            </w:pPr>
            <w:bookmarkStart w:id="10" w:name="_Toc27896015"/>
            <w:bookmarkStart w:id="11" w:name="_Toc29189938"/>
            <w:r w:rsidRPr="00044AAE">
              <w:rPr>
                <w:b/>
                <w:bCs/>
                <w:sz w:val="20"/>
                <w:szCs w:val="20"/>
              </w:rPr>
              <w:t>1A: Developing a Student-Centered Vision of Teaching and Learning</w:t>
            </w:r>
            <w:bookmarkEnd w:id="10"/>
            <w:bookmarkEnd w:id="11"/>
            <w:r w:rsidRPr="00044AAE">
              <w:rPr>
                <w:b/>
                <w:bCs/>
                <w:sz w:val="20"/>
                <w:szCs w:val="20"/>
              </w:rPr>
              <w:t xml:space="preserve"> </w:t>
            </w:r>
          </w:p>
          <w:p w14:paraId="42BD446A" w14:textId="132D67DA" w:rsidR="00BE571D" w:rsidRPr="00044AAE" w:rsidRDefault="00BE571D" w:rsidP="00DA4DAB">
            <w:pPr>
              <w:outlineLvl w:val="2"/>
              <w:rPr>
                <w:bCs/>
                <w:sz w:val="20"/>
                <w:szCs w:val="20"/>
              </w:rPr>
            </w:pPr>
            <w:bookmarkStart w:id="12" w:name="_Toc27896016"/>
            <w:bookmarkStart w:id="13" w:name="_Toc29189939"/>
            <w:r w:rsidRPr="00044AAE">
              <w:rPr>
                <w:bCs/>
                <w:sz w:val="20"/>
                <w:szCs w:val="20"/>
              </w:rPr>
              <w:t>New administrators develop a collective vision that uses multiple measures of data and focuses on equitable access, opportunities, and outcomes for all students. During preliminary preparation, aspiring administrators learn how to:</w:t>
            </w:r>
            <w:bookmarkEnd w:id="12"/>
            <w:bookmarkEnd w:id="13"/>
          </w:p>
          <w:p w14:paraId="0B4A6EB6" w14:textId="63B0599A" w:rsidR="00BE571D" w:rsidRPr="00044AAE" w:rsidRDefault="00BE571D" w:rsidP="006E3299">
            <w:pPr>
              <w:pStyle w:val="ListParagraph"/>
              <w:numPr>
                <w:ilvl w:val="0"/>
                <w:numId w:val="3"/>
              </w:numPr>
              <w:ind w:left="720"/>
              <w:outlineLvl w:val="2"/>
              <w:rPr>
                <w:rFonts w:asciiTheme="minorHAnsi" w:hAnsiTheme="minorHAnsi"/>
                <w:bCs/>
                <w:sz w:val="20"/>
                <w:szCs w:val="20"/>
              </w:rPr>
            </w:pPr>
            <w:bookmarkStart w:id="14" w:name="_Toc27896017"/>
            <w:bookmarkStart w:id="15" w:name="_Toc29189940"/>
            <w:r w:rsidRPr="00044AAE">
              <w:rPr>
                <w:rFonts w:asciiTheme="minorHAnsi" w:hAnsiTheme="minorHAnsi"/>
                <w:bCs/>
                <w:sz w:val="20"/>
                <w:szCs w:val="20"/>
              </w:rPr>
              <w:t xml:space="preserve">Develop a student-centered vision of teaching and learning based on the understanding that the school’s purpose is to increase student learning and </w:t>
            </w:r>
            <w:r w:rsidR="00315EF2" w:rsidRPr="00044AAE">
              <w:rPr>
                <w:rFonts w:asciiTheme="minorHAnsi" w:hAnsiTheme="minorHAnsi"/>
                <w:bCs/>
                <w:sz w:val="20"/>
                <w:szCs w:val="20"/>
              </w:rPr>
              <w:t>well-being</w:t>
            </w:r>
            <w:r w:rsidRPr="00044AAE">
              <w:rPr>
                <w:rFonts w:asciiTheme="minorHAnsi" w:hAnsiTheme="minorHAnsi"/>
                <w:bCs/>
                <w:sz w:val="20"/>
                <w:szCs w:val="20"/>
              </w:rPr>
              <w:t>.</w:t>
            </w:r>
            <w:bookmarkEnd w:id="14"/>
            <w:bookmarkEnd w:id="15"/>
            <w:r w:rsidRPr="00044AAE">
              <w:rPr>
                <w:rFonts w:asciiTheme="minorHAnsi" w:hAnsiTheme="minorHAnsi"/>
                <w:bCs/>
                <w:sz w:val="20"/>
                <w:szCs w:val="20"/>
              </w:rPr>
              <w:t xml:space="preserve"> </w:t>
            </w:r>
          </w:p>
          <w:p w14:paraId="41860339" w14:textId="77777777" w:rsidR="00BE571D" w:rsidRPr="00044AAE" w:rsidRDefault="00BE571D" w:rsidP="006E3299">
            <w:pPr>
              <w:pStyle w:val="ListParagraph"/>
              <w:numPr>
                <w:ilvl w:val="0"/>
                <w:numId w:val="3"/>
              </w:numPr>
              <w:ind w:left="720"/>
              <w:outlineLvl w:val="2"/>
              <w:rPr>
                <w:rFonts w:asciiTheme="minorHAnsi" w:hAnsiTheme="minorHAnsi"/>
                <w:bCs/>
                <w:sz w:val="20"/>
                <w:szCs w:val="20"/>
              </w:rPr>
            </w:pPr>
            <w:bookmarkStart w:id="16" w:name="_Toc27896018"/>
            <w:bookmarkStart w:id="17" w:name="_Toc29189941"/>
            <w:r w:rsidRPr="00044AAE">
              <w:rPr>
                <w:rFonts w:asciiTheme="minorHAnsi" w:hAnsiTheme="minorHAnsi"/>
                <w:bCs/>
                <w:sz w:val="20"/>
                <w:szCs w:val="20"/>
              </w:rPr>
              <w:t>Analyze available student and school data from multiple sources to develop a site-specific vision and mission.</w:t>
            </w:r>
            <w:bookmarkEnd w:id="16"/>
            <w:bookmarkEnd w:id="17"/>
          </w:p>
          <w:p w14:paraId="4D368A02" w14:textId="77777777" w:rsidR="00BE571D" w:rsidRPr="00044AAE" w:rsidRDefault="00BE571D" w:rsidP="006E3299">
            <w:pPr>
              <w:pStyle w:val="ListParagraph"/>
              <w:numPr>
                <w:ilvl w:val="0"/>
                <w:numId w:val="3"/>
              </w:numPr>
              <w:ind w:left="720"/>
              <w:outlineLvl w:val="2"/>
              <w:rPr>
                <w:rFonts w:asciiTheme="minorHAnsi" w:hAnsiTheme="minorHAnsi"/>
                <w:bCs/>
                <w:sz w:val="20"/>
                <w:szCs w:val="20"/>
              </w:rPr>
            </w:pPr>
            <w:bookmarkStart w:id="18" w:name="_Toc27896019"/>
            <w:bookmarkStart w:id="19" w:name="_Toc29189942"/>
            <w:r w:rsidRPr="00044AAE">
              <w:rPr>
                <w:rFonts w:asciiTheme="minorHAnsi" w:hAnsiTheme="minorHAnsi"/>
                <w:bCs/>
                <w:sz w:val="20"/>
                <w:szCs w:val="20"/>
              </w:rPr>
              <w:t>Analyze and apply political, social, economic, and cultural contexts to inform the school’s vision and mission.</w:t>
            </w:r>
            <w:bookmarkEnd w:id="18"/>
            <w:bookmarkEnd w:id="19"/>
          </w:p>
          <w:p w14:paraId="40594292" w14:textId="77777777" w:rsidR="00BE571D" w:rsidRPr="00044AAE" w:rsidRDefault="00BE571D" w:rsidP="006E3299">
            <w:pPr>
              <w:pStyle w:val="ListParagraph"/>
              <w:numPr>
                <w:ilvl w:val="0"/>
                <w:numId w:val="3"/>
              </w:numPr>
              <w:ind w:left="720"/>
              <w:outlineLvl w:val="2"/>
              <w:rPr>
                <w:rFonts w:asciiTheme="minorHAnsi" w:hAnsiTheme="minorHAnsi"/>
                <w:bCs/>
                <w:sz w:val="20"/>
                <w:szCs w:val="20"/>
              </w:rPr>
            </w:pPr>
            <w:bookmarkStart w:id="20" w:name="_Toc27896020"/>
            <w:bookmarkStart w:id="21" w:name="_Toc29189943"/>
            <w:r w:rsidRPr="00044AAE">
              <w:rPr>
                <w:rFonts w:asciiTheme="minorHAnsi" w:hAnsiTheme="minorHAnsi"/>
                <w:bCs/>
                <w:sz w:val="20"/>
                <w:szCs w:val="20"/>
              </w:rPr>
              <w:t>Analyze and align the school’s vision and mission to the district’s goals.</w:t>
            </w:r>
            <w:bookmarkEnd w:id="20"/>
            <w:bookmarkEnd w:id="21"/>
            <w:r w:rsidRPr="00044AAE">
              <w:rPr>
                <w:rFonts w:asciiTheme="minorHAnsi" w:hAnsiTheme="minorHAnsi"/>
                <w:bCs/>
                <w:sz w:val="20"/>
                <w:szCs w:val="20"/>
              </w:rPr>
              <w:t xml:space="preserve"> </w:t>
            </w:r>
          </w:p>
          <w:p w14:paraId="3B5BBEB2" w14:textId="77777777" w:rsidR="00BE571D" w:rsidRPr="00044AAE" w:rsidRDefault="00BE571D" w:rsidP="006E3299">
            <w:pPr>
              <w:pStyle w:val="ListParagraph"/>
              <w:numPr>
                <w:ilvl w:val="0"/>
                <w:numId w:val="3"/>
              </w:numPr>
              <w:ind w:left="720"/>
              <w:outlineLvl w:val="2"/>
              <w:rPr>
                <w:rFonts w:asciiTheme="minorHAnsi" w:hAnsiTheme="minorHAnsi"/>
                <w:bCs/>
                <w:sz w:val="20"/>
                <w:szCs w:val="20"/>
              </w:rPr>
            </w:pPr>
            <w:bookmarkStart w:id="22" w:name="_Toc27896021"/>
            <w:bookmarkStart w:id="23" w:name="_Toc29189944"/>
            <w:r w:rsidRPr="00044AAE">
              <w:rPr>
                <w:rFonts w:asciiTheme="minorHAnsi" w:hAnsiTheme="minorHAnsi"/>
                <w:bCs/>
                <w:sz w:val="20"/>
                <w:szCs w:val="20"/>
              </w:rPr>
              <w:t>Explain how school plans, programs, and activities support the school’s vision to advance the academic, linguistic, cultural, aesthetic, social-emotional, behavioral, and physical development of each student.</w:t>
            </w:r>
            <w:bookmarkEnd w:id="22"/>
            <w:bookmarkEnd w:id="23"/>
          </w:p>
          <w:p w14:paraId="71F67165" w14:textId="4FF5C972" w:rsidR="00BE571D" w:rsidRPr="00044AAE" w:rsidRDefault="00BE571D" w:rsidP="006E3299">
            <w:pPr>
              <w:pStyle w:val="ListParagraph"/>
              <w:numPr>
                <w:ilvl w:val="0"/>
                <w:numId w:val="3"/>
              </w:numPr>
              <w:ind w:left="720"/>
              <w:outlineLvl w:val="2"/>
              <w:rPr>
                <w:rFonts w:asciiTheme="minorHAnsi" w:hAnsiTheme="minorHAnsi"/>
                <w:bCs/>
                <w:sz w:val="20"/>
                <w:szCs w:val="20"/>
              </w:rPr>
            </w:pPr>
            <w:bookmarkStart w:id="24" w:name="_Toc27896022"/>
            <w:bookmarkStart w:id="25" w:name="_Toc29189945"/>
            <w:r w:rsidRPr="00044AAE">
              <w:rPr>
                <w:bCs/>
                <w:sz w:val="20"/>
                <w:szCs w:val="20"/>
              </w:rPr>
              <w:t>Communicate the school’s vision of teaching and learning clearly to staff and stakeholders.</w:t>
            </w:r>
            <w:bookmarkEnd w:id="24"/>
            <w:bookmarkEnd w:id="25"/>
          </w:p>
          <w:p w14:paraId="6C46DE35" w14:textId="77777777" w:rsidR="00BE571D" w:rsidRPr="00044AAE" w:rsidRDefault="00BE571D" w:rsidP="00E55FDE">
            <w:pPr>
              <w:rPr>
                <w:b/>
                <w:bCs/>
                <w:sz w:val="20"/>
                <w:szCs w:val="20"/>
              </w:rPr>
            </w:pPr>
            <w:r w:rsidRPr="00044AAE">
              <w:rPr>
                <w:b/>
                <w:bCs/>
                <w:sz w:val="20"/>
                <w:szCs w:val="20"/>
              </w:rPr>
              <w:t xml:space="preserve">1B: Developing a Shared Vision and Community Commitment </w:t>
            </w:r>
          </w:p>
          <w:p w14:paraId="75C7968E" w14:textId="77777777" w:rsidR="00BE571D" w:rsidRPr="00044AAE" w:rsidRDefault="00BE571D" w:rsidP="00DA4DAB">
            <w:pPr>
              <w:rPr>
                <w:bCs/>
                <w:sz w:val="20"/>
                <w:szCs w:val="20"/>
              </w:rPr>
            </w:pPr>
            <w:r w:rsidRPr="00044AAE">
              <w:rPr>
                <w:bCs/>
                <w:sz w:val="20"/>
                <w:szCs w:val="20"/>
              </w:rPr>
              <w:t>New administrators</w:t>
            </w:r>
            <w:r w:rsidRPr="00044AAE">
              <w:rPr>
                <w:b/>
                <w:bCs/>
                <w:sz w:val="20"/>
                <w:szCs w:val="20"/>
              </w:rPr>
              <w:t xml:space="preserve"> </w:t>
            </w:r>
            <w:r w:rsidRPr="00044AAE">
              <w:rPr>
                <w:color w:val="000000"/>
                <w:sz w:val="20"/>
                <w:szCs w:val="20"/>
              </w:rPr>
              <w:t xml:space="preserve">apply their </w:t>
            </w:r>
            <w:r w:rsidRPr="00044AAE">
              <w:rPr>
                <w:sz w:val="20"/>
                <w:szCs w:val="20"/>
              </w:rPr>
              <w:t>understanding of school governance and the roles, responsibilities</w:t>
            </w:r>
            <w:r w:rsidRPr="00044AAE">
              <w:rPr>
                <w:color w:val="000000"/>
                <w:sz w:val="20"/>
                <w:szCs w:val="20"/>
              </w:rPr>
              <w:t xml:space="preserve">, and relationships of the individual and entities within the California education system that shape staff and community involvement. </w:t>
            </w:r>
            <w:r w:rsidRPr="00044AAE">
              <w:rPr>
                <w:bCs/>
                <w:sz w:val="20"/>
                <w:szCs w:val="20"/>
              </w:rPr>
              <w:t>During preliminary preparation, aspiring administrators learn how to:</w:t>
            </w:r>
          </w:p>
          <w:p w14:paraId="04E7B6CE" w14:textId="77777777" w:rsidR="00BE571D" w:rsidRPr="00044AAE" w:rsidRDefault="00BE571D" w:rsidP="006E3299">
            <w:pPr>
              <w:pStyle w:val="ListParagraph"/>
              <w:numPr>
                <w:ilvl w:val="0"/>
                <w:numId w:val="11"/>
              </w:numPr>
              <w:ind w:left="720"/>
              <w:rPr>
                <w:rFonts w:asciiTheme="minorHAnsi" w:hAnsiTheme="minorHAnsi"/>
                <w:bCs/>
                <w:sz w:val="20"/>
                <w:szCs w:val="20"/>
              </w:rPr>
            </w:pPr>
            <w:r w:rsidRPr="00044AAE">
              <w:rPr>
                <w:rFonts w:asciiTheme="minorHAnsi" w:hAnsiTheme="minorHAnsi"/>
                <w:bCs/>
                <w:sz w:val="20"/>
                <w:szCs w:val="20"/>
              </w:rPr>
              <w:t>Engage staff and diverse community stakeholders in a collaborative process, including consensus building and decision making, to develop a vision of teaching and learning that is shared and supported by all stakeholders.</w:t>
            </w:r>
          </w:p>
          <w:p w14:paraId="485CC1FF" w14:textId="77777777" w:rsidR="00BE571D" w:rsidRPr="00044AAE" w:rsidRDefault="00BE571D" w:rsidP="006E3299">
            <w:pPr>
              <w:pStyle w:val="ListParagraph"/>
              <w:numPr>
                <w:ilvl w:val="0"/>
                <w:numId w:val="11"/>
              </w:numPr>
              <w:ind w:left="720" w:right="-20"/>
              <w:rPr>
                <w:rFonts w:asciiTheme="minorHAnsi" w:hAnsiTheme="minorHAnsi"/>
                <w:bCs/>
                <w:sz w:val="20"/>
                <w:szCs w:val="20"/>
              </w:rPr>
            </w:pPr>
            <w:r w:rsidRPr="00044AAE">
              <w:rPr>
                <w:rFonts w:asciiTheme="minorHAnsi" w:hAnsiTheme="minorHAnsi"/>
                <w:bCs/>
                <w:color w:val="000000"/>
                <w:sz w:val="20"/>
                <w:szCs w:val="20"/>
              </w:rPr>
              <w:t>Use effective strategies for communicating with all stakeholders about the shared vision and goals.</w:t>
            </w:r>
          </w:p>
          <w:p w14:paraId="595FA9E2" w14:textId="233DFD8C" w:rsidR="00BE571D" w:rsidRPr="00044AAE" w:rsidRDefault="00BE571D" w:rsidP="006E3299">
            <w:pPr>
              <w:pStyle w:val="ListParagraph"/>
              <w:numPr>
                <w:ilvl w:val="0"/>
                <w:numId w:val="11"/>
              </w:numPr>
              <w:ind w:left="720"/>
              <w:rPr>
                <w:b/>
                <w:bCs/>
                <w:color w:val="000000"/>
                <w:sz w:val="20"/>
                <w:szCs w:val="20"/>
              </w:rPr>
            </w:pPr>
            <w:r w:rsidRPr="00044AAE">
              <w:rPr>
                <w:bCs/>
                <w:color w:val="000000"/>
                <w:sz w:val="20"/>
                <w:szCs w:val="20"/>
              </w:rPr>
              <w:t>Promote a community commitment and collective sense of responsibility for enacting the school</w:t>
            </w:r>
            <w:r w:rsidRPr="00044AAE">
              <w:rPr>
                <w:bCs/>
                <w:sz w:val="20"/>
                <w:szCs w:val="20"/>
              </w:rPr>
              <w:t>’s</w:t>
            </w:r>
            <w:r w:rsidRPr="00044AAE">
              <w:rPr>
                <w:bCs/>
                <w:color w:val="000000"/>
                <w:sz w:val="20"/>
                <w:szCs w:val="20"/>
              </w:rPr>
              <w:t xml:space="preserve"> vision, mission, and goals.</w:t>
            </w:r>
          </w:p>
          <w:p w14:paraId="46051D04" w14:textId="77777777" w:rsidR="00BE571D" w:rsidRPr="00044AAE" w:rsidRDefault="00BE571D" w:rsidP="00E55FDE">
            <w:pPr>
              <w:rPr>
                <w:b/>
                <w:bCs/>
                <w:color w:val="000000"/>
                <w:sz w:val="20"/>
                <w:szCs w:val="20"/>
              </w:rPr>
            </w:pPr>
            <w:r w:rsidRPr="00044AAE">
              <w:rPr>
                <w:b/>
                <w:bCs/>
                <w:color w:val="000000"/>
                <w:sz w:val="20"/>
                <w:szCs w:val="20"/>
              </w:rPr>
              <w:t xml:space="preserve">1C: Implementing the Vision </w:t>
            </w:r>
          </w:p>
          <w:p w14:paraId="4D36FB18" w14:textId="77777777" w:rsidR="00BE571D" w:rsidRPr="00044AAE" w:rsidRDefault="00BE571D" w:rsidP="00DA4DAB">
            <w:pPr>
              <w:rPr>
                <w:bCs/>
                <w:sz w:val="20"/>
                <w:szCs w:val="20"/>
              </w:rPr>
            </w:pPr>
            <w:r w:rsidRPr="00044AAE">
              <w:rPr>
                <w:sz w:val="20"/>
                <w:szCs w:val="20"/>
              </w:rPr>
              <w:t xml:space="preserve">New administrators recognize and explain to staff and other stakeholders how the school vision guides planning, decision-making, and the change processes required to continuously improve teaching and learning. </w:t>
            </w:r>
            <w:r w:rsidRPr="00044AAE">
              <w:rPr>
                <w:bCs/>
                <w:sz w:val="20"/>
                <w:szCs w:val="20"/>
              </w:rPr>
              <w:t>During preliminary preparation, aspiring administrators learn how to:</w:t>
            </w:r>
          </w:p>
          <w:p w14:paraId="514B9CFD" w14:textId="77777777" w:rsidR="00BE571D" w:rsidRPr="00044AAE" w:rsidRDefault="00BE571D" w:rsidP="006E3299">
            <w:pPr>
              <w:pStyle w:val="ListParagraph"/>
              <w:numPr>
                <w:ilvl w:val="0"/>
                <w:numId w:val="12"/>
              </w:numPr>
              <w:rPr>
                <w:rFonts w:asciiTheme="minorHAnsi" w:hAnsiTheme="minorHAnsi"/>
                <w:sz w:val="20"/>
                <w:szCs w:val="20"/>
              </w:rPr>
            </w:pPr>
            <w:r w:rsidRPr="00044AAE">
              <w:rPr>
                <w:rFonts w:asciiTheme="minorHAnsi" w:hAnsiTheme="minorHAnsi"/>
                <w:sz w:val="20"/>
                <w:szCs w:val="20"/>
              </w:rPr>
              <w:t xml:space="preserve">Engage staff and other stakeholders in sharing data to assess program/instructional strengths and needs that lead to student, staff, and community goals. </w:t>
            </w:r>
          </w:p>
          <w:p w14:paraId="5CD26482" w14:textId="77777777" w:rsidR="00BE571D" w:rsidRPr="00044AAE" w:rsidRDefault="00BE571D" w:rsidP="006E3299">
            <w:pPr>
              <w:pStyle w:val="ListParagraph"/>
              <w:numPr>
                <w:ilvl w:val="0"/>
                <w:numId w:val="12"/>
              </w:numPr>
              <w:rPr>
                <w:rFonts w:asciiTheme="minorHAnsi" w:hAnsiTheme="minorHAnsi"/>
                <w:sz w:val="20"/>
                <w:szCs w:val="20"/>
              </w:rPr>
            </w:pPr>
            <w:r w:rsidRPr="00044AAE">
              <w:rPr>
                <w:rFonts w:asciiTheme="minorHAnsi" w:hAnsiTheme="minorHAnsi"/>
                <w:sz w:val="20"/>
                <w:szCs w:val="20"/>
              </w:rPr>
              <w:lastRenderedPageBreak/>
              <w:t xml:space="preserve">Use the goals in developing and implementing a plan aligned with the school’s shared vision of equitable learning opportunities for all students. </w:t>
            </w:r>
          </w:p>
          <w:p w14:paraId="0E66BDD3" w14:textId="77777777" w:rsidR="00BE571D" w:rsidRPr="00044AAE" w:rsidRDefault="00BE571D" w:rsidP="006E3299">
            <w:pPr>
              <w:pStyle w:val="ListParagraph"/>
              <w:numPr>
                <w:ilvl w:val="0"/>
                <w:numId w:val="12"/>
              </w:numPr>
              <w:rPr>
                <w:rFonts w:asciiTheme="minorHAnsi" w:hAnsiTheme="minorHAnsi"/>
                <w:sz w:val="20"/>
                <w:szCs w:val="20"/>
              </w:rPr>
            </w:pPr>
            <w:r w:rsidRPr="00044AAE">
              <w:rPr>
                <w:rFonts w:asciiTheme="minorHAnsi" w:hAnsiTheme="minorHAnsi"/>
                <w:sz w:val="20"/>
                <w:szCs w:val="20"/>
              </w:rPr>
              <w:t xml:space="preserve">Collect, analyze, and use multiple sources of data for ongoing monitoring to determine whether the plan is helping staff and stakeholders move toward the school’s vision. </w:t>
            </w:r>
          </w:p>
          <w:p w14:paraId="168CFF07" w14:textId="77777777" w:rsidR="00BE571D" w:rsidRPr="00044AAE" w:rsidRDefault="00BE571D" w:rsidP="006E3299">
            <w:pPr>
              <w:pStyle w:val="ListParagraph"/>
              <w:numPr>
                <w:ilvl w:val="0"/>
                <w:numId w:val="12"/>
              </w:numPr>
              <w:rPr>
                <w:rFonts w:asciiTheme="minorHAnsi" w:hAnsiTheme="minorHAnsi"/>
                <w:sz w:val="20"/>
                <w:szCs w:val="20"/>
              </w:rPr>
            </w:pPr>
            <w:r w:rsidRPr="00044AAE">
              <w:rPr>
                <w:rFonts w:asciiTheme="minorHAnsi" w:hAnsiTheme="minorHAnsi"/>
                <w:sz w:val="20"/>
                <w:szCs w:val="20"/>
              </w:rPr>
              <w:t xml:space="preserve">Share results with students, staff, and other stakeholders and use this information to guide updates, revisions, and the allocation of resources to support the plan and advance the vision. </w:t>
            </w:r>
          </w:p>
          <w:p w14:paraId="3A206BF0" w14:textId="77777777" w:rsidR="00BE571D" w:rsidRPr="00044AAE" w:rsidRDefault="00BE571D" w:rsidP="006E3299">
            <w:pPr>
              <w:pStyle w:val="ListParagraph"/>
              <w:numPr>
                <w:ilvl w:val="0"/>
                <w:numId w:val="12"/>
              </w:numPr>
              <w:outlineLvl w:val="2"/>
              <w:rPr>
                <w:rFonts w:asciiTheme="minorHAnsi" w:hAnsiTheme="minorHAnsi"/>
                <w:sz w:val="20"/>
                <w:szCs w:val="20"/>
              </w:rPr>
            </w:pPr>
            <w:bookmarkStart w:id="26" w:name="_Toc27896023"/>
            <w:bookmarkStart w:id="27" w:name="_Toc29189946"/>
            <w:r w:rsidRPr="00044AAE">
              <w:rPr>
                <w:rFonts w:asciiTheme="minorHAnsi" w:hAnsiTheme="minorHAnsi"/>
                <w:sz w:val="20"/>
                <w:szCs w:val="20"/>
              </w:rPr>
              <w:t>Facilitate and support school structures, systems, and conditions that offer equal opportunities for all students to succeed.</w:t>
            </w:r>
            <w:bookmarkEnd w:id="26"/>
            <w:bookmarkEnd w:id="27"/>
          </w:p>
          <w:p w14:paraId="08D9991A" w14:textId="77777777" w:rsidR="00BE571D" w:rsidRPr="00CC4657" w:rsidRDefault="00BE571D" w:rsidP="00BE571D">
            <w:pPr>
              <w:ind w:left="360"/>
              <w:jc w:val="both"/>
              <w:outlineLvl w:val="2"/>
              <w:rPr>
                <w:sz w:val="12"/>
                <w:szCs w:val="12"/>
              </w:rPr>
            </w:pPr>
          </w:p>
        </w:tc>
      </w:tr>
      <w:tr w:rsidR="00BE571D" w:rsidRPr="002B12C5" w14:paraId="2FFE6680" w14:textId="77777777" w:rsidTr="00DA4DAB">
        <w:tc>
          <w:tcPr>
            <w:tcW w:w="5000" w:type="pct"/>
            <w:shd w:val="clear" w:color="auto" w:fill="F3F3F3"/>
          </w:tcPr>
          <w:p w14:paraId="27C35AD4" w14:textId="77777777" w:rsidR="00BE571D" w:rsidRPr="00B05914" w:rsidRDefault="00BE571D" w:rsidP="00BE571D">
            <w:pPr>
              <w:spacing w:before="120"/>
              <w:jc w:val="center"/>
              <w:rPr>
                <w:rFonts w:cstheme="majorHAnsi"/>
                <w:b/>
                <w:sz w:val="24"/>
                <w:szCs w:val="24"/>
              </w:rPr>
            </w:pPr>
            <w:r w:rsidRPr="00B05914">
              <w:rPr>
                <w:sz w:val="24"/>
                <w:szCs w:val="24"/>
              </w:rPr>
              <w:lastRenderedPageBreak/>
              <w:br w:type="page"/>
            </w:r>
            <w:r w:rsidRPr="00B05914">
              <w:rPr>
                <w:rFonts w:cstheme="majorHAnsi"/>
                <w:b/>
                <w:sz w:val="24"/>
                <w:szCs w:val="24"/>
              </w:rPr>
              <w:t>2: INSTRUCTIONAL LEADERSHIP</w:t>
            </w:r>
          </w:p>
          <w:p w14:paraId="0C8045B2" w14:textId="77777777" w:rsidR="00BE571D" w:rsidRPr="00B05914" w:rsidRDefault="00BE571D" w:rsidP="00BE571D">
            <w:pPr>
              <w:spacing w:after="60"/>
              <w:jc w:val="center"/>
              <w:rPr>
                <w:rFonts w:cstheme="majorHAnsi"/>
                <w:b/>
                <w:sz w:val="24"/>
                <w:szCs w:val="24"/>
              </w:rPr>
            </w:pPr>
            <w:r w:rsidRPr="00B05914">
              <w:rPr>
                <w:rFonts w:cstheme="majorHAnsi"/>
                <w:b/>
                <w:sz w:val="24"/>
                <w:szCs w:val="24"/>
              </w:rPr>
              <w:t>Education leaders shape a collaborative culture of teaching and learning informed by professional standards and focused on student and professional growth.</w:t>
            </w:r>
          </w:p>
        </w:tc>
      </w:tr>
      <w:tr w:rsidR="00BE571D" w:rsidRPr="002B12C5" w14:paraId="6FC09523" w14:textId="77777777" w:rsidTr="00DA4DAB">
        <w:tc>
          <w:tcPr>
            <w:tcW w:w="5000" w:type="pct"/>
          </w:tcPr>
          <w:p w14:paraId="4DAF161D" w14:textId="77777777" w:rsidR="00BE571D" w:rsidRPr="00044AAE" w:rsidRDefault="00BE571D" w:rsidP="00E55FDE">
            <w:pPr>
              <w:rPr>
                <w:b/>
                <w:sz w:val="20"/>
                <w:szCs w:val="20"/>
              </w:rPr>
            </w:pPr>
            <w:r w:rsidRPr="00044AAE">
              <w:rPr>
                <w:b/>
                <w:sz w:val="20"/>
                <w:szCs w:val="20"/>
              </w:rPr>
              <w:t xml:space="preserve">2A: Personal and Professional Learning </w:t>
            </w:r>
          </w:p>
          <w:p w14:paraId="50F039AA" w14:textId="7F6A543D" w:rsidR="00BE571D" w:rsidRPr="00044AAE" w:rsidRDefault="00BE571D" w:rsidP="00DA4DAB">
            <w:pPr>
              <w:rPr>
                <w:bCs/>
                <w:sz w:val="20"/>
                <w:szCs w:val="20"/>
              </w:rPr>
            </w:pPr>
            <w:r w:rsidRPr="00044AAE">
              <w:rPr>
                <w:rFonts w:eastAsia="Calibri" w:cstheme="majorHAnsi"/>
                <w:sz w:val="20"/>
                <w:szCs w:val="20"/>
              </w:rPr>
              <w:t xml:space="preserve">New administrators recognize that professional growth is an essential part of the shared vision to continuously improve the school, staff, student learning, and student safety and </w:t>
            </w:r>
            <w:r w:rsidR="00315EF2" w:rsidRPr="00044AAE">
              <w:rPr>
                <w:rFonts w:eastAsia="Calibri" w:cstheme="majorHAnsi"/>
                <w:sz w:val="20"/>
                <w:szCs w:val="20"/>
              </w:rPr>
              <w:t>well-being</w:t>
            </w:r>
            <w:r w:rsidRPr="00044AAE">
              <w:rPr>
                <w:rFonts w:eastAsia="Calibri" w:cstheme="majorHAnsi"/>
                <w:sz w:val="20"/>
                <w:szCs w:val="20"/>
              </w:rPr>
              <w:t xml:space="preserve">. </w:t>
            </w:r>
            <w:r w:rsidRPr="00044AAE">
              <w:rPr>
                <w:bCs/>
                <w:sz w:val="20"/>
                <w:szCs w:val="20"/>
              </w:rPr>
              <w:t>During preliminary preparation, aspiring administrators learn how to:</w:t>
            </w:r>
          </w:p>
          <w:p w14:paraId="2AE11483" w14:textId="77777777" w:rsidR="00BE571D" w:rsidRPr="00044AAE" w:rsidRDefault="00BE571D" w:rsidP="006E3299">
            <w:pPr>
              <w:pStyle w:val="ListParagraph"/>
              <w:numPr>
                <w:ilvl w:val="0"/>
                <w:numId w:val="13"/>
              </w:numPr>
              <w:ind w:left="720"/>
              <w:rPr>
                <w:rFonts w:asciiTheme="minorHAnsi" w:eastAsia="Calibri" w:hAnsiTheme="minorHAnsi" w:cstheme="majorHAnsi"/>
                <w:sz w:val="20"/>
                <w:szCs w:val="20"/>
              </w:rPr>
            </w:pPr>
            <w:r w:rsidRPr="00044AAE">
              <w:rPr>
                <w:rFonts w:asciiTheme="minorHAnsi" w:eastAsia="Calibri" w:hAnsiTheme="minorHAnsi" w:cstheme="majorHAnsi"/>
                <w:sz w:val="20"/>
                <w:szCs w:val="20"/>
              </w:rPr>
              <w:t xml:space="preserve">Use the California Standards for the Teaching Profession (CSTP) for teachers and the CAPEs and CPSEL for administrators to describe and set expectations for growth and performance for staff and for themselves. </w:t>
            </w:r>
          </w:p>
          <w:p w14:paraId="17DCB2B2" w14:textId="77777777" w:rsidR="00BE571D" w:rsidRPr="00044AAE" w:rsidRDefault="00BE571D" w:rsidP="006E3299">
            <w:pPr>
              <w:pStyle w:val="ListParagraph"/>
              <w:numPr>
                <w:ilvl w:val="0"/>
                <w:numId w:val="13"/>
              </w:numPr>
              <w:ind w:left="720"/>
              <w:rPr>
                <w:rFonts w:asciiTheme="minorHAnsi" w:eastAsia="Calibri" w:hAnsiTheme="minorHAnsi" w:cstheme="majorHAnsi"/>
                <w:sz w:val="20"/>
                <w:szCs w:val="20"/>
              </w:rPr>
            </w:pPr>
            <w:r w:rsidRPr="00044AAE">
              <w:rPr>
                <w:rFonts w:asciiTheme="minorHAnsi" w:eastAsia="Calibri" w:hAnsiTheme="minorHAnsi" w:cstheme="majorHAnsi"/>
                <w:sz w:val="20"/>
                <w:szCs w:val="20"/>
              </w:rPr>
              <w:t xml:space="preserve">Involve staff in identifying areas of professional strength and development that link to accomplishing the school’s vision and goals to improve instruction and student learning. </w:t>
            </w:r>
          </w:p>
          <w:p w14:paraId="08C0069F" w14:textId="77777777" w:rsidR="00BE571D" w:rsidRPr="00044AAE" w:rsidRDefault="00BE571D" w:rsidP="006E3299">
            <w:pPr>
              <w:pStyle w:val="ListParagraph"/>
              <w:numPr>
                <w:ilvl w:val="0"/>
                <w:numId w:val="13"/>
              </w:numPr>
              <w:ind w:left="720"/>
              <w:rPr>
                <w:rFonts w:asciiTheme="minorHAnsi" w:eastAsia="Calibri" w:hAnsiTheme="minorHAnsi" w:cstheme="majorHAnsi"/>
                <w:sz w:val="20"/>
                <w:szCs w:val="20"/>
              </w:rPr>
            </w:pPr>
            <w:r w:rsidRPr="00044AAE">
              <w:rPr>
                <w:rFonts w:asciiTheme="minorHAnsi" w:eastAsia="Calibri" w:hAnsiTheme="minorHAnsi" w:cstheme="majorHAnsi"/>
                <w:sz w:val="20"/>
                <w:szCs w:val="20"/>
              </w:rPr>
              <w:t xml:space="preserve">Assist staff in developing personalized professional growth plans, based on state-adopted standards that identify differentiated activities and outcomes for individual and collaborative learning based on the CSTP, CAPEs, and CPSEL. </w:t>
            </w:r>
          </w:p>
          <w:p w14:paraId="49CABED4" w14:textId="77777777" w:rsidR="00BE571D" w:rsidRPr="00044AAE" w:rsidRDefault="00BE571D" w:rsidP="006E3299">
            <w:pPr>
              <w:pStyle w:val="ListParagraph"/>
              <w:numPr>
                <w:ilvl w:val="0"/>
                <w:numId w:val="13"/>
              </w:numPr>
              <w:ind w:left="720"/>
              <w:rPr>
                <w:rFonts w:asciiTheme="minorHAnsi" w:eastAsia="Calibri" w:hAnsiTheme="minorHAnsi" w:cstheme="majorHAnsi"/>
                <w:sz w:val="20"/>
                <w:szCs w:val="20"/>
              </w:rPr>
            </w:pPr>
            <w:r w:rsidRPr="00044AAE">
              <w:rPr>
                <w:rFonts w:asciiTheme="minorHAnsi" w:eastAsia="Calibri" w:hAnsiTheme="minorHAnsi" w:cstheme="majorHAnsi"/>
                <w:sz w:val="20"/>
                <w:szCs w:val="20"/>
              </w:rPr>
              <w:t xml:space="preserve">Use resources to support evidence-based practices that staff can apply to solve school-level problems of practice. </w:t>
            </w:r>
          </w:p>
          <w:p w14:paraId="0207A648" w14:textId="77777777" w:rsidR="00BE571D" w:rsidRPr="00044AAE" w:rsidRDefault="00BE571D" w:rsidP="00E55FDE">
            <w:pPr>
              <w:rPr>
                <w:sz w:val="20"/>
                <w:szCs w:val="20"/>
              </w:rPr>
            </w:pPr>
            <w:r w:rsidRPr="00044AAE">
              <w:rPr>
                <w:rFonts w:eastAsia="Calibri" w:cstheme="majorHAnsi"/>
                <w:b/>
                <w:sz w:val="20"/>
                <w:szCs w:val="20"/>
              </w:rPr>
              <w:t xml:space="preserve">2B: Promoting Effective Curriculum, Instruction, and Assessment </w:t>
            </w:r>
          </w:p>
          <w:p w14:paraId="7A82D4C5" w14:textId="77777777" w:rsidR="00BE571D" w:rsidRPr="00044AAE" w:rsidRDefault="00BE571D" w:rsidP="00DA4DAB">
            <w:pPr>
              <w:rPr>
                <w:iCs/>
                <w:sz w:val="20"/>
                <w:szCs w:val="20"/>
              </w:rPr>
            </w:pPr>
            <w:r w:rsidRPr="00044AAE">
              <w:rPr>
                <w:rFonts w:eastAsia="Calibri" w:cstheme="majorHAnsi"/>
                <w:sz w:val="20"/>
                <w:szCs w:val="20"/>
              </w:rPr>
              <w:t xml:space="preserve">New administrators </w:t>
            </w:r>
            <w:r w:rsidRPr="00044AAE">
              <w:rPr>
                <w:iCs/>
                <w:sz w:val="20"/>
                <w:szCs w:val="20"/>
              </w:rPr>
              <w:t xml:space="preserve">understand the role of instructional leader and use the state-adopted standards and frameworks to guide, support, and monitor teaching and learning. </w:t>
            </w:r>
            <w:r w:rsidRPr="00044AAE">
              <w:rPr>
                <w:bCs/>
                <w:sz w:val="20"/>
                <w:szCs w:val="20"/>
              </w:rPr>
              <w:t>During preliminary preparation, aspiring administrators learn how to:</w:t>
            </w:r>
          </w:p>
          <w:p w14:paraId="082987C0" w14:textId="77777777" w:rsidR="00BE571D" w:rsidRPr="00044AAE" w:rsidRDefault="00BE571D" w:rsidP="006E3299">
            <w:pPr>
              <w:pStyle w:val="ListParagraph"/>
              <w:numPr>
                <w:ilvl w:val="0"/>
                <w:numId w:val="4"/>
              </w:numPr>
              <w:rPr>
                <w:rFonts w:asciiTheme="minorHAnsi" w:hAnsiTheme="minorHAnsi"/>
                <w:iCs/>
                <w:sz w:val="20"/>
                <w:szCs w:val="20"/>
              </w:rPr>
            </w:pPr>
            <w:r w:rsidRPr="00044AAE">
              <w:rPr>
                <w:rFonts w:asciiTheme="minorHAnsi" w:hAnsiTheme="minorHAnsi"/>
                <w:iCs/>
                <w:sz w:val="20"/>
                <w:szCs w:val="20"/>
              </w:rPr>
              <w:t xml:space="preserve">Use a range of communication approaches to assist staff and stakeholders in understanding state standards, student assessment processes, and how these relate to accomplishing the school’s vision and goals. </w:t>
            </w:r>
          </w:p>
          <w:p w14:paraId="3C4996CF" w14:textId="77777777" w:rsidR="00BE571D" w:rsidRPr="00044AAE" w:rsidRDefault="00BE571D" w:rsidP="006E3299">
            <w:pPr>
              <w:pStyle w:val="ListParagraph"/>
              <w:numPr>
                <w:ilvl w:val="0"/>
                <w:numId w:val="4"/>
              </w:numPr>
              <w:rPr>
                <w:rFonts w:asciiTheme="minorHAnsi" w:hAnsiTheme="minorHAnsi"/>
                <w:iCs/>
                <w:sz w:val="20"/>
                <w:szCs w:val="20"/>
              </w:rPr>
            </w:pPr>
            <w:r w:rsidRPr="00044AAE">
              <w:rPr>
                <w:rFonts w:asciiTheme="minorHAnsi" w:hAnsiTheme="minorHAnsi"/>
                <w:iCs/>
                <w:sz w:val="20"/>
                <w:szCs w:val="20"/>
              </w:rPr>
              <w:t xml:space="preserve">Establish and maintain high learning expectations for all students. </w:t>
            </w:r>
          </w:p>
          <w:p w14:paraId="6E2B56AB" w14:textId="77777777" w:rsidR="00BE571D" w:rsidRPr="00044AAE" w:rsidRDefault="00BE571D" w:rsidP="006E3299">
            <w:pPr>
              <w:pStyle w:val="ListParagraph"/>
              <w:numPr>
                <w:ilvl w:val="0"/>
                <w:numId w:val="4"/>
              </w:numPr>
              <w:rPr>
                <w:rFonts w:asciiTheme="minorHAnsi" w:hAnsiTheme="minorHAnsi"/>
                <w:iCs/>
                <w:sz w:val="20"/>
                <w:szCs w:val="20"/>
              </w:rPr>
            </w:pPr>
            <w:r w:rsidRPr="00044AAE">
              <w:rPr>
                <w:rFonts w:asciiTheme="minorHAnsi" w:hAnsiTheme="minorHAnsi"/>
                <w:iCs/>
                <w:sz w:val="20"/>
                <w:szCs w:val="20"/>
              </w:rPr>
              <w:t xml:space="preserve">Support and promote effective instruction and a range of instructional methods and supporting practices that address the diverse educational needs of all students. </w:t>
            </w:r>
          </w:p>
          <w:p w14:paraId="0FA8C54D" w14:textId="77777777" w:rsidR="00BE571D" w:rsidRPr="00044AAE" w:rsidRDefault="00BE571D" w:rsidP="006E3299">
            <w:pPr>
              <w:pStyle w:val="CommentText"/>
              <w:numPr>
                <w:ilvl w:val="0"/>
                <w:numId w:val="4"/>
              </w:numPr>
              <w:rPr>
                <w:rFonts w:asciiTheme="minorHAnsi" w:hAnsiTheme="minorHAnsi"/>
                <w:sz w:val="20"/>
                <w:szCs w:val="20"/>
              </w:rPr>
            </w:pPr>
            <w:r w:rsidRPr="00044AAE">
              <w:rPr>
                <w:rFonts w:asciiTheme="minorHAnsi" w:hAnsiTheme="minorHAnsi"/>
                <w:sz w:val="20"/>
                <w:szCs w:val="20"/>
              </w:rPr>
              <w:t>Recognize discriminatory practices, signs of trauma, manifestations of mental illness, and promote culturally responsive, positive and restorative strategies to address diverse student and school needs.</w:t>
            </w:r>
          </w:p>
          <w:p w14:paraId="6CA01B6E" w14:textId="1C34A340" w:rsidR="00BE571D" w:rsidRPr="00044AAE" w:rsidRDefault="00BE571D" w:rsidP="006E3299">
            <w:pPr>
              <w:pStyle w:val="CommentText"/>
              <w:numPr>
                <w:ilvl w:val="0"/>
                <w:numId w:val="4"/>
              </w:numPr>
              <w:rPr>
                <w:rFonts w:eastAsia="Calibri"/>
                <w:b/>
                <w:sz w:val="20"/>
                <w:szCs w:val="20"/>
              </w:rPr>
            </w:pPr>
            <w:r w:rsidRPr="00044AAE">
              <w:rPr>
                <w:spacing w:val="-1"/>
                <w:sz w:val="20"/>
                <w:szCs w:val="20"/>
              </w:rPr>
              <w:t>Identify</w:t>
            </w:r>
            <w:r w:rsidRPr="00044AAE">
              <w:rPr>
                <w:sz w:val="20"/>
                <w:szCs w:val="20"/>
              </w:rPr>
              <w:t xml:space="preserve"> and</w:t>
            </w:r>
            <w:r w:rsidRPr="00044AAE">
              <w:rPr>
                <w:spacing w:val="-1"/>
                <w:sz w:val="20"/>
                <w:szCs w:val="20"/>
              </w:rPr>
              <w:t xml:space="preserve"> </w:t>
            </w:r>
            <w:r w:rsidRPr="00044AAE">
              <w:rPr>
                <w:sz w:val="20"/>
                <w:szCs w:val="20"/>
              </w:rPr>
              <w:t>u</w:t>
            </w:r>
            <w:r w:rsidRPr="00044AAE">
              <w:rPr>
                <w:spacing w:val="-3"/>
                <w:sz w:val="20"/>
                <w:szCs w:val="20"/>
              </w:rPr>
              <w:t>s</w:t>
            </w:r>
            <w:r w:rsidRPr="00044AAE">
              <w:rPr>
                <w:sz w:val="20"/>
                <w:szCs w:val="20"/>
              </w:rPr>
              <w:t>e</w:t>
            </w:r>
            <w:r w:rsidRPr="00044AAE">
              <w:rPr>
                <w:spacing w:val="-1"/>
                <w:sz w:val="20"/>
                <w:szCs w:val="20"/>
              </w:rPr>
              <w:t xml:space="preserve"> mu</w:t>
            </w:r>
            <w:r w:rsidRPr="00044AAE">
              <w:rPr>
                <w:sz w:val="20"/>
                <w:szCs w:val="20"/>
              </w:rPr>
              <w:t>lti</w:t>
            </w:r>
            <w:r w:rsidRPr="00044AAE">
              <w:rPr>
                <w:spacing w:val="-1"/>
                <w:sz w:val="20"/>
                <w:szCs w:val="20"/>
              </w:rPr>
              <w:t>p</w:t>
            </w:r>
            <w:r w:rsidRPr="00044AAE">
              <w:rPr>
                <w:sz w:val="20"/>
                <w:szCs w:val="20"/>
              </w:rPr>
              <w:t xml:space="preserve">le </w:t>
            </w:r>
            <w:r w:rsidRPr="00044AAE">
              <w:rPr>
                <w:spacing w:val="1"/>
                <w:sz w:val="20"/>
                <w:szCs w:val="20"/>
              </w:rPr>
              <w:t>ty</w:t>
            </w:r>
            <w:r w:rsidRPr="00044AAE">
              <w:rPr>
                <w:spacing w:val="-3"/>
                <w:sz w:val="20"/>
                <w:szCs w:val="20"/>
              </w:rPr>
              <w:t>p</w:t>
            </w:r>
            <w:r w:rsidRPr="00044AAE">
              <w:rPr>
                <w:sz w:val="20"/>
                <w:szCs w:val="20"/>
              </w:rPr>
              <w:t>es</w:t>
            </w:r>
            <w:r w:rsidRPr="00044AAE">
              <w:rPr>
                <w:spacing w:val="-1"/>
                <w:sz w:val="20"/>
                <w:szCs w:val="20"/>
              </w:rPr>
              <w:t xml:space="preserve"> </w:t>
            </w:r>
            <w:r w:rsidRPr="00044AAE">
              <w:rPr>
                <w:spacing w:val="1"/>
                <w:sz w:val="20"/>
                <w:szCs w:val="20"/>
              </w:rPr>
              <w:t>o</w:t>
            </w:r>
            <w:r w:rsidRPr="00044AAE">
              <w:rPr>
                <w:sz w:val="20"/>
                <w:szCs w:val="20"/>
              </w:rPr>
              <w:t>f e</w:t>
            </w:r>
            <w:r w:rsidRPr="00044AAE">
              <w:rPr>
                <w:spacing w:val="1"/>
                <w:sz w:val="20"/>
                <w:szCs w:val="20"/>
              </w:rPr>
              <w:t>v</w:t>
            </w:r>
            <w:r w:rsidRPr="00044AAE">
              <w:rPr>
                <w:sz w:val="20"/>
                <w:szCs w:val="20"/>
              </w:rPr>
              <w:t>i</w:t>
            </w:r>
            <w:r w:rsidRPr="00044AAE">
              <w:rPr>
                <w:spacing w:val="-1"/>
                <w:sz w:val="20"/>
                <w:szCs w:val="20"/>
              </w:rPr>
              <w:t>d</w:t>
            </w:r>
            <w:r w:rsidRPr="00044AAE">
              <w:rPr>
                <w:sz w:val="20"/>
                <w:szCs w:val="20"/>
              </w:rPr>
              <w:t>en</w:t>
            </w:r>
            <w:r w:rsidRPr="00044AAE">
              <w:rPr>
                <w:spacing w:val="-2"/>
                <w:sz w:val="20"/>
                <w:szCs w:val="20"/>
              </w:rPr>
              <w:t>c</w:t>
            </w:r>
            <w:r w:rsidRPr="00044AAE">
              <w:rPr>
                <w:spacing w:val="1"/>
                <w:sz w:val="20"/>
                <w:szCs w:val="20"/>
              </w:rPr>
              <w:t>e</w:t>
            </w:r>
            <w:r w:rsidRPr="00044AAE">
              <w:rPr>
                <w:sz w:val="20"/>
                <w:szCs w:val="20"/>
              </w:rPr>
              <w:t>-</w:t>
            </w:r>
            <w:r w:rsidRPr="00044AAE">
              <w:rPr>
                <w:spacing w:val="-1"/>
                <w:sz w:val="20"/>
                <w:szCs w:val="20"/>
              </w:rPr>
              <w:t>b</w:t>
            </w:r>
            <w:r w:rsidRPr="00044AAE">
              <w:rPr>
                <w:sz w:val="20"/>
                <w:szCs w:val="20"/>
              </w:rPr>
              <w:t>ased a</w:t>
            </w:r>
            <w:r w:rsidRPr="00044AAE">
              <w:rPr>
                <w:spacing w:val="-2"/>
                <w:sz w:val="20"/>
                <w:szCs w:val="20"/>
              </w:rPr>
              <w:t>s</w:t>
            </w:r>
            <w:r w:rsidRPr="00044AAE">
              <w:rPr>
                <w:sz w:val="20"/>
                <w:szCs w:val="20"/>
              </w:rPr>
              <w:t>ses</w:t>
            </w:r>
            <w:r w:rsidRPr="00044AAE">
              <w:rPr>
                <w:spacing w:val="-2"/>
                <w:sz w:val="20"/>
                <w:szCs w:val="20"/>
              </w:rPr>
              <w:t>s</w:t>
            </w:r>
            <w:r w:rsidRPr="00044AAE">
              <w:rPr>
                <w:spacing w:val="1"/>
                <w:sz w:val="20"/>
                <w:szCs w:val="20"/>
              </w:rPr>
              <w:t>m</w:t>
            </w:r>
            <w:r w:rsidRPr="00044AAE">
              <w:rPr>
                <w:sz w:val="20"/>
                <w:szCs w:val="20"/>
              </w:rPr>
              <w:t>e</w:t>
            </w:r>
            <w:r w:rsidRPr="00044AAE">
              <w:rPr>
                <w:spacing w:val="-3"/>
                <w:sz w:val="20"/>
                <w:szCs w:val="20"/>
              </w:rPr>
              <w:t>n</w:t>
            </w:r>
            <w:r w:rsidRPr="00044AAE">
              <w:rPr>
                <w:sz w:val="20"/>
                <w:szCs w:val="20"/>
              </w:rPr>
              <w:t>t</w:t>
            </w:r>
            <w:r w:rsidRPr="00044AAE">
              <w:rPr>
                <w:spacing w:val="1"/>
                <w:sz w:val="20"/>
                <w:szCs w:val="20"/>
              </w:rPr>
              <w:t xml:space="preserve"> </w:t>
            </w:r>
            <w:r w:rsidRPr="00044AAE">
              <w:rPr>
                <w:spacing w:val="-1"/>
                <w:sz w:val="20"/>
                <w:szCs w:val="20"/>
              </w:rPr>
              <w:t>m</w:t>
            </w:r>
            <w:r w:rsidRPr="00044AAE">
              <w:rPr>
                <w:sz w:val="20"/>
                <w:szCs w:val="20"/>
              </w:rPr>
              <w:t>easures</w:t>
            </w:r>
            <w:r w:rsidRPr="00044AAE">
              <w:rPr>
                <w:spacing w:val="-2"/>
                <w:sz w:val="20"/>
                <w:szCs w:val="20"/>
              </w:rPr>
              <w:t xml:space="preserve"> </w:t>
            </w:r>
            <w:r w:rsidRPr="00044AAE">
              <w:rPr>
                <w:sz w:val="20"/>
                <w:szCs w:val="20"/>
              </w:rPr>
              <w:t xml:space="preserve">and </w:t>
            </w:r>
            <w:r w:rsidRPr="00044AAE">
              <w:rPr>
                <w:spacing w:val="-1"/>
                <w:sz w:val="20"/>
                <w:szCs w:val="20"/>
              </w:rPr>
              <w:t>p</w:t>
            </w:r>
            <w:r w:rsidRPr="00044AAE">
              <w:rPr>
                <w:sz w:val="20"/>
                <w:szCs w:val="20"/>
              </w:rPr>
              <w:t>r</w:t>
            </w:r>
            <w:r w:rsidRPr="00044AAE">
              <w:rPr>
                <w:spacing w:val="1"/>
                <w:sz w:val="20"/>
                <w:szCs w:val="20"/>
              </w:rPr>
              <w:t>o</w:t>
            </w:r>
            <w:r w:rsidRPr="00044AAE">
              <w:rPr>
                <w:sz w:val="20"/>
                <w:szCs w:val="20"/>
              </w:rPr>
              <w:t>ce</w:t>
            </w:r>
            <w:r w:rsidRPr="00044AAE">
              <w:rPr>
                <w:spacing w:val="1"/>
                <w:sz w:val="20"/>
                <w:szCs w:val="20"/>
              </w:rPr>
              <w:t>s</w:t>
            </w:r>
            <w:r w:rsidRPr="00044AAE">
              <w:rPr>
                <w:spacing w:val="-2"/>
                <w:sz w:val="20"/>
                <w:szCs w:val="20"/>
              </w:rPr>
              <w:t>s</w:t>
            </w:r>
            <w:r w:rsidRPr="00044AAE">
              <w:rPr>
                <w:sz w:val="20"/>
                <w:szCs w:val="20"/>
              </w:rPr>
              <w:t>es</w:t>
            </w:r>
            <w:r w:rsidRPr="00044AAE">
              <w:rPr>
                <w:spacing w:val="-1"/>
                <w:sz w:val="20"/>
                <w:szCs w:val="20"/>
              </w:rPr>
              <w:t xml:space="preserve"> </w:t>
            </w:r>
            <w:r w:rsidRPr="00044AAE">
              <w:rPr>
                <w:sz w:val="20"/>
                <w:szCs w:val="20"/>
              </w:rPr>
              <w:t>to</w:t>
            </w:r>
            <w:r w:rsidRPr="00044AAE">
              <w:rPr>
                <w:spacing w:val="2"/>
                <w:sz w:val="20"/>
                <w:szCs w:val="20"/>
              </w:rPr>
              <w:t xml:space="preserve"> </w:t>
            </w:r>
            <w:r w:rsidRPr="00044AAE">
              <w:rPr>
                <w:spacing w:val="-3"/>
                <w:sz w:val="20"/>
                <w:szCs w:val="20"/>
              </w:rPr>
              <w:t>d</w:t>
            </w:r>
            <w:r w:rsidRPr="00044AAE">
              <w:rPr>
                <w:sz w:val="20"/>
                <w:szCs w:val="20"/>
              </w:rPr>
              <w:t>e</w:t>
            </w:r>
            <w:r w:rsidRPr="00044AAE">
              <w:rPr>
                <w:spacing w:val="1"/>
                <w:sz w:val="20"/>
                <w:szCs w:val="20"/>
              </w:rPr>
              <w:t>t</w:t>
            </w:r>
            <w:r w:rsidRPr="00044AAE">
              <w:rPr>
                <w:sz w:val="20"/>
                <w:szCs w:val="20"/>
              </w:rPr>
              <w:t>e</w:t>
            </w:r>
            <w:r w:rsidRPr="00044AAE">
              <w:rPr>
                <w:spacing w:val="-2"/>
                <w:sz w:val="20"/>
                <w:szCs w:val="20"/>
              </w:rPr>
              <w:t>r</w:t>
            </w:r>
            <w:r w:rsidRPr="00044AAE">
              <w:rPr>
                <w:spacing w:val="1"/>
                <w:sz w:val="20"/>
                <w:szCs w:val="20"/>
              </w:rPr>
              <w:t>m</w:t>
            </w:r>
            <w:r w:rsidRPr="00044AAE">
              <w:rPr>
                <w:sz w:val="20"/>
                <w:szCs w:val="20"/>
              </w:rPr>
              <w:t>i</w:t>
            </w:r>
            <w:r w:rsidRPr="00044AAE">
              <w:rPr>
                <w:spacing w:val="-1"/>
                <w:sz w:val="20"/>
                <w:szCs w:val="20"/>
              </w:rPr>
              <w:t>n</w:t>
            </w:r>
            <w:r w:rsidRPr="00044AAE">
              <w:rPr>
                <w:sz w:val="20"/>
                <w:szCs w:val="20"/>
              </w:rPr>
              <w:t>e</w:t>
            </w:r>
            <w:r w:rsidRPr="00044AAE">
              <w:rPr>
                <w:spacing w:val="-2"/>
                <w:sz w:val="20"/>
                <w:szCs w:val="20"/>
              </w:rPr>
              <w:t xml:space="preserve"> </w:t>
            </w:r>
            <w:r w:rsidRPr="00044AAE">
              <w:rPr>
                <w:sz w:val="20"/>
                <w:szCs w:val="20"/>
              </w:rPr>
              <w:t>s</w:t>
            </w:r>
            <w:r w:rsidRPr="00044AAE">
              <w:rPr>
                <w:spacing w:val="1"/>
                <w:sz w:val="20"/>
                <w:szCs w:val="20"/>
              </w:rPr>
              <w:t>t</w:t>
            </w:r>
            <w:r w:rsidRPr="00044AAE">
              <w:rPr>
                <w:spacing w:val="-3"/>
                <w:sz w:val="20"/>
                <w:szCs w:val="20"/>
              </w:rPr>
              <w:t>u</w:t>
            </w:r>
            <w:r w:rsidRPr="00044AAE">
              <w:rPr>
                <w:spacing w:val="-1"/>
                <w:sz w:val="20"/>
                <w:szCs w:val="20"/>
              </w:rPr>
              <w:t>d</w:t>
            </w:r>
            <w:r w:rsidRPr="00044AAE">
              <w:rPr>
                <w:sz w:val="20"/>
                <w:szCs w:val="20"/>
              </w:rPr>
              <w:t>ent aca</w:t>
            </w:r>
            <w:r w:rsidRPr="00044AAE">
              <w:rPr>
                <w:spacing w:val="-1"/>
                <w:sz w:val="20"/>
                <w:szCs w:val="20"/>
              </w:rPr>
              <w:t>d</w:t>
            </w:r>
            <w:r w:rsidRPr="00044AAE">
              <w:rPr>
                <w:spacing w:val="-2"/>
                <w:sz w:val="20"/>
                <w:szCs w:val="20"/>
              </w:rPr>
              <w:t>e</w:t>
            </w:r>
            <w:r w:rsidRPr="00044AAE">
              <w:rPr>
                <w:spacing w:val="1"/>
                <w:sz w:val="20"/>
                <w:szCs w:val="20"/>
              </w:rPr>
              <w:t>m</w:t>
            </w:r>
            <w:r w:rsidRPr="00044AAE">
              <w:rPr>
                <w:sz w:val="20"/>
                <w:szCs w:val="20"/>
              </w:rPr>
              <w:t xml:space="preserve">ic </w:t>
            </w:r>
            <w:r w:rsidRPr="00044AAE">
              <w:rPr>
                <w:spacing w:val="-1"/>
                <w:sz w:val="20"/>
                <w:szCs w:val="20"/>
              </w:rPr>
              <w:t>g</w:t>
            </w:r>
            <w:r w:rsidRPr="00044AAE">
              <w:rPr>
                <w:sz w:val="20"/>
                <w:szCs w:val="20"/>
              </w:rPr>
              <w:t>r</w:t>
            </w:r>
            <w:r w:rsidRPr="00044AAE">
              <w:rPr>
                <w:spacing w:val="1"/>
                <w:sz w:val="20"/>
                <w:szCs w:val="20"/>
              </w:rPr>
              <w:t>o</w:t>
            </w:r>
            <w:r w:rsidRPr="00044AAE">
              <w:rPr>
                <w:sz w:val="20"/>
                <w:szCs w:val="20"/>
              </w:rPr>
              <w:t>w</w:t>
            </w:r>
            <w:r w:rsidRPr="00044AAE">
              <w:rPr>
                <w:spacing w:val="1"/>
                <w:sz w:val="20"/>
                <w:szCs w:val="20"/>
              </w:rPr>
              <w:t>t</w:t>
            </w:r>
            <w:r w:rsidRPr="00044AAE">
              <w:rPr>
                <w:spacing w:val="-1"/>
                <w:sz w:val="20"/>
                <w:szCs w:val="20"/>
              </w:rPr>
              <w:t>h and success.</w:t>
            </w:r>
          </w:p>
          <w:p w14:paraId="55493163" w14:textId="77777777" w:rsidR="00BE571D" w:rsidRPr="00044AAE" w:rsidRDefault="00BE571D" w:rsidP="00E55FDE">
            <w:pPr>
              <w:ind w:left="791" w:hanging="791"/>
              <w:contextualSpacing/>
              <w:rPr>
                <w:rFonts w:eastAsia="Calibri"/>
                <w:b/>
                <w:sz w:val="20"/>
                <w:szCs w:val="20"/>
              </w:rPr>
            </w:pPr>
            <w:r w:rsidRPr="00044AAE">
              <w:rPr>
                <w:rFonts w:eastAsia="Calibri"/>
                <w:b/>
                <w:sz w:val="20"/>
                <w:szCs w:val="20"/>
              </w:rPr>
              <w:t>2C:</w:t>
            </w:r>
            <w:r w:rsidRPr="00044AAE">
              <w:rPr>
                <w:rFonts w:eastAsia="Calibri" w:cstheme="majorHAnsi"/>
                <w:sz w:val="20"/>
                <w:szCs w:val="20"/>
              </w:rPr>
              <w:t xml:space="preserve"> </w:t>
            </w:r>
            <w:r w:rsidRPr="00044AAE">
              <w:rPr>
                <w:rFonts w:eastAsia="Calibri"/>
                <w:b/>
                <w:sz w:val="20"/>
                <w:szCs w:val="20"/>
              </w:rPr>
              <w:t xml:space="preserve">Supporting Teachers to Improve Practice </w:t>
            </w:r>
          </w:p>
          <w:p w14:paraId="73F8887D" w14:textId="00D2B057" w:rsidR="00BE571D" w:rsidRPr="00044AAE" w:rsidRDefault="00BE571D" w:rsidP="00DA4DAB">
            <w:pPr>
              <w:contextualSpacing/>
              <w:rPr>
                <w:rFonts w:eastAsia="Calibri" w:cstheme="majorHAnsi"/>
                <w:sz w:val="20"/>
                <w:szCs w:val="20"/>
              </w:rPr>
            </w:pPr>
            <w:r w:rsidRPr="00044AAE">
              <w:rPr>
                <w:rFonts w:eastAsia="Calibri" w:cstheme="majorHAnsi"/>
                <w:sz w:val="20"/>
                <w:szCs w:val="20"/>
              </w:rPr>
              <w:t xml:space="preserve">New administrators know and apply research-based principles of adult learning theory and understand how teachers develop across the phases of their careers, from initial preparation and entry, through induction, ongoing learning, and accomplished practice. </w:t>
            </w:r>
            <w:r w:rsidRPr="00044AAE">
              <w:rPr>
                <w:bCs/>
                <w:sz w:val="20"/>
                <w:szCs w:val="20"/>
              </w:rPr>
              <w:t>During preliminary preparation, aspiring administrators learn to:</w:t>
            </w:r>
          </w:p>
          <w:p w14:paraId="20992856" w14:textId="77777777" w:rsidR="00BE571D" w:rsidRPr="00044AAE" w:rsidRDefault="00BE571D" w:rsidP="006E3299">
            <w:pPr>
              <w:pStyle w:val="ListParagraph"/>
              <w:numPr>
                <w:ilvl w:val="0"/>
                <w:numId w:val="5"/>
              </w:numPr>
              <w:ind w:left="720"/>
              <w:rPr>
                <w:rFonts w:asciiTheme="minorHAnsi" w:eastAsia="Calibri" w:hAnsiTheme="minorHAnsi" w:cstheme="majorHAnsi"/>
                <w:sz w:val="20"/>
                <w:szCs w:val="20"/>
              </w:rPr>
            </w:pPr>
            <w:r w:rsidRPr="00044AAE">
              <w:rPr>
                <w:rFonts w:asciiTheme="minorHAnsi" w:eastAsia="Calibri" w:hAnsiTheme="minorHAnsi" w:cstheme="majorHAnsi"/>
                <w:sz w:val="20"/>
                <w:szCs w:val="20"/>
              </w:rPr>
              <w:t xml:space="preserve">Use adult learning theory to design, facilitate, and implement various strategies that guide and support staff members in improving their practice. </w:t>
            </w:r>
          </w:p>
          <w:p w14:paraId="2EAD27B6" w14:textId="77777777" w:rsidR="00BE571D" w:rsidRPr="00044AAE" w:rsidRDefault="00BE571D" w:rsidP="006E3299">
            <w:pPr>
              <w:pStyle w:val="ListParagraph"/>
              <w:numPr>
                <w:ilvl w:val="0"/>
                <w:numId w:val="5"/>
              </w:numPr>
              <w:ind w:left="720"/>
              <w:rPr>
                <w:rFonts w:asciiTheme="minorHAnsi" w:eastAsia="Calibri" w:hAnsiTheme="minorHAnsi" w:cstheme="majorHAnsi"/>
                <w:sz w:val="20"/>
                <w:szCs w:val="20"/>
              </w:rPr>
            </w:pPr>
            <w:r w:rsidRPr="00044AAE">
              <w:rPr>
                <w:rFonts w:asciiTheme="minorHAnsi" w:eastAsia="Calibri" w:hAnsiTheme="minorHAnsi" w:cstheme="majorHAnsi"/>
                <w:sz w:val="20"/>
                <w:szCs w:val="20"/>
              </w:rPr>
              <w:t xml:space="preserve">Create and foster a culture of continuous improvement by employing strategies to encourage staff to be open to new ideas and motivated to learn and change. </w:t>
            </w:r>
          </w:p>
          <w:p w14:paraId="43D93AFF" w14:textId="218A8DD6" w:rsidR="00BE571D" w:rsidRPr="00044AAE" w:rsidRDefault="00BE571D" w:rsidP="006E3299">
            <w:pPr>
              <w:pStyle w:val="ListParagraph"/>
              <w:numPr>
                <w:ilvl w:val="0"/>
                <w:numId w:val="5"/>
              </w:numPr>
              <w:ind w:left="720"/>
              <w:rPr>
                <w:rFonts w:asciiTheme="minorHAnsi" w:eastAsia="Calibri" w:hAnsiTheme="minorHAnsi" w:cstheme="majorHAnsi"/>
                <w:sz w:val="20"/>
                <w:szCs w:val="20"/>
              </w:rPr>
            </w:pPr>
            <w:r w:rsidRPr="00044AAE">
              <w:rPr>
                <w:rFonts w:asciiTheme="minorHAnsi" w:eastAsia="Calibri" w:hAnsiTheme="minorHAnsi" w:cstheme="majorHAnsi"/>
                <w:sz w:val="20"/>
                <w:szCs w:val="20"/>
              </w:rPr>
              <w:t>Use state-adopted professional standards (e.g., CAPEs, CPSEL and CSTP</w:t>
            </w:r>
            <w:r w:rsidR="00B05914" w:rsidRPr="00044AAE">
              <w:rPr>
                <w:rFonts w:asciiTheme="minorHAnsi" w:eastAsia="Calibri" w:hAnsiTheme="minorHAnsi" w:cstheme="majorHAnsi"/>
                <w:sz w:val="20"/>
                <w:szCs w:val="20"/>
              </w:rPr>
              <w:t>) with</w:t>
            </w:r>
            <w:r w:rsidRPr="00044AAE">
              <w:rPr>
                <w:rFonts w:asciiTheme="minorHAnsi" w:eastAsia="Calibri" w:hAnsiTheme="minorHAnsi" w:cstheme="majorHAnsi"/>
                <w:sz w:val="20"/>
                <w:szCs w:val="20"/>
              </w:rPr>
              <w:t xml:space="preserve"> staff and the community as a foundation to guide professional learning. </w:t>
            </w:r>
          </w:p>
          <w:p w14:paraId="7CFC2D86" w14:textId="63BFA203" w:rsidR="00BE571D" w:rsidRPr="00044AAE" w:rsidRDefault="00BE571D" w:rsidP="006E3299">
            <w:pPr>
              <w:pStyle w:val="ListParagraph"/>
              <w:numPr>
                <w:ilvl w:val="0"/>
                <w:numId w:val="5"/>
              </w:numPr>
              <w:ind w:left="720" w:right="-110"/>
              <w:rPr>
                <w:rFonts w:eastAsia="Calibri" w:cstheme="majorHAnsi"/>
                <w:sz w:val="20"/>
                <w:szCs w:val="20"/>
              </w:rPr>
            </w:pPr>
            <w:r w:rsidRPr="00044AAE">
              <w:rPr>
                <w:rFonts w:eastAsia="Calibri" w:cstheme="majorHAnsi"/>
                <w:sz w:val="20"/>
                <w:szCs w:val="20"/>
              </w:rPr>
              <w:t xml:space="preserve">Build a comprehensive and coherent system of professional learning focused on reaching the shared vision of equitable access to learning opportunities and resources and positive outcomes for all students. </w:t>
            </w:r>
          </w:p>
          <w:p w14:paraId="716B5F32" w14:textId="77777777" w:rsidR="00BE571D" w:rsidRPr="00044AAE" w:rsidRDefault="00BE571D" w:rsidP="00E55FDE">
            <w:pPr>
              <w:contextualSpacing/>
              <w:rPr>
                <w:rFonts w:eastAsia="Calibri" w:cstheme="majorHAnsi"/>
                <w:b/>
                <w:sz w:val="20"/>
                <w:szCs w:val="20"/>
              </w:rPr>
            </w:pPr>
            <w:r w:rsidRPr="00044AAE">
              <w:rPr>
                <w:rFonts w:eastAsia="Calibri" w:cstheme="majorHAnsi"/>
                <w:b/>
                <w:sz w:val="20"/>
                <w:szCs w:val="20"/>
              </w:rPr>
              <w:t xml:space="preserve">2D: Feedback on Instruction </w:t>
            </w:r>
          </w:p>
          <w:p w14:paraId="3F2FE232" w14:textId="77777777" w:rsidR="00BE571D" w:rsidRPr="00044AAE" w:rsidRDefault="00BE571D" w:rsidP="00DA4DAB">
            <w:pPr>
              <w:contextualSpacing/>
              <w:rPr>
                <w:bCs/>
                <w:sz w:val="20"/>
                <w:szCs w:val="20"/>
              </w:rPr>
            </w:pPr>
            <w:r w:rsidRPr="00044AAE">
              <w:rPr>
                <w:rFonts w:eastAsia="Calibri" w:cstheme="majorHAnsi"/>
                <w:sz w:val="20"/>
                <w:szCs w:val="20"/>
              </w:rPr>
              <w:t>New administrators</w:t>
            </w:r>
            <w:r w:rsidRPr="00044AAE">
              <w:rPr>
                <w:rFonts w:eastAsia="Calibri"/>
                <w:sz w:val="20"/>
                <w:szCs w:val="20"/>
              </w:rPr>
              <w:t xml:space="preserve"> know and understand TK–12 student content standards and frameworks, TK–12 performance expectations, and aligned instructional and support practices focused on providing equitable learning opportunities so that all students graduate ready for college and careers. </w:t>
            </w:r>
            <w:r w:rsidRPr="00044AAE">
              <w:rPr>
                <w:bCs/>
                <w:sz w:val="20"/>
                <w:szCs w:val="20"/>
              </w:rPr>
              <w:t>During preliminary preparation, aspiring administrators learn how to:</w:t>
            </w:r>
          </w:p>
          <w:p w14:paraId="2B057AB2" w14:textId="77777777" w:rsidR="00BE571D" w:rsidRPr="00044AAE" w:rsidRDefault="00BE571D" w:rsidP="006E3299">
            <w:pPr>
              <w:pStyle w:val="ListParagraph"/>
              <w:numPr>
                <w:ilvl w:val="0"/>
                <w:numId w:val="6"/>
              </w:numPr>
              <w:autoSpaceDE w:val="0"/>
              <w:autoSpaceDN w:val="0"/>
              <w:spacing w:line="266" w:lineRule="exact"/>
              <w:ind w:left="720"/>
              <w:rPr>
                <w:rFonts w:asciiTheme="minorHAnsi" w:eastAsia="Calibri" w:hAnsiTheme="minorHAnsi"/>
                <w:sz w:val="20"/>
                <w:szCs w:val="20"/>
              </w:rPr>
            </w:pPr>
            <w:r w:rsidRPr="00044AAE">
              <w:rPr>
                <w:rFonts w:asciiTheme="minorHAnsi" w:eastAsia="Calibri" w:hAnsiTheme="minorHAnsi"/>
                <w:sz w:val="20"/>
                <w:szCs w:val="20"/>
              </w:rPr>
              <w:t xml:space="preserve">Use knowledge of TK-12 </w:t>
            </w:r>
            <w:r w:rsidRPr="00044AAE">
              <w:rPr>
                <w:rFonts w:asciiTheme="minorHAnsi" w:hAnsiTheme="minorHAnsi"/>
                <w:sz w:val="20"/>
                <w:szCs w:val="20"/>
              </w:rPr>
              <w:t>stu</w:t>
            </w:r>
            <w:r w:rsidRPr="00044AAE">
              <w:rPr>
                <w:rFonts w:asciiTheme="minorHAnsi" w:hAnsiTheme="minorHAnsi"/>
                <w:spacing w:val="-1"/>
                <w:sz w:val="20"/>
                <w:szCs w:val="20"/>
              </w:rPr>
              <w:t>d</w:t>
            </w:r>
            <w:r w:rsidRPr="00044AAE">
              <w:rPr>
                <w:rFonts w:asciiTheme="minorHAnsi" w:hAnsiTheme="minorHAnsi"/>
                <w:sz w:val="20"/>
                <w:szCs w:val="20"/>
              </w:rPr>
              <w:t>ent aca</w:t>
            </w:r>
            <w:r w:rsidRPr="00044AAE">
              <w:rPr>
                <w:rFonts w:asciiTheme="minorHAnsi" w:hAnsiTheme="minorHAnsi"/>
                <w:spacing w:val="-3"/>
                <w:sz w:val="20"/>
                <w:szCs w:val="20"/>
              </w:rPr>
              <w:t>d</w:t>
            </w:r>
            <w:r w:rsidRPr="00044AAE">
              <w:rPr>
                <w:rFonts w:asciiTheme="minorHAnsi" w:hAnsiTheme="minorHAnsi"/>
                <w:sz w:val="20"/>
                <w:szCs w:val="20"/>
              </w:rPr>
              <w:t>e</w:t>
            </w:r>
            <w:r w:rsidRPr="00044AAE">
              <w:rPr>
                <w:rFonts w:asciiTheme="minorHAnsi" w:hAnsiTheme="minorHAnsi"/>
                <w:spacing w:val="1"/>
                <w:sz w:val="20"/>
                <w:szCs w:val="20"/>
              </w:rPr>
              <w:t>m</w:t>
            </w:r>
            <w:r w:rsidRPr="00044AAE">
              <w:rPr>
                <w:rFonts w:asciiTheme="minorHAnsi" w:hAnsiTheme="minorHAnsi"/>
                <w:sz w:val="20"/>
                <w:szCs w:val="20"/>
              </w:rPr>
              <w:t>ic</w:t>
            </w:r>
            <w:r w:rsidRPr="00044AAE">
              <w:rPr>
                <w:rFonts w:asciiTheme="minorHAnsi" w:hAnsiTheme="minorHAnsi"/>
                <w:spacing w:val="-2"/>
                <w:sz w:val="20"/>
                <w:szCs w:val="20"/>
              </w:rPr>
              <w:t xml:space="preserve"> c</w:t>
            </w:r>
            <w:r w:rsidRPr="00044AAE">
              <w:rPr>
                <w:rFonts w:asciiTheme="minorHAnsi" w:hAnsiTheme="minorHAnsi"/>
                <w:spacing w:val="1"/>
                <w:sz w:val="20"/>
                <w:szCs w:val="20"/>
              </w:rPr>
              <w:t>o</w:t>
            </w:r>
            <w:r w:rsidRPr="00044AAE">
              <w:rPr>
                <w:rFonts w:asciiTheme="minorHAnsi" w:hAnsiTheme="minorHAnsi"/>
                <w:spacing w:val="-1"/>
                <w:sz w:val="20"/>
                <w:szCs w:val="20"/>
              </w:rPr>
              <w:t>n</w:t>
            </w:r>
            <w:r w:rsidRPr="00044AAE">
              <w:rPr>
                <w:rFonts w:asciiTheme="minorHAnsi" w:hAnsiTheme="minorHAnsi"/>
                <w:sz w:val="20"/>
                <w:szCs w:val="20"/>
              </w:rPr>
              <w:t>t</w:t>
            </w:r>
            <w:r w:rsidRPr="00044AAE">
              <w:rPr>
                <w:rFonts w:asciiTheme="minorHAnsi" w:hAnsiTheme="minorHAnsi"/>
                <w:spacing w:val="1"/>
                <w:sz w:val="20"/>
                <w:szCs w:val="20"/>
              </w:rPr>
              <w:t>e</w:t>
            </w:r>
            <w:r w:rsidRPr="00044AAE">
              <w:rPr>
                <w:rFonts w:asciiTheme="minorHAnsi" w:hAnsiTheme="minorHAnsi"/>
                <w:spacing w:val="-1"/>
                <w:sz w:val="20"/>
                <w:szCs w:val="20"/>
              </w:rPr>
              <w:t>n</w:t>
            </w:r>
            <w:r w:rsidRPr="00044AAE">
              <w:rPr>
                <w:rFonts w:asciiTheme="minorHAnsi" w:hAnsiTheme="minorHAnsi"/>
                <w:sz w:val="20"/>
                <w:szCs w:val="20"/>
              </w:rPr>
              <w:t>t</w:t>
            </w:r>
            <w:r w:rsidRPr="00044AAE">
              <w:rPr>
                <w:rFonts w:asciiTheme="minorHAnsi" w:hAnsiTheme="minorHAnsi"/>
                <w:spacing w:val="-4"/>
                <w:sz w:val="20"/>
                <w:szCs w:val="20"/>
              </w:rPr>
              <w:t xml:space="preserve"> </w:t>
            </w:r>
            <w:r w:rsidRPr="00044AAE">
              <w:rPr>
                <w:rFonts w:asciiTheme="minorHAnsi" w:hAnsiTheme="minorHAnsi"/>
                <w:sz w:val="20"/>
                <w:szCs w:val="20"/>
              </w:rPr>
              <w:t>stan</w:t>
            </w:r>
            <w:r w:rsidRPr="00044AAE">
              <w:rPr>
                <w:rFonts w:asciiTheme="minorHAnsi" w:hAnsiTheme="minorHAnsi"/>
                <w:spacing w:val="-1"/>
                <w:sz w:val="20"/>
                <w:szCs w:val="20"/>
              </w:rPr>
              <w:t>d</w:t>
            </w:r>
            <w:r w:rsidRPr="00044AAE">
              <w:rPr>
                <w:rFonts w:asciiTheme="minorHAnsi" w:hAnsiTheme="minorHAnsi"/>
                <w:sz w:val="20"/>
                <w:szCs w:val="20"/>
              </w:rPr>
              <w:t>ar</w:t>
            </w:r>
            <w:r w:rsidRPr="00044AAE">
              <w:rPr>
                <w:rFonts w:asciiTheme="minorHAnsi" w:hAnsiTheme="minorHAnsi"/>
                <w:spacing w:val="-1"/>
                <w:sz w:val="20"/>
                <w:szCs w:val="20"/>
              </w:rPr>
              <w:t>d</w:t>
            </w:r>
            <w:r w:rsidRPr="00044AAE">
              <w:rPr>
                <w:rFonts w:asciiTheme="minorHAnsi" w:hAnsiTheme="minorHAnsi"/>
                <w:sz w:val="20"/>
                <w:szCs w:val="20"/>
              </w:rPr>
              <w:t xml:space="preserve">s and appropriate instructional practices to </w:t>
            </w:r>
            <w:r w:rsidRPr="00044AAE">
              <w:rPr>
                <w:rFonts w:asciiTheme="minorHAnsi" w:hAnsiTheme="minorHAnsi"/>
                <w:spacing w:val="-1"/>
                <w:sz w:val="20"/>
                <w:szCs w:val="20"/>
              </w:rPr>
              <w:t xml:space="preserve">observe classroom planning and instruction </w:t>
            </w:r>
            <w:r w:rsidRPr="00044AAE">
              <w:rPr>
                <w:rFonts w:asciiTheme="minorHAnsi" w:hAnsiTheme="minorHAnsi"/>
                <w:sz w:val="20"/>
                <w:szCs w:val="20"/>
              </w:rPr>
              <w:t>in</w:t>
            </w:r>
            <w:r w:rsidRPr="00044AAE">
              <w:rPr>
                <w:rFonts w:asciiTheme="minorHAnsi" w:hAnsiTheme="minorHAnsi"/>
                <w:spacing w:val="-1"/>
                <w:sz w:val="20"/>
                <w:szCs w:val="20"/>
              </w:rPr>
              <w:t xml:space="preserve"> </w:t>
            </w:r>
            <w:r w:rsidRPr="00044AAE">
              <w:rPr>
                <w:rFonts w:asciiTheme="minorHAnsi" w:hAnsiTheme="minorHAnsi"/>
                <w:spacing w:val="-2"/>
                <w:sz w:val="20"/>
                <w:szCs w:val="20"/>
              </w:rPr>
              <w:t>a</w:t>
            </w:r>
            <w:r w:rsidRPr="00044AAE">
              <w:rPr>
                <w:rFonts w:asciiTheme="minorHAnsi" w:hAnsiTheme="minorHAnsi"/>
                <w:spacing w:val="1"/>
                <w:sz w:val="20"/>
                <w:szCs w:val="20"/>
              </w:rPr>
              <w:t>c</w:t>
            </w:r>
            <w:r w:rsidRPr="00044AAE">
              <w:rPr>
                <w:rFonts w:asciiTheme="minorHAnsi" w:hAnsiTheme="minorHAnsi"/>
                <w:sz w:val="20"/>
                <w:szCs w:val="20"/>
              </w:rPr>
              <w:t>c</w:t>
            </w:r>
            <w:r w:rsidRPr="00044AAE">
              <w:rPr>
                <w:rFonts w:asciiTheme="minorHAnsi" w:hAnsiTheme="minorHAnsi"/>
                <w:spacing w:val="1"/>
                <w:sz w:val="20"/>
                <w:szCs w:val="20"/>
              </w:rPr>
              <w:t>o</w:t>
            </w:r>
            <w:r w:rsidRPr="00044AAE">
              <w:rPr>
                <w:rFonts w:asciiTheme="minorHAnsi" w:hAnsiTheme="minorHAnsi"/>
                <w:sz w:val="20"/>
                <w:szCs w:val="20"/>
              </w:rPr>
              <w:t>r</w:t>
            </w:r>
            <w:r w:rsidRPr="00044AAE">
              <w:rPr>
                <w:rFonts w:asciiTheme="minorHAnsi" w:hAnsiTheme="minorHAnsi"/>
                <w:spacing w:val="-3"/>
                <w:sz w:val="20"/>
                <w:szCs w:val="20"/>
              </w:rPr>
              <w:t>d</w:t>
            </w:r>
            <w:r w:rsidRPr="00044AAE">
              <w:rPr>
                <w:rFonts w:asciiTheme="minorHAnsi" w:hAnsiTheme="minorHAnsi"/>
                <w:sz w:val="20"/>
                <w:szCs w:val="20"/>
              </w:rPr>
              <w:t>a</w:t>
            </w:r>
            <w:r w:rsidRPr="00044AAE">
              <w:rPr>
                <w:rFonts w:asciiTheme="minorHAnsi" w:hAnsiTheme="minorHAnsi"/>
                <w:spacing w:val="-1"/>
                <w:sz w:val="20"/>
                <w:szCs w:val="20"/>
              </w:rPr>
              <w:t>n</w:t>
            </w:r>
            <w:r w:rsidRPr="00044AAE">
              <w:rPr>
                <w:rFonts w:asciiTheme="minorHAnsi" w:hAnsiTheme="minorHAnsi"/>
                <w:sz w:val="20"/>
                <w:szCs w:val="20"/>
              </w:rPr>
              <w:t>ce</w:t>
            </w:r>
            <w:r w:rsidRPr="00044AAE">
              <w:rPr>
                <w:rFonts w:asciiTheme="minorHAnsi" w:hAnsiTheme="minorHAnsi"/>
                <w:spacing w:val="1"/>
                <w:sz w:val="20"/>
                <w:szCs w:val="20"/>
              </w:rPr>
              <w:t xml:space="preserve"> </w:t>
            </w:r>
            <w:r w:rsidRPr="00044AAE">
              <w:rPr>
                <w:rFonts w:asciiTheme="minorHAnsi" w:hAnsiTheme="minorHAnsi"/>
                <w:sz w:val="20"/>
                <w:szCs w:val="20"/>
              </w:rPr>
              <w:t>w</w:t>
            </w:r>
            <w:r w:rsidRPr="00044AAE">
              <w:rPr>
                <w:rFonts w:asciiTheme="minorHAnsi" w:hAnsiTheme="minorHAnsi"/>
                <w:spacing w:val="-2"/>
                <w:sz w:val="20"/>
                <w:szCs w:val="20"/>
              </w:rPr>
              <w:t>i</w:t>
            </w:r>
            <w:r w:rsidRPr="00044AAE">
              <w:rPr>
                <w:rFonts w:asciiTheme="minorHAnsi" w:hAnsiTheme="minorHAnsi"/>
                <w:sz w:val="20"/>
                <w:szCs w:val="20"/>
              </w:rPr>
              <w:t xml:space="preserve">th </w:t>
            </w:r>
            <w:r w:rsidRPr="00044AAE">
              <w:rPr>
                <w:rFonts w:asciiTheme="minorHAnsi" w:hAnsiTheme="minorHAnsi"/>
                <w:spacing w:val="1"/>
                <w:sz w:val="20"/>
                <w:szCs w:val="20"/>
              </w:rPr>
              <w:t>L</w:t>
            </w:r>
            <w:r w:rsidRPr="00044AAE">
              <w:rPr>
                <w:rFonts w:asciiTheme="minorHAnsi" w:hAnsiTheme="minorHAnsi"/>
                <w:sz w:val="20"/>
                <w:szCs w:val="20"/>
              </w:rPr>
              <w:t>EA</w:t>
            </w:r>
            <w:r w:rsidRPr="00044AAE">
              <w:rPr>
                <w:rFonts w:asciiTheme="minorHAnsi" w:hAnsiTheme="minorHAnsi"/>
                <w:spacing w:val="-3"/>
                <w:sz w:val="20"/>
                <w:szCs w:val="20"/>
              </w:rPr>
              <w:t xml:space="preserve"> </w:t>
            </w:r>
            <w:r w:rsidRPr="00044AAE">
              <w:rPr>
                <w:rFonts w:asciiTheme="minorHAnsi" w:hAnsiTheme="minorHAnsi"/>
                <w:sz w:val="20"/>
                <w:szCs w:val="20"/>
              </w:rPr>
              <w:t>p</w:t>
            </w:r>
            <w:r w:rsidRPr="00044AAE">
              <w:rPr>
                <w:rFonts w:asciiTheme="minorHAnsi" w:hAnsiTheme="minorHAnsi"/>
                <w:spacing w:val="1"/>
                <w:sz w:val="20"/>
                <w:szCs w:val="20"/>
              </w:rPr>
              <w:t>o</w:t>
            </w:r>
            <w:r w:rsidRPr="00044AAE">
              <w:rPr>
                <w:rFonts w:asciiTheme="minorHAnsi" w:hAnsiTheme="minorHAnsi"/>
                <w:sz w:val="20"/>
                <w:szCs w:val="20"/>
              </w:rPr>
              <w:t>li</w:t>
            </w:r>
            <w:r w:rsidRPr="00044AAE">
              <w:rPr>
                <w:rFonts w:asciiTheme="minorHAnsi" w:hAnsiTheme="minorHAnsi"/>
                <w:spacing w:val="-2"/>
                <w:sz w:val="20"/>
                <w:szCs w:val="20"/>
              </w:rPr>
              <w:t>c</w:t>
            </w:r>
            <w:r w:rsidRPr="00044AAE">
              <w:rPr>
                <w:rFonts w:asciiTheme="minorHAnsi" w:hAnsiTheme="minorHAnsi"/>
                <w:sz w:val="20"/>
                <w:szCs w:val="20"/>
              </w:rPr>
              <w:t>y a</w:t>
            </w:r>
            <w:r w:rsidRPr="00044AAE">
              <w:rPr>
                <w:rFonts w:asciiTheme="minorHAnsi" w:hAnsiTheme="minorHAnsi"/>
                <w:spacing w:val="-1"/>
                <w:sz w:val="20"/>
                <w:szCs w:val="20"/>
              </w:rPr>
              <w:t>n</w:t>
            </w:r>
            <w:r w:rsidRPr="00044AAE">
              <w:rPr>
                <w:rFonts w:asciiTheme="minorHAnsi" w:hAnsiTheme="minorHAnsi"/>
                <w:sz w:val="20"/>
                <w:szCs w:val="20"/>
              </w:rPr>
              <w:t>d</w:t>
            </w:r>
            <w:r w:rsidRPr="00044AAE">
              <w:rPr>
                <w:rFonts w:asciiTheme="minorHAnsi" w:hAnsiTheme="minorHAnsi"/>
                <w:spacing w:val="-1"/>
                <w:sz w:val="20"/>
                <w:szCs w:val="20"/>
              </w:rPr>
              <w:t xml:space="preserve"> </w:t>
            </w:r>
            <w:r w:rsidRPr="00044AAE">
              <w:rPr>
                <w:rFonts w:asciiTheme="minorHAnsi" w:hAnsiTheme="minorHAnsi"/>
                <w:sz w:val="20"/>
                <w:szCs w:val="20"/>
              </w:rPr>
              <w:t>practices;</w:t>
            </w:r>
            <w:r w:rsidRPr="00044AAE">
              <w:rPr>
                <w:rFonts w:asciiTheme="minorHAnsi" w:hAnsiTheme="minorHAnsi"/>
                <w:spacing w:val="-1"/>
                <w:sz w:val="20"/>
                <w:szCs w:val="20"/>
              </w:rPr>
              <w:t xml:space="preserve"> </w:t>
            </w:r>
            <w:r w:rsidRPr="00044AAE">
              <w:rPr>
                <w:rFonts w:asciiTheme="minorHAnsi" w:hAnsiTheme="minorHAnsi"/>
                <w:sz w:val="20"/>
                <w:szCs w:val="20"/>
              </w:rPr>
              <w:t>ana</w:t>
            </w:r>
            <w:r w:rsidRPr="00044AAE">
              <w:rPr>
                <w:rFonts w:asciiTheme="minorHAnsi" w:hAnsiTheme="minorHAnsi"/>
                <w:spacing w:val="-1"/>
                <w:sz w:val="20"/>
                <w:szCs w:val="20"/>
              </w:rPr>
              <w:t>l</w:t>
            </w:r>
            <w:r w:rsidRPr="00044AAE">
              <w:rPr>
                <w:rFonts w:asciiTheme="minorHAnsi" w:hAnsiTheme="minorHAnsi"/>
                <w:spacing w:val="1"/>
                <w:sz w:val="20"/>
                <w:szCs w:val="20"/>
              </w:rPr>
              <w:t>y</w:t>
            </w:r>
            <w:r w:rsidRPr="00044AAE">
              <w:rPr>
                <w:rFonts w:asciiTheme="minorHAnsi" w:hAnsiTheme="minorHAnsi"/>
                <w:spacing w:val="-1"/>
                <w:sz w:val="20"/>
                <w:szCs w:val="20"/>
              </w:rPr>
              <w:t>z</w:t>
            </w:r>
            <w:r w:rsidRPr="00044AAE">
              <w:rPr>
                <w:rFonts w:asciiTheme="minorHAnsi" w:hAnsiTheme="minorHAnsi"/>
                <w:sz w:val="20"/>
                <w:szCs w:val="20"/>
              </w:rPr>
              <w:t>e</w:t>
            </w:r>
            <w:r w:rsidRPr="00044AAE">
              <w:rPr>
                <w:rFonts w:asciiTheme="minorHAnsi" w:hAnsiTheme="minorHAnsi"/>
                <w:spacing w:val="-2"/>
                <w:sz w:val="20"/>
                <w:szCs w:val="20"/>
              </w:rPr>
              <w:t xml:space="preserve"> </w:t>
            </w:r>
            <w:r w:rsidRPr="00044AAE">
              <w:rPr>
                <w:rFonts w:asciiTheme="minorHAnsi" w:hAnsiTheme="minorHAnsi"/>
                <w:spacing w:val="-1"/>
                <w:sz w:val="20"/>
                <w:szCs w:val="20"/>
              </w:rPr>
              <w:t>e</w:t>
            </w:r>
            <w:r w:rsidRPr="00044AAE">
              <w:rPr>
                <w:rFonts w:asciiTheme="minorHAnsi" w:hAnsiTheme="minorHAnsi"/>
                <w:spacing w:val="1"/>
                <w:sz w:val="20"/>
                <w:szCs w:val="20"/>
              </w:rPr>
              <w:t>v</w:t>
            </w:r>
            <w:r w:rsidRPr="00044AAE">
              <w:rPr>
                <w:rFonts w:asciiTheme="minorHAnsi" w:hAnsiTheme="minorHAnsi"/>
                <w:spacing w:val="-3"/>
                <w:sz w:val="20"/>
                <w:szCs w:val="20"/>
              </w:rPr>
              <w:t>i</w:t>
            </w:r>
            <w:r w:rsidRPr="00044AAE">
              <w:rPr>
                <w:rFonts w:asciiTheme="minorHAnsi" w:hAnsiTheme="minorHAnsi"/>
                <w:spacing w:val="-1"/>
                <w:sz w:val="20"/>
                <w:szCs w:val="20"/>
              </w:rPr>
              <w:t>d</w:t>
            </w:r>
            <w:r w:rsidRPr="00044AAE">
              <w:rPr>
                <w:rFonts w:asciiTheme="minorHAnsi" w:hAnsiTheme="minorHAnsi"/>
                <w:sz w:val="20"/>
                <w:szCs w:val="20"/>
              </w:rPr>
              <w:t>ence</w:t>
            </w:r>
            <w:r w:rsidRPr="00044AAE">
              <w:rPr>
                <w:rFonts w:asciiTheme="minorHAnsi" w:hAnsiTheme="minorHAnsi"/>
                <w:color w:val="000000"/>
                <w:spacing w:val="-1"/>
                <w:sz w:val="20"/>
                <w:szCs w:val="20"/>
              </w:rPr>
              <w:t xml:space="preserve"> </w:t>
            </w:r>
            <w:r w:rsidRPr="00044AAE">
              <w:rPr>
                <w:rFonts w:asciiTheme="minorHAnsi" w:hAnsiTheme="minorHAnsi"/>
                <w:color w:val="000000"/>
                <w:spacing w:val="1"/>
                <w:sz w:val="20"/>
                <w:szCs w:val="20"/>
              </w:rPr>
              <w:t>o</w:t>
            </w:r>
            <w:r w:rsidRPr="00044AAE">
              <w:rPr>
                <w:rFonts w:asciiTheme="minorHAnsi" w:hAnsiTheme="minorHAnsi"/>
                <w:color w:val="000000"/>
                <w:sz w:val="20"/>
                <w:szCs w:val="20"/>
              </w:rPr>
              <w:t xml:space="preserve">f </w:t>
            </w:r>
            <w:r w:rsidRPr="00044AAE">
              <w:rPr>
                <w:rFonts w:asciiTheme="minorHAnsi" w:hAnsiTheme="minorHAnsi"/>
                <w:color w:val="000000"/>
                <w:spacing w:val="-2"/>
                <w:sz w:val="20"/>
                <w:szCs w:val="20"/>
              </w:rPr>
              <w:t>t</w:t>
            </w:r>
            <w:r w:rsidRPr="00044AAE">
              <w:rPr>
                <w:rFonts w:asciiTheme="minorHAnsi" w:hAnsiTheme="minorHAnsi"/>
                <w:color w:val="000000"/>
                <w:sz w:val="20"/>
                <w:szCs w:val="20"/>
              </w:rPr>
              <w:t>eacher effe</w:t>
            </w:r>
            <w:r w:rsidRPr="00044AAE">
              <w:rPr>
                <w:rFonts w:asciiTheme="minorHAnsi" w:hAnsiTheme="minorHAnsi"/>
                <w:color w:val="000000"/>
                <w:spacing w:val="1"/>
                <w:sz w:val="20"/>
                <w:szCs w:val="20"/>
              </w:rPr>
              <w:t>c</w:t>
            </w:r>
            <w:r w:rsidRPr="00044AAE">
              <w:rPr>
                <w:rFonts w:asciiTheme="minorHAnsi" w:hAnsiTheme="minorHAnsi"/>
                <w:color w:val="000000"/>
                <w:sz w:val="20"/>
                <w:szCs w:val="20"/>
              </w:rPr>
              <w:t>t</w:t>
            </w:r>
            <w:r w:rsidRPr="00044AAE">
              <w:rPr>
                <w:rFonts w:asciiTheme="minorHAnsi" w:hAnsiTheme="minorHAnsi"/>
                <w:color w:val="000000"/>
                <w:spacing w:val="-2"/>
                <w:sz w:val="20"/>
                <w:szCs w:val="20"/>
              </w:rPr>
              <w:t>i</w:t>
            </w:r>
            <w:r w:rsidRPr="00044AAE">
              <w:rPr>
                <w:rFonts w:asciiTheme="minorHAnsi" w:hAnsiTheme="minorHAnsi"/>
                <w:color w:val="000000"/>
                <w:spacing w:val="1"/>
                <w:sz w:val="20"/>
                <w:szCs w:val="20"/>
              </w:rPr>
              <w:t>v</w:t>
            </w:r>
            <w:r w:rsidRPr="00044AAE">
              <w:rPr>
                <w:rFonts w:asciiTheme="minorHAnsi" w:hAnsiTheme="minorHAnsi"/>
                <w:color w:val="000000"/>
                <w:sz w:val="20"/>
                <w:szCs w:val="20"/>
              </w:rPr>
              <w:t>e</w:t>
            </w:r>
            <w:r w:rsidRPr="00044AAE">
              <w:rPr>
                <w:rFonts w:asciiTheme="minorHAnsi" w:hAnsiTheme="minorHAnsi"/>
                <w:color w:val="000000"/>
                <w:spacing w:val="-3"/>
                <w:sz w:val="20"/>
                <w:szCs w:val="20"/>
              </w:rPr>
              <w:t>n</w:t>
            </w:r>
            <w:r w:rsidRPr="00044AAE">
              <w:rPr>
                <w:rFonts w:asciiTheme="minorHAnsi" w:hAnsiTheme="minorHAnsi"/>
                <w:color w:val="000000"/>
                <w:sz w:val="20"/>
                <w:szCs w:val="20"/>
              </w:rPr>
              <w:t>ess</w:t>
            </w:r>
            <w:r w:rsidRPr="00044AAE">
              <w:rPr>
                <w:rFonts w:asciiTheme="minorHAnsi" w:hAnsiTheme="minorHAnsi"/>
                <w:color w:val="000000"/>
                <w:spacing w:val="1"/>
                <w:sz w:val="20"/>
                <w:szCs w:val="20"/>
              </w:rPr>
              <w:t xml:space="preserve"> </w:t>
            </w:r>
            <w:r w:rsidRPr="00044AAE">
              <w:rPr>
                <w:rFonts w:asciiTheme="minorHAnsi" w:hAnsiTheme="minorHAnsi"/>
                <w:color w:val="000000"/>
                <w:spacing w:val="-1"/>
                <w:sz w:val="20"/>
                <w:szCs w:val="20"/>
              </w:rPr>
              <w:t>b</w:t>
            </w:r>
            <w:r w:rsidRPr="00044AAE">
              <w:rPr>
                <w:rFonts w:asciiTheme="minorHAnsi" w:hAnsiTheme="minorHAnsi"/>
                <w:color w:val="000000"/>
                <w:sz w:val="20"/>
                <w:szCs w:val="20"/>
              </w:rPr>
              <w:t>a</w:t>
            </w:r>
            <w:r w:rsidRPr="00044AAE">
              <w:rPr>
                <w:rFonts w:asciiTheme="minorHAnsi" w:hAnsiTheme="minorHAnsi"/>
                <w:color w:val="000000"/>
                <w:spacing w:val="-2"/>
                <w:sz w:val="20"/>
                <w:szCs w:val="20"/>
              </w:rPr>
              <w:t>s</w:t>
            </w:r>
            <w:r w:rsidRPr="00044AAE">
              <w:rPr>
                <w:rFonts w:asciiTheme="minorHAnsi" w:hAnsiTheme="minorHAnsi"/>
                <w:color w:val="000000"/>
                <w:sz w:val="20"/>
                <w:szCs w:val="20"/>
              </w:rPr>
              <w:t xml:space="preserve">ed </w:t>
            </w:r>
            <w:r w:rsidRPr="00044AAE">
              <w:rPr>
                <w:rFonts w:asciiTheme="minorHAnsi" w:hAnsiTheme="minorHAnsi"/>
                <w:color w:val="000000"/>
                <w:spacing w:val="1"/>
                <w:sz w:val="20"/>
                <w:szCs w:val="20"/>
              </w:rPr>
              <w:t>o</w:t>
            </w:r>
            <w:r w:rsidRPr="00044AAE">
              <w:rPr>
                <w:rFonts w:asciiTheme="minorHAnsi" w:hAnsiTheme="minorHAnsi"/>
                <w:color w:val="000000"/>
                <w:sz w:val="20"/>
                <w:szCs w:val="20"/>
              </w:rPr>
              <w:t>n</w:t>
            </w:r>
            <w:r w:rsidRPr="00044AAE">
              <w:rPr>
                <w:rFonts w:asciiTheme="minorHAnsi" w:hAnsiTheme="minorHAnsi"/>
                <w:color w:val="000000"/>
                <w:spacing w:val="-3"/>
                <w:sz w:val="20"/>
                <w:szCs w:val="20"/>
              </w:rPr>
              <w:t xml:space="preserve"> </w:t>
            </w:r>
            <w:r w:rsidRPr="00044AAE">
              <w:rPr>
                <w:rFonts w:asciiTheme="minorHAnsi" w:hAnsiTheme="minorHAnsi"/>
                <w:color w:val="000000"/>
                <w:sz w:val="20"/>
                <w:szCs w:val="20"/>
              </w:rPr>
              <w:t>st</w:t>
            </w:r>
            <w:r w:rsidRPr="00044AAE">
              <w:rPr>
                <w:rFonts w:asciiTheme="minorHAnsi" w:hAnsiTheme="minorHAnsi"/>
                <w:color w:val="000000"/>
                <w:spacing w:val="-3"/>
                <w:sz w:val="20"/>
                <w:szCs w:val="20"/>
              </w:rPr>
              <w:t>u</w:t>
            </w:r>
            <w:r w:rsidRPr="00044AAE">
              <w:rPr>
                <w:rFonts w:asciiTheme="minorHAnsi" w:hAnsiTheme="minorHAnsi"/>
                <w:color w:val="000000"/>
                <w:spacing w:val="-1"/>
                <w:sz w:val="20"/>
                <w:szCs w:val="20"/>
              </w:rPr>
              <w:t>d</w:t>
            </w:r>
            <w:r w:rsidRPr="00044AAE">
              <w:rPr>
                <w:rFonts w:asciiTheme="minorHAnsi" w:hAnsiTheme="minorHAnsi"/>
                <w:color w:val="000000"/>
                <w:sz w:val="20"/>
                <w:szCs w:val="20"/>
              </w:rPr>
              <w:t xml:space="preserve">ent </w:t>
            </w:r>
            <w:r w:rsidRPr="00044AAE">
              <w:rPr>
                <w:rFonts w:asciiTheme="minorHAnsi" w:hAnsiTheme="minorHAnsi"/>
                <w:color w:val="000000"/>
                <w:spacing w:val="-1"/>
                <w:sz w:val="20"/>
                <w:szCs w:val="20"/>
              </w:rPr>
              <w:t>w</w:t>
            </w:r>
            <w:r w:rsidRPr="00044AAE">
              <w:rPr>
                <w:rFonts w:asciiTheme="minorHAnsi" w:hAnsiTheme="minorHAnsi"/>
                <w:color w:val="000000"/>
                <w:spacing w:val="1"/>
                <w:sz w:val="20"/>
                <w:szCs w:val="20"/>
              </w:rPr>
              <w:t>o</w:t>
            </w:r>
            <w:r w:rsidRPr="00044AAE">
              <w:rPr>
                <w:rFonts w:asciiTheme="minorHAnsi" w:hAnsiTheme="minorHAnsi"/>
                <w:color w:val="000000"/>
                <w:sz w:val="20"/>
                <w:szCs w:val="20"/>
              </w:rPr>
              <w:t>rk and l</w:t>
            </w:r>
            <w:r w:rsidRPr="00044AAE">
              <w:rPr>
                <w:rFonts w:asciiTheme="minorHAnsi" w:hAnsiTheme="minorHAnsi"/>
                <w:color w:val="000000"/>
                <w:spacing w:val="1"/>
                <w:sz w:val="20"/>
                <w:szCs w:val="20"/>
              </w:rPr>
              <w:t>e</w:t>
            </w:r>
            <w:r w:rsidRPr="00044AAE">
              <w:rPr>
                <w:rFonts w:asciiTheme="minorHAnsi" w:hAnsiTheme="minorHAnsi"/>
                <w:color w:val="000000"/>
                <w:sz w:val="20"/>
                <w:szCs w:val="20"/>
              </w:rPr>
              <w:t>ar</w:t>
            </w:r>
            <w:r w:rsidRPr="00044AAE">
              <w:rPr>
                <w:rFonts w:asciiTheme="minorHAnsi" w:hAnsiTheme="minorHAnsi"/>
                <w:color w:val="000000"/>
                <w:spacing w:val="-1"/>
                <w:sz w:val="20"/>
                <w:szCs w:val="20"/>
              </w:rPr>
              <w:t>n</w:t>
            </w:r>
            <w:r w:rsidRPr="00044AAE">
              <w:rPr>
                <w:rFonts w:asciiTheme="minorHAnsi" w:hAnsiTheme="minorHAnsi"/>
                <w:color w:val="000000"/>
                <w:sz w:val="20"/>
                <w:szCs w:val="20"/>
              </w:rPr>
              <w:t>i</w:t>
            </w:r>
            <w:r w:rsidRPr="00044AAE">
              <w:rPr>
                <w:rFonts w:asciiTheme="minorHAnsi" w:hAnsiTheme="minorHAnsi"/>
                <w:color w:val="000000"/>
                <w:spacing w:val="-1"/>
                <w:sz w:val="20"/>
                <w:szCs w:val="20"/>
              </w:rPr>
              <w:t>n</w:t>
            </w:r>
            <w:r w:rsidRPr="00044AAE">
              <w:rPr>
                <w:rFonts w:asciiTheme="minorHAnsi" w:hAnsiTheme="minorHAnsi"/>
                <w:color w:val="000000"/>
                <w:sz w:val="20"/>
                <w:szCs w:val="20"/>
              </w:rPr>
              <w:t>g</w:t>
            </w:r>
            <w:r w:rsidRPr="00044AAE">
              <w:rPr>
                <w:rFonts w:asciiTheme="minorHAnsi" w:hAnsiTheme="minorHAnsi"/>
                <w:color w:val="000000"/>
                <w:spacing w:val="-3"/>
                <w:sz w:val="20"/>
                <w:szCs w:val="20"/>
              </w:rPr>
              <w:t xml:space="preserve"> </w:t>
            </w:r>
            <w:r w:rsidRPr="00044AAE">
              <w:rPr>
                <w:rFonts w:asciiTheme="minorHAnsi" w:hAnsiTheme="minorHAnsi"/>
                <w:color w:val="000000"/>
                <w:spacing w:val="1"/>
                <w:sz w:val="20"/>
                <w:szCs w:val="20"/>
              </w:rPr>
              <w:t>o</w:t>
            </w:r>
            <w:r w:rsidRPr="00044AAE">
              <w:rPr>
                <w:rFonts w:asciiTheme="minorHAnsi" w:hAnsiTheme="minorHAnsi"/>
                <w:color w:val="000000"/>
                <w:spacing w:val="-1"/>
                <w:sz w:val="20"/>
                <w:szCs w:val="20"/>
              </w:rPr>
              <w:t>u</w:t>
            </w:r>
            <w:r w:rsidRPr="00044AAE">
              <w:rPr>
                <w:rFonts w:asciiTheme="minorHAnsi" w:hAnsiTheme="minorHAnsi"/>
                <w:color w:val="000000"/>
                <w:sz w:val="20"/>
                <w:szCs w:val="20"/>
              </w:rPr>
              <w:t>t</w:t>
            </w:r>
            <w:r w:rsidRPr="00044AAE">
              <w:rPr>
                <w:rFonts w:asciiTheme="minorHAnsi" w:hAnsiTheme="minorHAnsi"/>
                <w:color w:val="000000"/>
                <w:spacing w:val="-2"/>
                <w:sz w:val="20"/>
                <w:szCs w:val="20"/>
              </w:rPr>
              <w:t>c</w:t>
            </w:r>
            <w:r w:rsidRPr="00044AAE">
              <w:rPr>
                <w:rFonts w:asciiTheme="minorHAnsi" w:hAnsiTheme="minorHAnsi"/>
                <w:color w:val="000000"/>
                <w:spacing w:val="-1"/>
                <w:sz w:val="20"/>
                <w:szCs w:val="20"/>
              </w:rPr>
              <w:t>o</w:t>
            </w:r>
            <w:r w:rsidRPr="00044AAE">
              <w:rPr>
                <w:rFonts w:asciiTheme="minorHAnsi" w:hAnsiTheme="minorHAnsi"/>
                <w:color w:val="000000"/>
                <w:spacing w:val="1"/>
                <w:sz w:val="20"/>
                <w:szCs w:val="20"/>
              </w:rPr>
              <w:t>m</w:t>
            </w:r>
            <w:r w:rsidRPr="00044AAE">
              <w:rPr>
                <w:rFonts w:asciiTheme="minorHAnsi" w:hAnsiTheme="minorHAnsi"/>
                <w:color w:val="000000"/>
                <w:sz w:val="20"/>
                <w:szCs w:val="20"/>
              </w:rPr>
              <w:t>e</w:t>
            </w:r>
            <w:r w:rsidRPr="00044AAE">
              <w:rPr>
                <w:rFonts w:asciiTheme="minorHAnsi" w:hAnsiTheme="minorHAnsi"/>
                <w:color w:val="000000"/>
                <w:spacing w:val="-2"/>
                <w:sz w:val="20"/>
                <w:szCs w:val="20"/>
              </w:rPr>
              <w:t>s</w:t>
            </w:r>
            <w:r w:rsidRPr="00044AAE">
              <w:rPr>
                <w:rFonts w:asciiTheme="minorHAnsi" w:hAnsiTheme="minorHAnsi"/>
                <w:color w:val="000000"/>
                <w:sz w:val="20"/>
                <w:szCs w:val="20"/>
              </w:rPr>
              <w:t>;</w:t>
            </w:r>
            <w:r w:rsidRPr="00044AAE">
              <w:rPr>
                <w:rFonts w:asciiTheme="minorHAnsi" w:hAnsiTheme="minorHAnsi"/>
                <w:color w:val="0000FF"/>
                <w:spacing w:val="2"/>
                <w:sz w:val="20"/>
                <w:szCs w:val="20"/>
              </w:rPr>
              <w:t xml:space="preserve"> </w:t>
            </w:r>
            <w:r w:rsidRPr="00044AAE">
              <w:rPr>
                <w:rFonts w:asciiTheme="minorHAnsi" w:hAnsiTheme="minorHAnsi"/>
                <w:color w:val="000000"/>
                <w:spacing w:val="-2"/>
                <w:sz w:val="20"/>
                <w:szCs w:val="20"/>
              </w:rPr>
              <w:t>c</w:t>
            </w:r>
            <w:r w:rsidRPr="00044AAE">
              <w:rPr>
                <w:rFonts w:asciiTheme="minorHAnsi" w:hAnsiTheme="minorHAnsi"/>
                <w:color w:val="000000"/>
                <w:spacing w:val="-1"/>
                <w:sz w:val="20"/>
                <w:szCs w:val="20"/>
              </w:rPr>
              <w:t>o</w:t>
            </w:r>
            <w:r w:rsidRPr="00044AAE">
              <w:rPr>
                <w:rFonts w:asciiTheme="minorHAnsi" w:hAnsiTheme="minorHAnsi"/>
                <w:color w:val="000000"/>
                <w:spacing w:val="1"/>
                <w:sz w:val="20"/>
                <w:szCs w:val="20"/>
              </w:rPr>
              <w:t>m</w:t>
            </w:r>
            <w:r w:rsidRPr="00044AAE">
              <w:rPr>
                <w:rFonts w:asciiTheme="minorHAnsi" w:hAnsiTheme="minorHAnsi"/>
                <w:color w:val="000000"/>
                <w:spacing w:val="-1"/>
                <w:sz w:val="20"/>
                <w:szCs w:val="20"/>
              </w:rPr>
              <w:t>mun</w:t>
            </w:r>
            <w:r w:rsidRPr="00044AAE">
              <w:rPr>
                <w:rFonts w:asciiTheme="minorHAnsi" w:hAnsiTheme="minorHAnsi"/>
                <w:color w:val="000000"/>
                <w:sz w:val="20"/>
                <w:szCs w:val="20"/>
              </w:rPr>
              <w:t>icate</w:t>
            </w:r>
            <w:r w:rsidRPr="00044AAE">
              <w:rPr>
                <w:rFonts w:asciiTheme="minorHAnsi" w:hAnsiTheme="minorHAnsi"/>
                <w:color w:val="000000"/>
                <w:spacing w:val="2"/>
                <w:sz w:val="20"/>
                <w:szCs w:val="20"/>
              </w:rPr>
              <w:t xml:space="preserve"> </w:t>
            </w:r>
            <w:r w:rsidRPr="00044AAE">
              <w:rPr>
                <w:rFonts w:asciiTheme="minorHAnsi" w:hAnsiTheme="minorHAnsi"/>
                <w:color w:val="000000"/>
                <w:spacing w:val="-2"/>
                <w:sz w:val="20"/>
                <w:szCs w:val="20"/>
              </w:rPr>
              <w:t>e</w:t>
            </w:r>
            <w:r w:rsidRPr="00044AAE">
              <w:rPr>
                <w:rFonts w:asciiTheme="minorHAnsi" w:hAnsiTheme="minorHAnsi"/>
                <w:color w:val="000000"/>
                <w:spacing w:val="1"/>
                <w:sz w:val="20"/>
                <w:szCs w:val="20"/>
              </w:rPr>
              <w:t>v</w:t>
            </w:r>
            <w:r w:rsidRPr="00044AAE">
              <w:rPr>
                <w:rFonts w:asciiTheme="minorHAnsi" w:hAnsiTheme="minorHAnsi"/>
                <w:color w:val="000000"/>
                <w:sz w:val="20"/>
                <w:szCs w:val="20"/>
              </w:rPr>
              <w:t>al</w:t>
            </w:r>
            <w:r w:rsidRPr="00044AAE">
              <w:rPr>
                <w:rFonts w:asciiTheme="minorHAnsi" w:hAnsiTheme="minorHAnsi"/>
                <w:color w:val="000000"/>
                <w:spacing w:val="-1"/>
                <w:sz w:val="20"/>
                <w:szCs w:val="20"/>
              </w:rPr>
              <w:t>u</w:t>
            </w:r>
            <w:r w:rsidRPr="00044AAE">
              <w:rPr>
                <w:rFonts w:asciiTheme="minorHAnsi" w:hAnsiTheme="minorHAnsi"/>
                <w:color w:val="000000"/>
                <w:sz w:val="20"/>
                <w:szCs w:val="20"/>
              </w:rPr>
              <w:t>at</w:t>
            </w:r>
            <w:r w:rsidRPr="00044AAE">
              <w:rPr>
                <w:rFonts w:asciiTheme="minorHAnsi" w:hAnsiTheme="minorHAnsi"/>
                <w:color w:val="000000"/>
                <w:spacing w:val="-2"/>
                <w:sz w:val="20"/>
                <w:szCs w:val="20"/>
              </w:rPr>
              <w:t>i</w:t>
            </w:r>
            <w:r w:rsidRPr="00044AAE">
              <w:rPr>
                <w:rFonts w:asciiTheme="minorHAnsi" w:hAnsiTheme="minorHAnsi"/>
                <w:color w:val="000000"/>
                <w:spacing w:val="1"/>
                <w:sz w:val="20"/>
                <w:szCs w:val="20"/>
              </w:rPr>
              <w:t>v</w:t>
            </w:r>
            <w:r w:rsidRPr="00044AAE">
              <w:rPr>
                <w:rFonts w:asciiTheme="minorHAnsi" w:hAnsiTheme="minorHAnsi"/>
                <w:color w:val="000000"/>
                <w:sz w:val="20"/>
                <w:szCs w:val="20"/>
              </w:rPr>
              <w:t>e fe</w:t>
            </w:r>
            <w:r w:rsidRPr="00044AAE">
              <w:rPr>
                <w:rFonts w:asciiTheme="minorHAnsi" w:hAnsiTheme="minorHAnsi"/>
                <w:color w:val="000000"/>
                <w:spacing w:val="1"/>
                <w:sz w:val="20"/>
                <w:szCs w:val="20"/>
              </w:rPr>
              <w:t>e</w:t>
            </w:r>
            <w:r w:rsidRPr="00044AAE">
              <w:rPr>
                <w:rFonts w:asciiTheme="minorHAnsi" w:hAnsiTheme="minorHAnsi"/>
                <w:color w:val="000000"/>
                <w:spacing w:val="-1"/>
                <w:sz w:val="20"/>
                <w:szCs w:val="20"/>
              </w:rPr>
              <w:t>db</w:t>
            </w:r>
            <w:r w:rsidRPr="00044AAE">
              <w:rPr>
                <w:rFonts w:asciiTheme="minorHAnsi" w:hAnsiTheme="minorHAnsi"/>
                <w:color w:val="000000"/>
                <w:sz w:val="20"/>
                <w:szCs w:val="20"/>
              </w:rPr>
              <w:t>ack</w:t>
            </w:r>
            <w:r w:rsidRPr="00044AAE">
              <w:rPr>
                <w:rFonts w:asciiTheme="minorHAnsi" w:hAnsiTheme="minorHAnsi"/>
                <w:color w:val="000000"/>
                <w:spacing w:val="-1"/>
                <w:sz w:val="20"/>
                <w:szCs w:val="20"/>
              </w:rPr>
              <w:t xml:space="preserve"> </w:t>
            </w:r>
            <w:r w:rsidRPr="00044AAE">
              <w:rPr>
                <w:rFonts w:asciiTheme="minorHAnsi" w:hAnsiTheme="minorHAnsi"/>
                <w:color w:val="000000"/>
                <w:sz w:val="20"/>
                <w:szCs w:val="20"/>
              </w:rPr>
              <w:t>effe</w:t>
            </w:r>
            <w:r w:rsidRPr="00044AAE">
              <w:rPr>
                <w:rFonts w:asciiTheme="minorHAnsi" w:hAnsiTheme="minorHAnsi"/>
                <w:color w:val="000000"/>
                <w:spacing w:val="-1"/>
                <w:sz w:val="20"/>
                <w:szCs w:val="20"/>
              </w:rPr>
              <w:t>c</w:t>
            </w:r>
            <w:r w:rsidRPr="00044AAE">
              <w:rPr>
                <w:rFonts w:asciiTheme="minorHAnsi" w:hAnsiTheme="minorHAnsi"/>
                <w:color w:val="000000"/>
                <w:spacing w:val="1"/>
                <w:sz w:val="20"/>
                <w:szCs w:val="20"/>
              </w:rPr>
              <w:t>t</w:t>
            </w:r>
            <w:r w:rsidRPr="00044AAE">
              <w:rPr>
                <w:rFonts w:asciiTheme="minorHAnsi" w:hAnsiTheme="minorHAnsi"/>
                <w:color w:val="000000"/>
                <w:sz w:val="20"/>
                <w:szCs w:val="20"/>
              </w:rPr>
              <w:t>i</w:t>
            </w:r>
            <w:r w:rsidRPr="00044AAE">
              <w:rPr>
                <w:rFonts w:asciiTheme="minorHAnsi" w:hAnsiTheme="minorHAnsi"/>
                <w:color w:val="000000"/>
                <w:spacing w:val="-2"/>
                <w:sz w:val="20"/>
                <w:szCs w:val="20"/>
              </w:rPr>
              <w:t>v</w:t>
            </w:r>
            <w:r w:rsidRPr="00044AAE">
              <w:rPr>
                <w:rFonts w:asciiTheme="minorHAnsi" w:hAnsiTheme="minorHAnsi"/>
                <w:color w:val="000000"/>
                <w:sz w:val="20"/>
                <w:szCs w:val="20"/>
              </w:rPr>
              <w:t>el</w:t>
            </w:r>
            <w:r w:rsidRPr="00044AAE">
              <w:rPr>
                <w:rFonts w:asciiTheme="minorHAnsi" w:hAnsiTheme="minorHAnsi"/>
                <w:color w:val="000000"/>
                <w:spacing w:val="1"/>
                <w:sz w:val="20"/>
                <w:szCs w:val="20"/>
              </w:rPr>
              <w:t>y</w:t>
            </w:r>
            <w:r w:rsidRPr="00044AAE">
              <w:rPr>
                <w:rFonts w:asciiTheme="minorHAnsi" w:hAnsiTheme="minorHAnsi"/>
                <w:color w:val="000000"/>
                <w:sz w:val="20"/>
                <w:szCs w:val="20"/>
              </w:rPr>
              <w:t>,</w:t>
            </w:r>
            <w:r w:rsidRPr="00044AAE">
              <w:rPr>
                <w:rFonts w:asciiTheme="minorHAnsi" w:hAnsiTheme="minorHAnsi"/>
                <w:color w:val="000000"/>
                <w:spacing w:val="-2"/>
                <w:sz w:val="20"/>
                <w:szCs w:val="20"/>
              </w:rPr>
              <w:t xml:space="preserve"> </w:t>
            </w:r>
            <w:r w:rsidRPr="00044AAE">
              <w:rPr>
                <w:rFonts w:asciiTheme="minorHAnsi" w:hAnsiTheme="minorHAnsi"/>
                <w:color w:val="000000"/>
                <w:spacing w:val="1"/>
                <w:sz w:val="20"/>
                <w:szCs w:val="20"/>
              </w:rPr>
              <w:t>e</w:t>
            </w:r>
            <w:r w:rsidRPr="00044AAE">
              <w:rPr>
                <w:rFonts w:asciiTheme="minorHAnsi" w:hAnsiTheme="minorHAnsi"/>
                <w:color w:val="000000"/>
                <w:spacing w:val="-1"/>
                <w:sz w:val="20"/>
                <w:szCs w:val="20"/>
              </w:rPr>
              <w:t>qu</w:t>
            </w:r>
            <w:r w:rsidRPr="00044AAE">
              <w:rPr>
                <w:rFonts w:asciiTheme="minorHAnsi" w:hAnsiTheme="minorHAnsi"/>
                <w:color w:val="000000"/>
                <w:sz w:val="20"/>
                <w:szCs w:val="20"/>
              </w:rPr>
              <w:t>i</w:t>
            </w:r>
            <w:r w:rsidRPr="00044AAE">
              <w:rPr>
                <w:rFonts w:asciiTheme="minorHAnsi" w:hAnsiTheme="minorHAnsi"/>
                <w:color w:val="000000"/>
                <w:spacing w:val="-2"/>
                <w:sz w:val="20"/>
                <w:szCs w:val="20"/>
              </w:rPr>
              <w:t>t</w:t>
            </w:r>
            <w:r w:rsidRPr="00044AAE">
              <w:rPr>
                <w:rFonts w:asciiTheme="minorHAnsi" w:hAnsiTheme="minorHAnsi"/>
                <w:color w:val="000000"/>
                <w:sz w:val="20"/>
                <w:szCs w:val="20"/>
              </w:rPr>
              <w:t>a</w:t>
            </w:r>
            <w:r w:rsidRPr="00044AAE">
              <w:rPr>
                <w:rFonts w:asciiTheme="minorHAnsi" w:hAnsiTheme="minorHAnsi"/>
                <w:color w:val="000000"/>
                <w:spacing w:val="-1"/>
                <w:sz w:val="20"/>
                <w:szCs w:val="20"/>
              </w:rPr>
              <w:t>b</w:t>
            </w:r>
            <w:r w:rsidRPr="00044AAE">
              <w:rPr>
                <w:rFonts w:asciiTheme="minorHAnsi" w:hAnsiTheme="minorHAnsi"/>
                <w:color w:val="000000"/>
                <w:sz w:val="20"/>
                <w:szCs w:val="20"/>
              </w:rPr>
              <w:t>ly,</w:t>
            </w:r>
            <w:r w:rsidRPr="00044AAE">
              <w:rPr>
                <w:rFonts w:asciiTheme="minorHAnsi" w:hAnsiTheme="minorHAnsi"/>
                <w:color w:val="000000"/>
                <w:spacing w:val="1"/>
                <w:sz w:val="20"/>
                <w:szCs w:val="20"/>
              </w:rPr>
              <w:t xml:space="preserve"> </w:t>
            </w:r>
            <w:r w:rsidRPr="00044AAE">
              <w:rPr>
                <w:rFonts w:asciiTheme="minorHAnsi" w:hAnsiTheme="minorHAnsi"/>
                <w:color w:val="000000"/>
                <w:sz w:val="20"/>
                <w:szCs w:val="20"/>
              </w:rPr>
              <w:t>a</w:t>
            </w:r>
            <w:r w:rsidRPr="00044AAE">
              <w:rPr>
                <w:rFonts w:asciiTheme="minorHAnsi" w:hAnsiTheme="minorHAnsi"/>
                <w:color w:val="000000"/>
                <w:spacing w:val="-1"/>
                <w:sz w:val="20"/>
                <w:szCs w:val="20"/>
              </w:rPr>
              <w:t>n</w:t>
            </w:r>
            <w:r w:rsidRPr="00044AAE">
              <w:rPr>
                <w:rFonts w:asciiTheme="minorHAnsi" w:hAnsiTheme="minorHAnsi"/>
                <w:color w:val="000000"/>
                <w:sz w:val="20"/>
                <w:szCs w:val="20"/>
              </w:rPr>
              <w:t>d</w:t>
            </w:r>
            <w:r w:rsidRPr="00044AAE">
              <w:rPr>
                <w:rFonts w:asciiTheme="minorHAnsi" w:hAnsiTheme="minorHAnsi"/>
                <w:color w:val="000000"/>
                <w:spacing w:val="-1"/>
                <w:sz w:val="20"/>
                <w:szCs w:val="20"/>
              </w:rPr>
              <w:t xml:space="preserve"> </w:t>
            </w:r>
            <w:r w:rsidRPr="00044AAE">
              <w:rPr>
                <w:rFonts w:asciiTheme="minorHAnsi" w:hAnsiTheme="minorHAnsi"/>
                <w:color w:val="000000"/>
                <w:spacing w:val="1"/>
                <w:sz w:val="20"/>
                <w:szCs w:val="20"/>
              </w:rPr>
              <w:t>o</w:t>
            </w:r>
            <w:r w:rsidRPr="00044AAE">
              <w:rPr>
                <w:rFonts w:asciiTheme="minorHAnsi" w:hAnsiTheme="minorHAnsi"/>
                <w:color w:val="000000"/>
                <w:sz w:val="20"/>
                <w:szCs w:val="20"/>
              </w:rPr>
              <w:t>n</w:t>
            </w:r>
            <w:r w:rsidRPr="00044AAE">
              <w:rPr>
                <w:rFonts w:asciiTheme="minorHAnsi" w:hAnsiTheme="minorHAnsi"/>
                <w:color w:val="000000"/>
                <w:spacing w:val="-3"/>
                <w:sz w:val="20"/>
                <w:szCs w:val="20"/>
              </w:rPr>
              <w:t xml:space="preserve"> </w:t>
            </w:r>
            <w:r w:rsidRPr="00044AAE">
              <w:rPr>
                <w:rFonts w:asciiTheme="minorHAnsi" w:hAnsiTheme="minorHAnsi"/>
                <w:color w:val="000000"/>
                <w:sz w:val="20"/>
                <w:szCs w:val="20"/>
              </w:rPr>
              <w:t>a</w:t>
            </w:r>
            <w:r w:rsidRPr="00044AAE">
              <w:rPr>
                <w:rFonts w:asciiTheme="minorHAnsi" w:hAnsiTheme="minorHAnsi"/>
                <w:color w:val="000000"/>
                <w:spacing w:val="1"/>
                <w:sz w:val="20"/>
                <w:szCs w:val="20"/>
              </w:rPr>
              <w:t xml:space="preserve"> </w:t>
            </w:r>
            <w:r w:rsidRPr="00044AAE">
              <w:rPr>
                <w:rFonts w:asciiTheme="minorHAnsi" w:hAnsiTheme="minorHAnsi"/>
                <w:color w:val="000000"/>
                <w:sz w:val="20"/>
                <w:szCs w:val="20"/>
              </w:rPr>
              <w:t>t</w:t>
            </w:r>
            <w:r w:rsidRPr="00044AAE">
              <w:rPr>
                <w:rFonts w:asciiTheme="minorHAnsi" w:hAnsiTheme="minorHAnsi"/>
                <w:color w:val="000000"/>
                <w:spacing w:val="-2"/>
                <w:sz w:val="20"/>
                <w:szCs w:val="20"/>
              </w:rPr>
              <w:t>i</w:t>
            </w:r>
            <w:r w:rsidRPr="00044AAE">
              <w:rPr>
                <w:rFonts w:asciiTheme="minorHAnsi" w:hAnsiTheme="minorHAnsi"/>
                <w:color w:val="000000"/>
                <w:spacing w:val="1"/>
                <w:sz w:val="20"/>
                <w:szCs w:val="20"/>
              </w:rPr>
              <w:t>m</w:t>
            </w:r>
            <w:r w:rsidRPr="00044AAE">
              <w:rPr>
                <w:rFonts w:asciiTheme="minorHAnsi" w:hAnsiTheme="minorHAnsi"/>
                <w:color w:val="000000"/>
                <w:sz w:val="20"/>
                <w:szCs w:val="20"/>
              </w:rPr>
              <w:t>e</w:t>
            </w:r>
            <w:r w:rsidRPr="00044AAE">
              <w:rPr>
                <w:rFonts w:asciiTheme="minorHAnsi" w:hAnsiTheme="minorHAnsi"/>
                <w:color w:val="000000"/>
                <w:spacing w:val="-2"/>
                <w:sz w:val="20"/>
                <w:szCs w:val="20"/>
              </w:rPr>
              <w:t>l</w:t>
            </w:r>
            <w:r w:rsidRPr="00044AAE">
              <w:rPr>
                <w:rFonts w:asciiTheme="minorHAnsi" w:hAnsiTheme="minorHAnsi"/>
                <w:color w:val="000000"/>
                <w:sz w:val="20"/>
                <w:szCs w:val="20"/>
              </w:rPr>
              <w:t xml:space="preserve">y </w:t>
            </w:r>
            <w:r w:rsidRPr="00044AAE">
              <w:rPr>
                <w:rFonts w:asciiTheme="minorHAnsi" w:hAnsiTheme="minorHAnsi"/>
                <w:color w:val="000000"/>
                <w:spacing w:val="-1"/>
                <w:sz w:val="20"/>
                <w:szCs w:val="20"/>
              </w:rPr>
              <w:t>b</w:t>
            </w:r>
            <w:r w:rsidRPr="00044AAE">
              <w:rPr>
                <w:rFonts w:asciiTheme="minorHAnsi" w:hAnsiTheme="minorHAnsi"/>
                <w:color w:val="000000"/>
                <w:sz w:val="20"/>
                <w:szCs w:val="20"/>
              </w:rPr>
              <w:t xml:space="preserve">asis to </w:t>
            </w:r>
            <w:r w:rsidRPr="00044AAE">
              <w:rPr>
                <w:rFonts w:asciiTheme="minorHAnsi" w:hAnsiTheme="minorHAnsi"/>
                <w:color w:val="000000"/>
                <w:spacing w:val="-1"/>
                <w:sz w:val="20"/>
                <w:szCs w:val="20"/>
              </w:rPr>
              <w:t>h</w:t>
            </w:r>
            <w:r w:rsidRPr="00044AAE">
              <w:rPr>
                <w:rFonts w:asciiTheme="minorHAnsi" w:hAnsiTheme="minorHAnsi"/>
                <w:color w:val="000000"/>
                <w:sz w:val="20"/>
                <w:szCs w:val="20"/>
              </w:rPr>
              <w:t xml:space="preserve">elp </w:t>
            </w:r>
            <w:r w:rsidRPr="00044AAE">
              <w:rPr>
                <w:rFonts w:asciiTheme="minorHAnsi" w:hAnsiTheme="minorHAnsi"/>
                <w:color w:val="000000"/>
                <w:spacing w:val="-2"/>
                <w:sz w:val="20"/>
                <w:szCs w:val="20"/>
              </w:rPr>
              <w:t>t</w:t>
            </w:r>
            <w:r w:rsidRPr="00044AAE">
              <w:rPr>
                <w:rFonts w:asciiTheme="minorHAnsi" w:hAnsiTheme="minorHAnsi"/>
                <w:color w:val="000000"/>
                <w:sz w:val="20"/>
                <w:szCs w:val="20"/>
              </w:rPr>
              <w:t>eachers</w:t>
            </w:r>
            <w:r w:rsidRPr="00044AAE">
              <w:rPr>
                <w:rFonts w:asciiTheme="minorHAnsi" w:hAnsiTheme="minorHAnsi"/>
                <w:color w:val="000000"/>
                <w:spacing w:val="-2"/>
                <w:sz w:val="20"/>
                <w:szCs w:val="20"/>
              </w:rPr>
              <w:t xml:space="preserve"> </w:t>
            </w:r>
            <w:r w:rsidRPr="00044AAE">
              <w:rPr>
                <w:rFonts w:asciiTheme="minorHAnsi" w:hAnsiTheme="minorHAnsi"/>
                <w:color w:val="000000"/>
                <w:sz w:val="20"/>
                <w:szCs w:val="20"/>
              </w:rPr>
              <w:t>i</w:t>
            </w:r>
            <w:r w:rsidRPr="00044AAE">
              <w:rPr>
                <w:rFonts w:asciiTheme="minorHAnsi" w:hAnsiTheme="minorHAnsi"/>
                <w:color w:val="000000"/>
                <w:spacing w:val="1"/>
                <w:sz w:val="20"/>
                <w:szCs w:val="20"/>
              </w:rPr>
              <w:t>m</w:t>
            </w:r>
            <w:r w:rsidRPr="00044AAE">
              <w:rPr>
                <w:rFonts w:asciiTheme="minorHAnsi" w:hAnsiTheme="minorHAnsi"/>
                <w:color w:val="000000"/>
                <w:spacing w:val="-1"/>
                <w:sz w:val="20"/>
                <w:szCs w:val="20"/>
              </w:rPr>
              <w:t>p</w:t>
            </w:r>
            <w:r w:rsidRPr="00044AAE">
              <w:rPr>
                <w:rFonts w:asciiTheme="minorHAnsi" w:hAnsiTheme="minorHAnsi"/>
                <w:color w:val="000000"/>
                <w:spacing w:val="-3"/>
                <w:sz w:val="20"/>
                <w:szCs w:val="20"/>
              </w:rPr>
              <w:t>r</w:t>
            </w:r>
            <w:r w:rsidRPr="00044AAE">
              <w:rPr>
                <w:rFonts w:asciiTheme="minorHAnsi" w:hAnsiTheme="minorHAnsi"/>
                <w:color w:val="000000"/>
                <w:spacing w:val="1"/>
                <w:sz w:val="20"/>
                <w:szCs w:val="20"/>
              </w:rPr>
              <w:t>o</w:t>
            </w:r>
            <w:r w:rsidRPr="00044AAE">
              <w:rPr>
                <w:rFonts w:asciiTheme="minorHAnsi" w:hAnsiTheme="minorHAnsi"/>
                <w:color w:val="000000"/>
                <w:spacing w:val="-1"/>
                <w:sz w:val="20"/>
                <w:szCs w:val="20"/>
              </w:rPr>
              <w:t>v</w:t>
            </w:r>
            <w:r w:rsidRPr="00044AAE">
              <w:rPr>
                <w:rFonts w:asciiTheme="minorHAnsi" w:hAnsiTheme="minorHAnsi"/>
                <w:color w:val="000000"/>
                <w:sz w:val="20"/>
                <w:szCs w:val="20"/>
              </w:rPr>
              <w:t>e</w:t>
            </w:r>
            <w:r w:rsidRPr="00044AAE">
              <w:rPr>
                <w:rFonts w:asciiTheme="minorHAnsi" w:hAnsiTheme="minorHAnsi"/>
                <w:color w:val="000000"/>
                <w:spacing w:val="1"/>
                <w:sz w:val="20"/>
                <w:szCs w:val="20"/>
              </w:rPr>
              <w:t xml:space="preserve"> </w:t>
            </w:r>
            <w:r w:rsidRPr="00044AAE">
              <w:rPr>
                <w:rFonts w:asciiTheme="minorHAnsi" w:hAnsiTheme="minorHAnsi"/>
                <w:color w:val="000000"/>
                <w:sz w:val="20"/>
                <w:szCs w:val="20"/>
              </w:rPr>
              <w:t>i</w:t>
            </w:r>
            <w:r w:rsidRPr="00044AAE">
              <w:rPr>
                <w:rFonts w:asciiTheme="minorHAnsi" w:hAnsiTheme="minorHAnsi"/>
                <w:color w:val="000000"/>
                <w:spacing w:val="-1"/>
                <w:sz w:val="20"/>
                <w:szCs w:val="20"/>
              </w:rPr>
              <w:t>n</w:t>
            </w:r>
            <w:r w:rsidRPr="00044AAE">
              <w:rPr>
                <w:rFonts w:asciiTheme="minorHAnsi" w:hAnsiTheme="minorHAnsi"/>
                <w:color w:val="000000"/>
                <w:sz w:val="20"/>
                <w:szCs w:val="20"/>
              </w:rPr>
              <w:t>stru</w:t>
            </w:r>
            <w:r w:rsidRPr="00044AAE">
              <w:rPr>
                <w:rFonts w:asciiTheme="minorHAnsi" w:hAnsiTheme="minorHAnsi"/>
                <w:color w:val="000000"/>
                <w:spacing w:val="-3"/>
                <w:sz w:val="20"/>
                <w:szCs w:val="20"/>
              </w:rPr>
              <w:t>c</w:t>
            </w:r>
            <w:r w:rsidRPr="00044AAE">
              <w:rPr>
                <w:rFonts w:asciiTheme="minorHAnsi" w:hAnsiTheme="minorHAnsi"/>
                <w:color w:val="000000"/>
                <w:sz w:val="20"/>
                <w:szCs w:val="20"/>
              </w:rPr>
              <w:t>ti</w:t>
            </w:r>
            <w:r w:rsidRPr="00044AAE">
              <w:rPr>
                <w:rFonts w:asciiTheme="minorHAnsi" w:hAnsiTheme="minorHAnsi"/>
                <w:color w:val="000000"/>
                <w:spacing w:val="1"/>
                <w:sz w:val="20"/>
                <w:szCs w:val="20"/>
              </w:rPr>
              <w:t>o</w:t>
            </w:r>
            <w:r w:rsidRPr="00044AAE">
              <w:rPr>
                <w:rFonts w:asciiTheme="minorHAnsi" w:hAnsiTheme="minorHAnsi"/>
                <w:color w:val="000000"/>
                <w:spacing w:val="-1"/>
                <w:sz w:val="20"/>
                <w:szCs w:val="20"/>
              </w:rPr>
              <w:t>n</w:t>
            </w:r>
            <w:r w:rsidRPr="00044AAE">
              <w:rPr>
                <w:rFonts w:asciiTheme="minorHAnsi" w:hAnsiTheme="minorHAnsi"/>
                <w:color w:val="000000"/>
                <w:sz w:val="20"/>
                <w:szCs w:val="20"/>
              </w:rPr>
              <w:t xml:space="preserve">al </w:t>
            </w:r>
            <w:r w:rsidRPr="00044AAE">
              <w:rPr>
                <w:rFonts w:asciiTheme="minorHAnsi" w:hAnsiTheme="minorHAnsi"/>
                <w:color w:val="000000"/>
                <w:spacing w:val="-1"/>
                <w:sz w:val="20"/>
                <w:szCs w:val="20"/>
              </w:rPr>
              <w:t>p</w:t>
            </w:r>
            <w:r w:rsidRPr="00044AAE">
              <w:rPr>
                <w:rFonts w:asciiTheme="minorHAnsi" w:hAnsiTheme="minorHAnsi"/>
                <w:color w:val="000000"/>
                <w:sz w:val="20"/>
                <w:szCs w:val="20"/>
              </w:rPr>
              <w:t>ractices and foster positive learning environments.</w:t>
            </w:r>
          </w:p>
          <w:p w14:paraId="0C40D309" w14:textId="77777777" w:rsidR="00BE571D" w:rsidRPr="00044AAE" w:rsidRDefault="00BE571D" w:rsidP="006E3299">
            <w:pPr>
              <w:pStyle w:val="ListParagraph"/>
              <w:numPr>
                <w:ilvl w:val="0"/>
                <w:numId w:val="6"/>
              </w:numPr>
              <w:ind w:left="720"/>
              <w:rPr>
                <w:rFonts w:asciiTheme="minorHAnsi" w:eastAsia="Calibri" w:hAnsiTheme="minorHAnsi"/>
                <w:sz w:val="20"/>
                <w:szCs w:val="20"/>
              </w:rPr>
            </w:pPr>
            <w:r w:rsidRPr="00044AAE">
              <w:rPr>
                <w:rFonts w:asciiTheme="minorHAnsi" w:eastAsia="Calibri" w:hAnsiTheme="minorHAnsi"/>
                <w:sz w:val="20"/>
                <w:szCs w:val="20"/>
              </w:rPr>
              <w:lastRenderedPageBreak/>
              <w:t xml:space="preserve">Use the principles of reflective, courageous, and collegial conversation to provide unbiased, evidence-based feedback about observed teaching and learning to improve instructional practice. </w:t>
            </w:r>
          </w:p>
          <w:p w14:paraId="2DECC7FA" w14:textId="2D2EAC8F" w:rsidR="00BE571D" w:rsidRPr="00B05914" w:rsidRDefault="00BE571D" w:rsidP="006E3299">
            <w:pPr>
              <w:pStyle w:val="ListParagraph"/>
              <w:numPr>
                <w:ilvl w:val="0"/>
                <w:numId w:val="6"/>
              </w:numPr>
              <w:ind w:left="720"/>
              <w:rPr>
                <w:rFonts w:asciiTheme="minorHAnsi" w:eastAsia="Calibri" w:hAnsiTheme="minorHAnsi"/>
              </w:rPr>
            </w:pPr>
            <w:r w:rsidRPr="00044AAE">
              <w:rPr>
                <w:rFonts w:asciiTheme="minorHAnsi" w:eastAsia="Calibri" w:hAnsiTheme="minorHAnsi"/>
                <w:sz w:val="20"/>
                <w:szCs w:val="20"/>
              </w:rPr>
              <w:t xml:space="preserve">Provide timely, constructive suggestions about instructional strategies and assessments, available resources, and technologies to refine and enhance instruction and assessment that supports student learning, safety, and </w:t>
            </w:r>
            <w:r w:rsidR="00315EF2" w:rsidRPr="00044AAE">
              <w:rPr>
                <w:rFonts w:asciiTheme="minorHAnsi" w:eastAsia="Calibri" w:hAnsiTheme="minorHAnsi"/>
                <w:sz w:val="20"/>
                <w:szCs w:val="20"/>
              </w:rPr>
              <w:t>well-being</w:t>
            </w:r>
            <w:r w:rsidRPr="00044AAE">
              <w:rPr>
                <w:rFonts w:asciiTheme="minorHAnsi" w:eastAsia="Calibri" w:hAnsiTheme="minorHAnsi"/>
                <w:sz w:val="20"/>
                <w:szCs w:val="20"/>
              </w:rPr>
              <w:t>.</w:t>
            </w:r>
          </w:p>
        </w:tc>
      </w:tr>
      <w:tr w:rsidR="00BE571D" w:rsidRPr="002B12C5" w14:paraId="6365BFCD" w14:textId="77777777" w:rsidTr="00DA4DAB">
        <w:tc>
          <w:tcPr>
            <w:tcW w:w="5000" w:type="pct"/>
            <w:shd w:val="clear" w:color="auto" w:fill="F3F3F3"/>
          </w:tcPr>
          <w:p w14:paraId="4A265F51" w14:textId="77777777" w:rsidR="00BE571D" w:rsidRPr="00B05914" w:rsidRDefault="00BE571D" w:rsidP="00BE571D">
            <w:pPr>
              <w:spacing w:before="120"/>
              <w:jc w:val="center"/>
              <w:rPr>
                <w:rFonts w:cstheme="majorHAnsi"/>
                <w:b/>
                <w:sz w:val="23"/>
                <w:szCs w:val="23"/>
              </w:rPr>
            </w:pPr>
            <w:r w:rsidRPr="00B05914">
              <w:rPr>
                <w:rFonts w:cstheme="majorHAnsi"/>
                <w:b/>
                <w:sz w:val="23"/>
                <w:szCs w:val="23"/>
              </w:rPr>
              <w:lastRenderedPageBreak/>
              <w:t>3: MANAGEMENT AND LEARNING ENVIRONMENT</w:t>
            </w:r>
          </w:p>
          <w:p w14:paraId="19DDAA61" w14:textId="49B73085" w:rsidR="00E55FDE" w:rsidRPr="00B05914" w:rsidRDefault="00BE571D" w:rsidP="00BE571D">
            <w:pPr>
              <w:jc w:val="center"/>
              <w:rPr>
                <w:rFonts w:cstheme="majorHAnsi"/>
                <w:b/>
                <w:sz w:val="23"/>
                <w:szCs w:val="23"/>
              </w:rPr>
            </w:pPr>
            <w:r w:rsidRPr="00B05914">
              <w:rPr>
                <w:rFonts w:cstheme="majorHAnsi"/>
                <w:b/>
                <w:sz w:val="23"/>
                <w:szCs w:val="23"/>
              </w:rPr>
              <w:t xml:space="preserve">Education leaders manage the organization to cultivate a safe and </w:t>
            </w:r>
          </w:p>
          <w:p w14:paraId="2A719B76" w14:textId="13CD75E6" w:rsidR="00BE571D" w:rsidRPr="00B05914" w:rsidRDefault="00BE571D" w:rsidP="00DA4DAB">
            <w:pPr>
              <w:jc w:val="center"/>
              <w:rPr>
                <w:rFonts w:cstheme="majorHAnsi"/>
                <w:b/>
                <w:sz w:val="24"/>
                <w:szCs w:val="24"/>
              </w:rPr>
            </w:pPr>
            <w:r w:rsidRPr="00B05914">
              <w:rPr>
                <w:rFonts w:cstheme="majorHAnsi"/>
                <w:b/>
                <w:sz w:val="23"/>
                <w:szCs w:val="23"/>
              </w:rPr>
              <w:t>productive learning and working environment.</w:t>
            </w:r>
          </w:p>
        </w:tc>
      </w:tr>
      <w:tr w:rsidR="00BE571D" w:rsidRPr="002B12C5" w14:paraId="48AF76FF" w14:textId="77777777" w:rsidTr="00DA4DAB">
        <w:trPr>
          <w:trHeight w:val="1880"/>
        </w:trPr>
        <w:tc>
          <w:tcPr>
            <w:tcW w:w="5000" w:type="pct"/>
          </w:tcPr>
          <w:p w14:paraId="517C15AE" w14:textId="77777777" w:rsidR="00BE571D" w:rsidRPr="00044AAE" w:rsidRDefault="00BE571D" w:rsidP="00E55FDE">
            <w:pPr>
              <w:ind w:left="791" w:hanging="791"/>
              <w:contextualSpacing/>
              <w:rPr>
                <w:rFonts w:eastAsia="Calibri"/>
                <w:b/>
                <w:sz w:val="20"/>
                <w:szCs w:val="20"/>
              </w:rPr>
            </w:pPr>
            <w:r w:rsidRPr="00DA4DAB">
              <w:rPr>
                <w:rFonts w:eastAsia="Calibri"/>
                <w:b/>
              </w:rPr>
              <w:t xml:space="preserve">3A: </w:t>
            </w:r>
            <w:r w:rsidRPr="00044AAE">
              <w:rPr>
                <w:rFonts w:eastAsia="Calibri"/>
                <w:b/>
                <w:sz w:val="20"/>
                <w:szCs w:val="20"/>
              </w:rPr>
              <w:t xml:space="preserve">Operations and Resource Management </w:t>
            </w:r>
          </w:p>
          <w:p w14:paraId="01C6E975" w14:textId="729EC249" w:rsidR="00BE571D" w:rsidRPr="00044AAE" w:rsidRDefault="00BE571D" w:rsidP="00DA4DAB">
            <w:pPr>
              <w:contextualSpacing/>
              <w:rPr>
                <w:bCs/>
                <w:sz w:val="20"/>
                <w:szCs w:val="20"/>
              </w:rPr>
            </w:pPr>
            <w:r w:rsidRPr="00044AAE">
              <w:rPr>
                <w:rFonts w:eastAsia="Calibri" w:cstheme="majorHAnsi"/>
                <w:sz w:val="20"/>
                <w:szCs w:val="20"/>
              </w:rPr>
              <w:t>New administrators</w:t>
            </w:r>
            <w:r w:rsidRPr="00044AAE">
              <w:rPr>
                <w:rFonts w:eastAsia="Calibri"/>
                <w:sz w:val="20"/>
                <w:szCs w:val="20"/>
              </w:rPr>
              <w:t xml:space="preserve"> know that day-to-day and long-term management strategies are a foundation for staff and student health, safety, academic learning, and </w:t>
            </w:r>
            <w:r w:rsidR="00315EF2" w:rsidRPr="00044AAE">
              <w:rPr>
                <w:rFonts w:eastAsia="Calibri"/>
                <w:sz w:val="20"/>
                <w:szCs w:val="20"/>
              </w:rPr>
              <w:t>well-being</w:t>
            </w:r>
            <w:r w:rsidRPr="00044AAE">
              <w:rPr>
                <w:rFonts w:eastAsia="Calibri"/>
                <w:sz w:val="20"/>
                <w:szCs w:val="20"/>
              </w:rPr>
              <w:t xml:space="preserve">. </w:t>
            </w:r>
            <w:r w:rsidRPr="00044AAE">
              <w:rPr>
                <w:bCs/>
                <w:sz w:val="20"/>
                <w:szCs w:val="20"/>
              </w:rPr>
              <w:t>During preliminary preparation, aspiring administrators learn how to:</w:t>
            </w:r>
          </w:p>
          <w:p w14:paraId="46F6DDC2" w14:textId="77777777" w:rsidR="00BE571D" w:rsidRPr="00044AAE" w:rsidRDefault="00BE571D" w:rsidP="006E3299">
            <w:pPr>
              <w:pStyle w:val="ListParagraph"/>
              <w:numPr>
                <w:ilvl w:val="0"/>
                <w:numId w:val="7"/>
              </w:numPr>
              <w:rPr>
                <w:rFonts w:asciiTheme="minorHAnsi" w:eastAsia="Calibri" w:hAnsiTheme="minorHAnsi"/>
                <w:sz w:val="20"/>
                <w:szCs w:val="20"/>
              </w:rPr>
            </w:pPr>
            <w:r w:rsidRPr="00044AAE">
              <w:rPr>
                <w:rFonts w:asciiTheme="minorHAnsi" w:eastAsia="Calibri" w:hAnsiTheme="minorHAnsi"/>
                <w:sz w:val="20"/>
                <w:szCs w:val="20"/>
              </w:rPr>
              <w:t xml:space="preserve">Manage the interrelationships within the network of school operations; instructional programs; student services; and material, fiscal, and human resources. </w:t>
            </w:r>
          </w:p>
          <w:p w14:paraId="07A6346C" w14:textId="77777777" w:rsidR="00BE571D" w:rsidRPr="00044AAE" w:rsidRDefault="00BE571D" w:rsidP="006E3299">
            <w:pPr>
              <w:pStyle w:val="ListParagraph"/>
              <w:numPr>
                <w:ilvl w:val="0"/>
                <w:numId w:val="7"/>
              </w:numPr>
              <w:rPr>
                <w:rFonts w:asciiTheme="minorHAnsi" w:eastAsia="Calibri" w:hAnsiTheme="minorHAnsi" w:cstheme="majorHAnsi"/>
                <w:sz w:val="20"/>
                <w:szCs w:val="20"/>
              </w:rPr>
            </w:pPr>
            <w:r w:rsidRPr="00044AAE">
              <w:rPr>
                <w:rFonts w:asciiTheme="minorHAnsi" w:eastAsia="Calibri" w:hAnsiTheme="minorHAnsi"/>
                <w:sz w:val="20"/>
                <w:szCs w:val="20"/>
              </w:rPr>
              <w:t xml:space="preserve">Develop a plan to engage staff and other stakeholders in establishing routines and procedures for monitoring facilities, operations, and resource acquisition and distribution that help maintain a focus on </w:t>
            </w:r>
            <w:r w:rsidRPr="00044AAE">
              <w:rPr>
                <w:rFonts w:asciiTheme="minorHAnsi" w:eastAsia="Calibri" w:hAnsiTheme="minorHAnsi" w:cstheme="majorHAnsi"/>
                <w:sz w:val="20"/>
                <w:szCs w:val="20"/>
              </w:rPr>
              <w:t xml:space="preserve">access to learning opportunities and resources and positive outcomes for all students. </w:t>
            </w:r>
          </w:p>
          <w:p w14:paraId="0E35CEA8" w14:textId="77777777" w:rsidR="00BE571D" w:rsidRPr="00044AAE" w:rsidRDefault="00BE571D" w:rsidP="006E3299">
            <w:pPr>
              <w:pStyle w:val="ListParagraph"/>
              <w:numPr>
                <w:ilvl w:val="0"/>
                <w:numId w:val="7"/>
              </w:numPr>
              <w:rPr>
                <w:rFonts w:asciiTheme="minorHAnsi" w:eastAsia="Calibri" w:hAnsiTheme="minorHAnsi"/>
                <w:sz w:val="20"/>
                <w:szCs w:val="20"/>
              </w:rPr>
            </w:pPr>
            <w:r w:rsidRPr="00044AAE">
              <w:rPr>
                <w:rFonts w:asciiTheme="minorHAnsi" w:eastAsia="Calibri" w:hAnsiTheme="minorHAnsi"/>
                <w:sz w:val="20"/>
                <w:szCs w:val="20"/>
              </w:rPr>
              <w:t xml:space="preserve">Follow regulations related to accessibility of the physical plant, grounds, classes, materials, and equipment for staff and students. </w:t>
            </w:r>
          </w:p>
          <w:p w14:paraId="2AB3C82F" w14:textId="13CD3995" w:rsidR="00BE571D" w:rsidRPr="00044AAE" w:rsidRDefault="00BE571D" w:rsidP="006E3299">
            <w:pPr>
              <w:pStyle w:val="ListParagraph"/>
              <w:numPr>
                <w:ilvl w:val="0"/>
                <w:numId w:val="7"/>
              </w:numPr>
              <w:rPr>
                <w:rFonts w:eastAsia="Calibri"/>
                <w:sz w:val="20"/>
                <w:szCs w:val="20"/>
              </w:rPr>
            </w:pPr>
            <w:r w:rsidRPr="00044AAE">
              <w:rPr>
                <w:rFonts w:eastAsia="Calibri"/>
                <w:sz w:val="20"/>
                <w:szCs w:val="20"/>
              </w:rPr>
              <w:t>Use technology to facilitate communication, manage information, enhance collaboration, and support effective management of the school. Handle confidential matters relating to students and staff in a manner consistent with legal practices and ethical principles.</w:t>
            </w:r>
          </w:p>
          <w:p w14:paraId="4E1382A6" w14:textId="77777777" w:rsidR="00BE571D" w:rsidRPr="00044AAE" w:rsidRDefault="00BE571D" w:rsidP="00E55FDE">
            <w:pPr>
              <w:tabs>
                <w:tab w:val="left" w:pos="5040"/>
              </w:tabs>
              <w:ind w:left="791" w:hanging="791"/>
              <w:rPr>
                <w:rFonts w:cs="Ab ËÊˇøË–"/>
                <w:b/>
                <w:bCs/>
                <w:sz w:val="20"/>
                <w:szCs w:val="20"/>
              </w:rPr>
            </w:pPr>
            <w:r w:rsidRPr="00044AAE">
              <w:rPr>
                <w:rFonts w:cs="Ab ËÊˇøË–"/>
                <w:b/>
                <w:bCs/>
                <w:sz w:val="20"/>
                <w:szCs w:val="20"/>
              </w:rPr>
              <w:t>3B: Managing Organizational Systems and Human Resources</w:t>
            </w:r>
          </w:p>
          <w:p w14:paraId="431E4794" w14:textId="0618B47B" w:rsidR="00BE571D" w:rsidRPr="00044AAE" w:rsidRDefault="00BE571D" w:rsidP="00DA4DAB">
            <w:pPr>
              <w:tabs>
                <w:tab w:val="left" w:pos="5040"/>
              </w:tabs>
              <w:contextualSpacing/>
              <w:rPr>
                <w:rFonts w:cs="Ab ËÊˇøË–"/>
                <w:bCs/>
                <w:sz w:val="20"/>
                <w:szCs w:val="20"/>
              </w:rPr>
            </w:pPr>
            <w:r w:rsidRPr="00044AAE">
              <w:rPr>
                <w:rFonts w:eastAsia="Calibri" w:cstheme="majorHAnsi"/>
                <w:sz w:val="20"/>
                <w:szCs w:val="20"/>
              </w:rPr>
              <w:t>New administrators</w:t>
            </w:r>
            <w:r w:rsidRPr="00044AAE">
              <w:rPr>
                <w:rFonts w:eastAsia="Calibri"/>
                <w:sz w:val="20"/>
                <w:szCs w:val="20"/>
              </w:rPr>
              <w:t xml:space="preserve"> </w:t>
            </w:r>
            <w:r w:rsidRPr="00044AAE">
              <w:rPr>
                <w:rFonts w:cs="Ab ËÊˇøË–"/>
                <w:bCs/>
                <w:sz w:val="20"/>
                <w:szCs w:val="20"/>
              </w:rPr>
              <w:t>recognize personal and institutional biases and inequities within the education system and the school site that can negatively impact staff and student safety and performance and address these biases.</w:t>
            </w:r>
            <w:r w:rsidRPr="00044AAE">
              <w:rPr>
                <w:rFonts w:eastAsia="Calibri" w:cstheme="majorHAnsi"/>
                <w:sz w:val="20"/>
                <w:szCs w:val="20"/>
              </w:rPr>
              <w:t xml:space="preserve"> </w:t>
            </w:r>
            <w:r w:rsidRPr="00044AAE">
              <w:rPr>
                <w:bCs/>
                <w:sz w:val="20"/>
                <w:szCs w:val="20"/>
              </w:rPr>
              <w:t>During preliminary preparation, aspiring administrators learn how to:</w:t>
            </w:r>
            <w:r w:rsidRPr="00044AAE">
              <w:rPr>
                <w:rFonts w:cs="Ab ËÊˇøË–"/>
                <w:bCs/>
                <w:sz w:val="20"/>
                <w:szCs w:val="20"/>
              </w:rPr>
              <w:t xml:space="preserve"> </w:t>
            </w:r>
          </w:p>
          <w:p w14:paraId="7BACE063" w14:textId="77777777" w:rsidR="00BE571D" w:rsidRPr="00044AAE" w:rsidRDefault="00BE571D" w:rsidP="006E3299">
            <w:pPr>
              <w:pStyle w:val="ListParagraph"/>
              <w:numPr>
                <w:ilvl w:val="0"/>
                <w:numId w:val="8"/>
              </w:numPr>
              <w:tabs>
                <w:tab w:val="left" w:pos="5040"/>
              </w:tabs>
              <w:rPr>
                <w:rFonts w:asciiTheme="minorHAnsi" w:eastAsia="Calibri" w:hAnsiTheme="minorHAnsi"/>
                <w:sz w:val="20"/>
                <w:szCs w:val="20"/>
              </w:rPr>
            </w:pPr>
            <w:r w:rsidRPr="00044AAE">
              <w:rPr>
                <w:rFonts w:asciiTheme="minorHAnsi" w:eastAsia="Calibri" w:hAnsiTheme="minorHAnsi"/>
                <w:sz w:val="20"/>
                <w:szCs w:val="20"/>
              </w:rPr>
              <w:t xml:space="preserve">Follow legal and ethical procedures for hiring, evaluating, supervising, disciplining, recommending for non-reelection, and dismissing staff. </w:t>
            </w:r>
          </w:p>
          <w:p w14:paraId="32293E30" w14:textId="77777777" w:rsidR="00BE571D" w:rsidRPr="00044AAE" w:rsidRDefault="00BE571D" w:rsidP="006E3299">
            <w:pPr>
              <w:pStyle w:val="ListParagraph"/>
              <w:numPr>
                <w:ilvl w:val="0"/>
                <w:numId w:val="8"/>
              </w:numPr>
              <w:tabs>
                <w:tab w:val="left" w:pos="5040"/>
              </w:tabs>
              <w:rPr>
                <w:rFonts w:asciiTheme="minorHAnsi" w:eastAsia="Calibri" w:hAnsiTheme="minorHAnsi"/>
                <w:sz w:val="20"/>
                <w:szCs w:val="20"/>
              </w:rPr>
            </w:pPr>
            <w:r w:rsidRPr="00044AAE">
              <w:rPr>
                <w:rFonts w:asciiTheme="minorHAnsi" w:eastAsia="Calibri" w:hAnsiTheme="minorHAnsi"/>
                <w:sz w:val="20"/>
                <w:szCs w:val="20"/>
              </w:rPr>
              <w:t xml:space="preserve">Apply labor relations processes and collective bargaining in California and their application to contract implementation and management at the local level. </w:t>
            </w:r>
          </w:p>
          <w:p w14:paraId="7343739A" w14:textId="4F9070A4" w:rsidR="00BE571D" w:rsidRPr="00044AAE" w:rsidRDefault="00BE571D" w:rsidP="006E3299">
            <w:pPr>
              <w:pStyle w:val="ListParagraph"/>
              <w:numPr>
                <w:ilvl w:val="0"/>
                <w:numId w:val="8"/>
              </w:numPr>
              <w:tabs>
                <w:tab w:val="left" w:pos="5040"/>
              </w:tabs>
              <w:rPr>
                <w:rFonts w:asciiTheme="minorHAnsi" w:hAnsiTheme="minorHAnsi" w:cs="Ab ËÊˇøË–"/>
                <w:bCs/>
                <w:sz w:val="20"/>
                <w:szCs w:val="20"/>
              </w:rPr>
            </w:pPr>
            <w:r w:rsidRPr="00044AAE">
              <w:rPr>
                <w:rFonts w:asciiTheme="minorHAnsi" w:hAnsiTheme="minorHAnsi" w:cs="Ab ËÊˇøË–"/>
                <w:bCs/>
                <w:sz w:val="20"/>
                <w:szCs w:val="20"/>
              </w:rPr>
              <w:t xml:space="preserve">Use principles of positive behavior interventions, conflict resolution, and restorative justice and explain to staff and community members how these approaches support academic achievement, safety, and </w:t>
            </w:r>
            <w:r w:rsidR="00315EF2" w:rsidRPr="00044AAE">
              <w:rPr>
                <w:rFonts w:asciiTheme="minorHAnsi" w:hAnsiTheme="minorHAnsi" w:cs="Ab ËÊˇøË–"/>
                <w:bCs/>
                <w:sz w:val="20"/>
                <w:szCs w:val="20"/>
              </w:rPr>
              <w:t>well-being</w:t>
            </w:r>
            <w:r w:rsidRPr="00044AAE">
              <w:rPr>
                <w:rFonts w:asciiTheme="minorHAnsi" w:hAnsiTheme="minorHAnsi" w:cs="Ab ËÊˇøË–"/>
                <w:bCs/>
                <w:sz w:val="20"/>
                <w:szCs w:val="20"/>
              </w:rPr>
              <w:t xml:space="preserve"> for all students. </w:t>
            </w:r>
          </w:p>
          <w:p w14:paraId="577D3982" w14:textId="4326C5BF" w:rsidR="00BE571D" w:rsidRPr="00044AAE" w:rsidRDefault="00BE571D" w:rsidP="006E3299">
            <w:pPr>
              <w:pStyle w:val="ListParagraph"/>
              <w:numPr>
                <w:ilvl w:val="0"/>
                <w:numId w:val="8"/>
              </w:numPr>
              <w:tabs>
                <w:tab w:val="left" w:pos="5040"/>
              </w:tabs>
              <w:rPr>
                <w:b/>
                <w:sz w:val="20"/>
                <w:szCs w:val="20"/>
              </w:rPr>
            </w:pPr>
            <w:r w:rsidRPr="00044AAE">
              <w:rPr>
                <w:rFonts w:eastAsia="Calibri"/>
                <w:sz w:val="20"/>
                <w:szCs w:val="20"/>
              </w:rPr>
              <w:t xml:space="preserve">Use a systems thinking perspective to set priorities and manage organizational complexity; develop schedules and assignments that coordinate human resources, physical space, and time to maximize staff collaboration and student learning; and to engage staff and other stakeholders in using data to help establish, monitor, and evaluate the alignment and effectiveness of organizational processes to meet school goals and provide equitable access to opportunities for all students. </w:t>
            </w:r>
          </w:p>
          <w:p w14:paraId="7A140830" w14:textId="77777777" w:rsidR="00BE571D" w:rsidRPr="00044AAE" w:rsidRDefault="00BE571D" w:rsidP="00E55FDE">
            <w:pPr>
              <w:ind w:left="971" w:hanging="971"/>
              <w:rPr>
                <w:b/>
                <w:sz w:val="20"/>
                <w:szCs w:val="20"/>
              </w:rPr>
            </w:pPr>
            <w:r w:rsidRPr="00044AAE">
              <w:rPr>
                <w:b/>
                <w:sz w:val="20"/>
                <w:szCs w:val="20"/>
              </w:rPr>
              <w:t xml:space="preserve">3C: Managing the School Budget </w:t>
            </w:r>
          </w:p>
          <w:p w14:paraId="6D8B2314" w14:textId="77777777" w:rsidR="00BE571D" w:rsidRPr="00044AAE" w:rsidRDefault="00BE571D" w:rsidP="00DA4DAB">
            <w:pPr>
              <w:tabs>
                <w:tab w:val="left" w:pos="5040"/>
              </w:tabs>
              <w:contextualSpacing/>
              <w:rPr>
                <w:rFonts w:eastAsia="Calibri" w:cstheme="majorHAnsi"/>
                <w:sz w:val="20"/>
                <w:szCs w:val="20"/>
              </w:rPr>
            </w:pPr>
            <w:r w:rsidRPr="00044AAE">
              <w:rPr>
                <w:rFonts w:eastAsia="Calibri" w:cstheme="majorHAnsi"/>
                <w:sz w:val="20"/>
                <w:szCs w:val="20"/>
              </w:rPr>
              <w:t>New administrators</w:t>
            </w:r>
            <w:r w:rsidRPr="00044AAE">
              <w:rPr>
                <w:rFonts w:eastAsia="Calibri"/>
                <w:sz w:val="20"/>
                <w:szCs w:val="20"/>
              </w:rPr>
              <w:t xml:space="preserve"> know the school’s budget and how the budget supports student and site needs. </w:t>
            </w:r>
            <w:r w:rsidRPr="00044AAE">
              <w:rPr>
                <w:bCs/>
                <w:sz w:val="20"/>
                <w:szCs w:val="20"/>
              </w:rPr>
              <w:t>During preliminary preparation, aspiring administrators learn how to:</w:t>
            </w:r>
          </w:p>
          <w:p w14:paraId="0DCDAA09" w14:textId="77777777" w:rsidR="00BE571D" w:rsidRPr="00044AAE" w:rsidRDefault="00BE571D" w:rsidP="006E3299">
            <w:pPr>
              <w:pStyle w:val="ListParagraph"/>
              <w:numPr>
                <w:ilvl w:val="0"/>
                <w:numId w:val="9"/>
              </w:numPr>
              <w:tabs>
                <w:tab w:val="left" w:pos="5040"/>
              </w:tabs>
              <w:rPr>
                <w:rFonts w:asciiTheme="minorHAnsi" w:hAnsiTheme="minorHAnsi" w:cs="Ab ËÊˇøË–"/>
                <w:bCs/>
                <w:sz w:val="20"/>
                <w:szCs w:val="20"/>
              </w:rPr>
            </w:pPr>
            <w:r w:rsidRPr="00044AAE">
              <w:rPr>
                <w:rFonts w:asciiTheme="minorHAnsi" w:eastAsia="Calibri" w:hAnsiTheme="minorHAnsi"/>
                <w:sz w:val="20"/>
                <w:szCs w:val="20"/>
              </w:rPr>
              <w:t>Apply foundational laws and regulations pertaining to California school finance, federal and state program funding, and local allocations.</w:t>
            </w:r>
            <w:r w:rsidRPr="00044AAE">
              <w:rPr>
                <w:rFonts w:asciiTheme="minorHAnsi" w:hAnsiTheme="minorHAnsi" w:cs="Ab ËÊˇøË–"/>
                <w:bCs/>
                <w:sz w:val="20"/>
                <w:szCs w:val="20"/>
              </w:rPr>
              <w:t xml:space="preserve"> </w:t>
            </w:r>
          </w:p>
          <w:p w14:paraId="2600C0CF" w14:textId="77777777" w:rsidR="00BE571D" w:rsidRPr="00044AAE" w:rsidRDefault="00BE571D" w:rsidP="006E3299">
            <w:pPr>
              <w:pStyle w:val="ListParagraph"/>
              <w:numPr>
                <w:ilvl w:val="0"/>
                <w:numId w:val="9"/>
              </w:numPr>
              <w:tabs>
                <w:tab w:val="left" w:pos="5040"/>
              </w:tabs>
              <w:rPr>
                <w:rFonts w:asciiTheme="minorHAnsi" w:eastAsia="Calibri" w:hAnsiTheme="minorHAnsi"/>
                <w:sz w:val="20"/>
                <w:szCs w:val="20"/>
              </w:rPr>
            </w:pPr>
            <w:r w:rsidRPr="00044AAE">
              <w:rPr>
                <w:rFonts w:asciiTheme="minorHAnsi" w:eastAsia="Calibri" w:hAnsiTheme="minorHAnsi"/>
                <w:sz w:val="20"/>
                <w:szCs w:val="20"/>
              </w:rPr>
              <w:t xml:space="preserve">Assess and analyze student and site needs and use this understanding as a base to support financial decision-making and efforts to prioritize expenditures that support the school’s vision, goals, and improvement plans. </w:t>
            </w:r>
          </w:p>
          <w:p w14:paraId="05F19F1E" w14:textId="77777777" w:rsidR="00BE571D" w:rsidRPr="00044AAE" w:rsidRDefault="00BE571D" w:rsidP="006E3299">
            <w:pPr>
              <w:pStyle w:val="ListParagraph"/>
              <w:numPr>
                <w:ilvl w:val="0"/>
                <w:numId w:val="9"/>
              </w:numPr>
              <w:tabs>
                <w:tab w:val="left" w:pos="5040"/>
              </w:tabs>
              <w:rPr>
                <w:rFonts w:asciiTheme="minorHAnsi" w:eastAsia="Calibri" w:hAnsiTheme="minorHAnsi"/>
                <w:sz w:val="20"/>
                <w:szCs w:val="20"/>
              </w:rPr>
            </w:pPr>
            <w:r w:rsidRPr="00044AAE">
              <w:rPr>
                <w:rFonts w:asciiTheme="minorHAnsi" w:eastAsia="Calibri" w:hAnsiTheme="minorHAnsi"/>
                <w:sz w:val="20"/>
                <w:szCs w:val="20"/>
              </w:rPr>
              <w:t xml:space="preserve">Use various technologies related to financial management and business procedures. </w:t>
            </w:r>
          </w:p>
          <w:p w14:paraId="2BB1379E" w14:textId="3322E9C3" w:rsidR="00BE571D" w:rsidRPr="00DA4DAB" w:rsidRDefault="00BE571D" w:rsidP="006E3299">
            <w:pPr>
              <w:pStyle w:val="ListParagraph"/>
              <w:numPr>
                <w:ilvl w:val="0"/>
                <w:numId w:val="9"/>
              </w:numPr>
              <w:tabs>
                <w:tab w:val="left" w:pos="5040"/>
              </w:tabs>
              <w:rPr>
                <w:rFonts w:asciiTheme="minorHAnsi" w:eastAsia="Calibri" w:hAnsiTheme="minorHAnsi"/>
                <w:sz w:val="22"/>
                <w:szCs w:val="22"/>
              </w:rPr>
            </w:pPr>
            <w:r w:rsidRPr="00044AAE">
              <w:rPr>
                <w:rFonts w:asciiTheme="minorHAnsi" w:eastAsia="Calibri" w:hAnsiTheme="minorHAnsi"/>
                <w:sz w:val="20"/>
                <w:szCs w:val="20"/>
              </w:rPr>
              <w:t>Collaborate with finance office staff and other stakeholders, as appropriate, to understand, monitor, and report in a clear and transparent manner the school’s budget and expenditures including financial record keeping and accounting.</w:t>
            </w:r>
          </w:p>
        </w:tc>
      </w:tr>
      <w:tr w:rsidR="00BE571D" w:rsidRPr="002B12C5" w14:paraId="50E5FC26" w14:textId="77777777" w:rsidTr="00DA4DAB">
        <w:tc>
          <w:tcPr>
            <w:tcW w:w="5000" w:type="pct"/>
            <w:shd w:val="clear" w:color="auto" w:fill="F3F3F3"/>
          </w:tcPr>
          <w:p w14:paraId="0E75033C" w14:textId="77777777" w:rsidR="00BE571D" w:rsidRPr="00AA27F5" w:rsidRDefault="00BE571D" w:rsidP="00BE571D">
            <w:pPr>
              <w:spacing w:before="120"/>
              <w:jc w:val="center"/>
              <w:rPr>
                <w:rFonts w:cstheme="majorHAnsi"/>
                <w:b/>
                <w:sz w:val="23"/>
                <w:szCs w:val="23"/>
              </w:rPr>
            </w:pPr>
            <w:r w:rsidRPr="00AA27F5">
              <w:rPr>
                <w:rFonts w:cstheme="majorHAnsi"/>
                <w:b/>
                <w:sz w:val="23"/>
                <w:szCs w:val="23"/>
              </w:rPr>
              <w:t>4: FAMILY AND COMMUNITY ENGAGEMENT</w:t>
            </w:r>
          </w:p>
          <w:p w14:paraId="3A09CC2B" w14:textId="77777777" w:rsidR="00BE571D" w:rsidRDefault="00BE571D" w:rsidP="00BE571D">
            <w:pPr>
              <w:jc w:val="center"/>
              <w:rPr>
                <w:rFonts w:cstheme="majorHAnsi"/>
                <w:b/>
                <w:sz w:val="23"/>
                <w:szCs w:val="23"/>
              </w:rPr>
            </w:pPr>
            <w:r w:rsidRPr="00AA27F5">
              <w:rPr>
                <w:rFonts w:cstheme="majorHAnsi"/>
                <w:b/>
                <w:sz w:val="23"/>
                <w:szCs w:val="23"/>
              </w:rPr>
              <w:t>Education leaders collaborate with families and other stakeholders to address</w:t>
            </w:r>
          </w:p>
          <w:p w14:paraId="24EA7061" w14:textId="77777777" w:rsidR="00BE571D" w:rsidRPr="00164C90" w:rsidRDefault="00BE571D" w:rsidP="00BE571D">
            <w:pPr>
              <w:spacing w:after="60"/>
              <w:jc w:val="center"/>
              <w:rPr>
                <w:rFonts w:cstheme="majorHAnsi"/>
                <w:b/>
                <w:sz w:val="23"/>
                <w:szCs w:val="23"/>
              </w:rPr>
            </w:pPr>
            <w:r w:rsidRPr="00AA27F5">
              <w:rPr>
                <w:rFonts w:cstheme="majorHAnsi"/>
                <w:b/>
                <w:sz w:val="23"/>
                <w:szCs w:val="23"/>
              </w:rPr>
              <w:t>diverse student and community interests and mobilize community resources.</w:t>
            </w:r>
          </w:p>
        </w:tc>
      </w:tr>
      <w:tr w:rsidR="00BE571D" w:rsidRPr="002B12C5" w14:paraId="59AAE1D7" w14:textId="77777777" w:rsidTr="00DA4DAB">
        <w:tc>
          <w:tcPr>
            <w:tcW w:w="5000" w:type="pct"/>
          </w:tcPr>
          <w:p w14:paraId="22071F83" w14:textId="77777777" w:rsidR="00BE571D" w:rsidRPr="00044AAE" w:rsidRDefault="00BE571D" w:rsidP="00E55FDE">
            <w:pPr>
              <w:ind w:left="971" w:hanging="971"/>
              <w:contextualSpacing/>
              <w:rPr>
                <w:rFonts w:eastAsia="Calibri" w:cstheme="majorHAnsi"/>
                <w:b/>
                <w:sz w:val="20"/>
                <w:szCs w:val="20"/>
              </w:rPr>
            </w:pPr>
            <w:r w:rsidRPr="00044AAE">
              <w:rPr>
                <w:rFonts w:eastAsia="Calibri" w:cstheme="majorHAnsi"/>
                <w:b/>
                <w:sz w:val="20"/>
                <w:szCs w:val="20"/>
              </w:rPr>
              <w:t xml:space="preserve">4A: Parent and Family Engagement </w:t>
            </w:r>
          </w:p>
          <w:p w14:paraId="0650B90A" w14:textId="2DC39E9F" w:rsidR="00BE571D" w:rsidRPr="00044AAE" w:rsidRDefault="00BE571D" w:rsidP="00DA4DAB">
            <w:pPr>
              <w:tabs>
                <w:tab w:val="left" w:pos="5040"/>
              </w:tabs>
              <w:contextualSpacing/>
              <w:rPr>
                <w:rFonts w:eastAsia="Calibri" w:cstheme="majorHAnsi"/>
                <w:sz w:val="20"/>
                <w:szCs w:val="20"/>
              </w:rPr>
            </w:pPr>
            <w:r w:rsidRPr="00044AAE">
              <w:rPr>
                <w:rFonts w:eastAsia="Calibri" w:cstheme="majorHAnsi"/>
                <w:sz w:val="20"/>
                <w:szCs w:val="20"/>
              </w:rPr>
              <w:t>New administrators</w:t>
            </w:r>
            <w:r w:rsidRPr="00044AAE">
              <w:rPr>
                <w:rFonts w:eastAsia="Calibri"/>
                <w:sz w:val="20"/>
                <w:szCs w:val="20"/>
              </w:rPr>
              <w:t xml:space="preserve"> </w:t>
            </w:r>
            <w:r w:rsidRPr="00044AAE">
              <w:rPr>
                <w:sz w:val="20"/>
                <w:szCs w:val="20"/>
              </w:rPr>
              <w:t xml:space="preserve">engage families in education and school activities and understand the benefits of and regulations pertaining to their involvement. </w:t>
            </w:r>
            <w:r w:rsidRPr="00044AAE">
              <w:rPr>
                <w:bCs/>
                <w:sz w:val="20"/>
                <w:szCs w:val="20"/>
              </w:rPr>
              <w:t>During preliminary preparation, aspiring administrators learn to:</w:t>
            </w:r>
          </w:p>
          <w:p w14:paraId="61D75CF1" w14:textId="77777777" w:rsidR="00BE571D" w:rsidRPr="00044AAE" w:rsidRDefault="00BE571D" w:rsidP="006E3299">
            <w:pPr>
              <w:pStyle w:val="ListParagraph"/>
              <w:numPr>
                <w:ilvl w:val="0"/>
                <w:numId w:val="10"/>
              </w:numPr>
              <w:rPr>
                <w:rFonts w:asciiTheme="minorHAnsi" w:hAnsiTheme="minorHAnsi"/>
                <w:sz w:val="20"/>
                <w:szCs w:val="20"/>
              </w:rPr>
            </w:pPr>
            <w:r w:rsidRPr="00044AAE">
              <w:rPr>
                <w:rFonts w:asciiTheme="minorHAnsi" w:hAnsiTheme="minorHAnsi"/>
                <w:sz w:val="20"/>
                <w:szCs w:val="20"/>
              </w:rPr>
              <w:lastRenderedPageBreak/>
              <w:t xml:space="preserve">Engage family and community members in accomplishing the school’s vision of equitable schooling and continuous improvement that includes the academic, linguistic, cultural, social-emotional, mental and physical health, and/or other supports needed to succeed in school. </w:t>
            </w:r>
          </w:p>
          <w:p w14:paraId="1E157F1E" w14:textId="77777777" w:rsidR="00BE571D" w:rsidRPr="00044AAE" w:rsidRDefault="00BE571D" w:rsidP="006E3299">
            <w:pPr>
              <w:pStyle w:val="ListParagraph"/>
              <w:numPr>
                <w:ilvl w:val="0"/>
                <w:numId w:val="10"/>
              </w:numPr>
              <w:rPr>
                <w:rFonts w:asciiTheme="minorHAnsi" w:hAnsiTheme="minorHAnsi"/>
                <w:sz w:val="20"/>
                <w:szCs w:val="20"/>
              </w:rPr>
            </w:pPr>
            <w:r w:rsidRPr="00044AAE">
              <w:rPr>
                <w:rFonts w:asciiTheme="minorHAnsi" w:hAnsiTheme="minorHAnsi"/>
                <w:sz w:val="20"/>
                <w:szCs w:val="20"/>
              </w:rPr>
              <w:t xml:space="preserve">Create and promote a welcoming environment for family and community participation. </w:t>
            </w:r>
          </w:p>
          <w:p w14:paraId="39BA5526" w14:textId="77777777" w:rsidR="00BE571D" w:rsidRPr="00044AAE" w:rsidRDefault="00BE571D" w:rsidP="006E3299">
            <w:pPr>
              <w:pStyle w:val="ListParagraph"/>
              <w:numPr>
                <w:ilvl w:val="0"/>
                <w:numId w:val="10"/>
              </w:numPr>
              <w:rPr>
                <w:rFonts w:asciiTheme="minorHAnsi" w:hAnsiTheme="minorHAnsi"/>
                <w:sz w:val="20"/>
                <w:szCs w:val="20"/>
              </w:rPr>
            </w:pPr>
            <w:r w:rsidRPr="00044AAE">
              <w:rPr>
                <w:rFonts w:asciiTheme="minorHAnsi" w:hAnsiTheme="minorHAnsi"/>
                <w:sz w:val="20"/>
                <w:szCs w:val="20"/>
              </w:rPr>
              <w:t xml:space="preserve">Recognize and respect family goals and aspirations for students. </w:t>
            </w:r>
          </w:p>
          <w:p w14:paraId="01F63795" w14:textId="74B0883B" w:rsidR="00BE571D" w:rsidRPr="00044AAE" w:rsidRDefault="00BE571D" w:rsidP="006E3299">
            <w:pPr>
              <w:pStyle w:val="ListParagraph"/>
              <w:numPr>
                <w:ilvl w:val="0"/>
                <w:numId w:val="10"/>
              </w:numPr>
              <w:rPr>
                <w:rFonts w:eastAsia="Calibri" w:cstheme="majorHAnsi"/>
                <w:b/>
                <w:sz w:val="20"/>
                <w:szCs w:val="20"/>
              </w:rPr>
            </w:pPr>
            <w:r w:rsidRPr="00044AAE">
              <w:rPr>
                <w:sz w:val="20"/>
                <w:szCs w:val="20"/>
              </w:rPr>
              <w:t xml:space="preserve">Work with staff to develop a range of communication strategies to inform families about student assessments and achievement, teacher professional learning activities, school climate, and progress toward achieving school goals. </w:t>
            </w:r>
          </w:p>
          <w:p w14:paraId="5DBEF5DE" w14:textId="77777777" w:rsidR="00BE571D" w:rsidRPr="00044AAE" w:rsidRDefault="00BE571D" w:rsidP="00DA4DAB">
            <w:pPr>
              <w:ind w:left="971" w:hanging="971"/>
              <w:rPr>
                <w:rFonts w:eastAsia="Calibri" w:cstheme="majorHAnsi"/>
                <w:b/>
                <w:sz w:val="20"/>
                <w:szCs w:val="20"/>
              </w:rPr>
            </w:pPr>
            <w:r w:rsidRPr="00044AAE">
              <w:rPr>
                <w:rFonts w:eastAsia="Calibri" w:cstheme="majorHAnsi"/>
                <w:b/>
                <w:sz w:val="20"/>
                <w:szCs w:val="20"/>
              </w:rPr>
              <w:t xml:space="preserve">4B: Community Involvement </w:t>
            </w:r>
          </w:p>
          <w:p w14:paraId="01EB1BF9" w14:textId="31CA5A3C" w:rsidR="00BE571D" w:rsidRPr="00044AAE" w:rsidRDefault="00BE571D" w:rsidP="00DA4DAB">
            <w:pPr>
              <w:tabs>
                <w:tab w:val="left" w:pos="5040"/>
              </w:tabs>
              <w:contextualSpacing/>
              <w:rPr>
                <w:bCs/>
                <w:sz w:val="20"/>
                <w:szCs w:val="20"/>
              </w:rPr>
            </w:pPr>
            <w:r w:rsidRPr="00044AAE">
              <w:rPr>
                <w:rFonts w:eastAsia="Calibri" w:cstheme="majorHAnsi"/>
                <w:sz w:val="20"/>
                <w:szCs w:val="20"/>
              </w:rPr>
              <w:t>New administrators</w:t>
            </w:r>
            <w:r w:rsidRPr="00044AAE">
              <w:rPr>
                <w:rFonts w:eastAsia="Calibri"/>
                <w:sz w:val="20"/>
                <w:szCs w:val="20"/>
              </w:rPr>
              <w:t xml:space="preserve"> recognize the range of family and community perspectives and, where appropriate, use facilitation skills to assist individuals and groups in reaching consensus on key issues that affect student learning, safety, and </w:t>
            </w:r>
            <w:r w:rsidR="00315EF2" w:rsidRPr="00044AAE">
              <w:rPr>
                <w:rFonts w:eastAsia="Calibri"/>
                <w:sz w:val="20"/>
                <w:szCs w:val="20"/>
              </w:rPr>
              <w:t>well-being</w:t>
            </w:r>
            <w:r w:rsidRPr="00044AAE">
              <w:rPr>
                <w:rFonts w:eastAsia="Calibri"/>
                <w:sz w:val="20"/>
                <w:szCs w:val="20"/>
              </w:rPr>
              <w:t xml:space="preserve">. </w:t>
            </w:r>
            <w:r w:rsidRPr="00044AAE">
              <w:rPr>
                <w:bCs/>
                <w:sz w:val="20"/>
                <w:szCs w:val="20"/>
              </w:rPr>
              <w:t>During preliminary preparation, aspiring administrators learn how to:</w:t>
            </w:r>
          </w:p>
          <w:p w14:paraId="339CCD2A" w14:textId="77777777" w:rsidR="00BE571D" w:rsidRPr="00044AAE" w:rsidRDefault="00BE571D" w:rsidP="006E3299">
            <w:pPr>
              <w:pStyle w:val="ListParagraph"/>
              <w:numPr>
                <w:ilvl w:val="0"/>
                <w:numId w:val="14"/>
              </w:numPr>
              <w:rPr>
                <w:rFonts w:asciiTheme="minorHAnsi" w:eastAsia="Calibri" w:hAnsiTheme="minorHAnsi"/>
                <w:sz w:val="20"/>
                <w:szCs w:val="20"/>
              </w:rPr>
            </w:pPr>
            <w:r w:rsidRPr="00044AAE">
              <w:rPr>
                <w:rFonts w:asciiTheme="minorHAnsi" w:eastAsia="Calibri" w:hAnsiTheme="minorHAnsi"/>
                <w:sz w:val="20"/>
                <w:szCs w:val="20"/>
              </w:rPr>
              <w:t>Build trust and work collaboratively with families and the community to promote a sense of shared responsibility and accountability for achieving the goal of graduating every student ready for college and careers.</w:t>
            </w:r>
          </w:p>
          <w:p w14:paraId="21779675" w14:textId="77777777" w:rsidR="00BE571D" w:rsidRPr="00044AAE" w:rsidRDefault="00BE571D" w:rsidP="006E3299">
            <w:pPr>
              <w:pStyle w:val="ListParagraph"/>
              <w:numPr>
                <w:ilvl w:val="0"/>
                <w:numId w:val="14"/>
              </w:numPr>
              <w:rPr>
                <w:rFonts w:asciiTheme="minorHAnsi" w:eastAsia="Calibri" w:hAnsiTheme="minorHAnsi"/>
                <w:sz w:val="20"/>
                <w:szCs w:val="20"/>
              </w:rPr>
            </w:pPr>
            <w:r w:rsidRPr="00044AAE">
              <w:rPr>
                <w:rFonts w:asciiTheme="minorHAnsi" w:eastAsia="Calibri" w:hAnsiTheme="minorHAnsi"/>
                <w:sz w:val="20"/>
                <w:szCs w:val="20"/>
              </w:rPr>
              <w:t>Use strategies such as conflict resolution in facilitating communication between different community groups to reach consensus on key issues that can be incorporated into the school’s vision, plans, and decisions.</w:t>
            </w:r>
          </w:p>
          <w:p w14:paraId="03D3DAF4" w14:textId="33673B5E" w:rsidR="00BE571D" w:rsidRPr="00044AAE" w:rsidRDefault="00BE571D" w:rsidP="006E3299">
            <w:pPr>
              <w:pStyle w:val="ListParagraph"/>
              <w:numPr>
                <w:ilvl w:val="0"/>
                <w:numId w:val="14"/>
              </w:numPr>
              <w:rPr>
                <w:rFonts w:asciiTheme="minorHAnsi" w:eastAsia="Calibri" w:hAnsiTheme="minorHAnsi"/>
                <w:sz w:val="20"/>
                <w:szCs w:val="20"/>
              </w:rPr>
            </w:pPr>
            <w:r w:rsidRPr="00044AAE">
              <w:rPr>
                <w:rFonts w:asciiTheme="minorHAnsi" w:eastAsia="Calibri" w:hAnsiTheme="minorHAnsi"/>
                <w:sz w:val="20"/>
                <w:szCs w:val="20"/>
              </w:rPr>
              <w:t xml:space="preserve">Access community programs and services that assist all students, including those who require extra academic, mental health, linguistic, cultural, social-emotional, physical, or other needs to succeed. </w:t>
            </w:r>
          </w:p>
          <w:p w14:paraId="71836AF3" w14:textId="77777777" w:rsidR="00BE571D" w:rsidRPr="00CC4657" w:rsidRDefault="00BE571D" w:rsidP="006E3299">
            <w:pPr>
              <w:pStyle w:val="ListParagraph"/>
              <w:numPr>
                <w:ilvl w:val="0"/>
                <w:numId w:val="14"/>
              </w:numPr>
              <w:rPr>
                <w:rFonts w:asciiTheme="minorHAnsi" w:eastAsia="Calibri" w:hAnsiTheme="minorHAnsi"/>
                <w:sz w:val="23"/>
                <w:szCs w:val="23"/>
              </w:rPr>
            </w:pPr>
            <w:r w:rsidRPr="00044AAE">
              <w:rPr>
                <w:rFonts w:asciiTheme="minorHAnsi" w:eastAsia="Calibri" w:hAnsiTheme="minorHAnsi"/>
                <w:sz w:val="20"/>
                <w:szCs w:val="20"/>
              </w:rPr>
              <w:t>Explain to staff and other stakeholders the importance of ongoing community understanding and support by mobilizing and sustaining resources directed toward achieving school goals.</w:t>
            </w:r>
            <w:r w:rsidRPr="00AA27F5">
              <w:rPr>
                <w:rFonts w:asciiTheme="minorHAnsi" w:eastAsia="Calibri" w:hAnsiTheme="minorHAnsi"/>
                <w:sz w:val="23"/>
                <w:szCs w:val="23"/>
              </w:rPr>
              <w:t xml:space="preserve"> </w:t>
            </w:r>
          </w:p>
        </w:tc>
      </w:tr>
      <w:tr w:rsidR="00BE571D" w:rsidRPr="002B12C5" w14:paraId="6696DF19" w14:textId="77777777" w:rsidTr="00DA4DAB">
        <w:tc>
          <w:tcPr>
            <w:tcW w:w="5000" w:type="pct"/>
            <w:shd w:val="clear" w:color="auto" w:fill="F3F3F3"/>
          </w:tcPr>
          <w:p w14:paraId="0BA6CECC" w14:textId="77777777" w:rsidR="00BE571D" w:rsidRPr="00AA27F5" w:rsidRDefault="00BE571D" w:rsidP="00BE571D">
            <w:pPr>
              <w:spacing w:before="120"/>
              <w:jc w:val="center"/>
              <w:rPr>
                <w:rFonts w:cstheme="majorHAnsi"/>
                <w:b/>
                <w:sz w:val="23"/>
                <w:szCs w:val="23"/>
              </w:rPr>
            </w:pPr>
            <w:r w:rsidRPr="00AA27F5">
              <w:rPr>
                <w:rFonts w:cstheme="majorHAnsi"/>
                <w:b/>
                <w:sz w:val="23"/>
                <w:szCs w:val="23"/>
              </w:rPr>
              <w:t>5: ETHICS AND INTEGRITY</w:t>
            </w:r>
          </w:p>
          <w:p w14:paraId="19582BD9" w14:textId="77777777" w:rsidR="00BE571D" w:rsidRPr="00164C90" w:rsidRDefault="00BE571D" w:rsidP="00BE571D">
            <w:pPr>
              <w:spacing w:after="60"/>
              <w:jc w:val="center"/>
              <w:rPr>
                <w:rFonts w:cstheme="majorHAnsi"/>
                <w:b/>
                <w:sz w:val="23"/>
                <w:szCs w:val="23"/>
              </w:rPr>
            </w:pPr>
            <w:r w:rsidRPr="00AA27F5">
              <w:rPr>
                <w:rFonts w:cstheme="majorHAnsi"/>
                <w:b/>
                <w:sz w:val="23"/>
                <w:szCs w:val="23"/>
              </w:rPr>
              <w:t>Education leaders make decisions, model, and behave in ways that demonstrate professionalism, ethics, integrity, justice, and equity and hold staff to the same standard.</w:t>
            </w:r>
          </w:p>
        </w:tc>
      </w:tr>
      <w:tr w:rsidR="00BE571D" w:rsidRPr="002B12C5" w14:paraId="1DD3C5FE" w14:textId="77777777" w:rsidTr="00DA4DAB">
        <w:tc>
          <w:tcPr>
            <w:tcW w:w="5000" w:type="pct"/>
          </w:tcPr>
          <w:p w14:paraId="3AC4F188" w14:textId="7705D3DE" w:rsidR="00BE571D" w:rsidRPr="00044AAE" w:rsidRDefault="00BE571D" w:rsidP="00DA4DAB">
            <w:pPr>
              <w:rPr>
                <w:b/>
                <w:bCs/>
                <w:color w:val="000000"/>
                <w:sz w:val="20"/>
                <w:szCs w:val="20"/>
              </w:rPr>
            </w:pPr>
            <w:r w:rsidRPr="00044AAE">
              <w:rPr>
                <w:b/>
                <w:bCs/>
                <w:color w:val="000000"/>
                <w:sz w:val="20"/>
                <w:szCs w:val="20"/>
              </w:rPr>
              <w:t xml:space="preserve">5A: Reflective Practice </w:t>
            </w:r>
          </w:p>
          <w:p w14:paraId="3072BD3B" w14:textId="77777777" w:rsidR="00BE571D" w:rsidRPr="00044AAE" w:rsidRDefault="00BE571D" w:rsidP="00DA4DAB">
            <w:pPr>
              <w:tabs>
                <w:tab w:val="left" w:pos="5040"/>
              </w:tabs>
              <w:contextualSpacing/>
              <w:rPr>
                <w:sz w:val="20"/>
                <w:szCs w:val="20"/>
              </w:rPr>
            </w:pPr>
            <w:r w:rsidRPr="00044AAE">
              <w:rPr>
                <w:rFonts w:eastAsia="Calibri" w:cstheme="majorHAnsi"/>
                <w:sz w:val="20"/>
                <w:szCs w:val="20"/>
              </w:rPr>
              <w:t>New administrators</w:t>
            </w:r>
            <w:r w:rsidRPr="00044AAE">
              <w:rPr>
                <w:rFonts w:eastAsia="Calibri"/>
                <w:sz w:val="20"/>
                <w:szCs w:val="20"/>
              </w:rPr>
              <w:t xml:space="preserve"> </w:t>
            </w:r>
            <w:r w:rsidRPr="00044AAE">
              <w:rPr>
                <w:sz w:val="20"/>
                <w:szCs w:val="20"/>
              </w:rPr>
              <w:t xml:space="preserve">regularly review and reflect on their performance and consider how their actions affect others and influence progress toward school goals. </w:t>
            </w:r>
            <w:r w:rsidRPr="00044AAE">
              <w:rPr>
                <w:bCs/>
                <w:sz w:val="20"/>
                <w:szCs w:val="20"/>
              </w:rPr>
              <w:t>During preliminary preparation, aspiring administrators learn how to:</w:t>
            </w:r>
          </w:p>
          <w:p w14:paraId="3CD25D92" w14:textId="3DD4269A" w:rsidR="00BE571D" w:rsidRPr="00044AAE" w:rsidRDefault="00BE571D" w:rsidP="006E3299">
            <w:pPr>
              <w:pStyle w:val="ListParagraph"/>
              <w:numPr>
                <w:ilvl w:val="0"/>
                <w:numId w:val="15"/>
              </w:numPr>
              <w:ind w:left="720"/>
              <w:rPr>
                <w:rFonts w:asciiTheme="minorHAnsi" w:hAnsiTheme="minorHAnsi"/>
                <w:sz w:val="20"/>
                <w:szCs w:val="20"/>
              </w:rPr>
            </w:pPr>
            <w:r w:rsidRPr="00044AAE">
              <w:rPr>
                <w:rFonts w:asciiTheme="minorHAnsi" w:hAnsiTheme="minorHAnsi"/>
                <w:sz w:val="20"/>
                <w:szCs w:val="20"/>
              </w:rPr>
              <w:t xml:space="preserve">Take responsibility for developing their professional leadership capacity and assess personal and professional challenges </w:t>
            </w:r>
            <w:r w:rsidR="00476F0B" w:rsidRPr="00044AAE">
              <w:rPr>
                <w:rFonts w:asciiTheme="minorHAnsi" w:hAnsiTheme="minorHAnsi"/>
                <w:sz w:val="20"/>
                <w:szCs w:val="20"/>
              </w:rPr>
              <w:t>to</w:t>
            </w:r>
            <w:r w:rsidRPr="00044AAE">
              <w:rPr>
                <w:rFonts w:asciiTheme="minorHAnsi" w:hAnsiTheme="minorHAnsi"/>
                <w:sz w:val="20"/>
                <w:szCs w:val="20"/>
              </w:rPr>
              <w:t xml:space="preserve"> identify areas for self-improvement. </w:t>
            </w:r>
          </w:p>
          <w:p w14:paraId="6D5C7B69" w14:textId="77777777" w:rsidR="00BE571D" w:rsidRPr="00044AAE" w:rsidRDefault="00BE571D" w:rsidP="006E3299">
            <w:pPr>
              <w:pStyle w:val="ListParagraph"/>
              <w:numPr>
                <w:ilvl w:val="0"/>
                <w:numId w:val="15"/>
              </w:numPr>
              <w:ind w:left="720"/>
              <w:rPr>
                <w:rFonts w:asciiTheme="minorHAnsi" w:hAnsiTheme="minorHAnsi"/>
                <w:sz w:val="20"/>
                <w:szCs w:val="20"/>
              </w:rPr>
            </w:pPr>
            <w:r w:rsidRPr="00044AAE">
              <w:rPr>
                <w:rFonts w:asciiTheme="minorHAnsi" w:hAnsiTheme="minorHAnsi"/>
                <w:sz w:val="20"/>
                <w:szCs w:val="20"/>
              </w:rPr>
              <w:t>Use a professional learning plan to focus personal and professional growth in order to achieve the school’s vision and goals.</w:t>
            </w:r>
          </w:p>
          <w:p w14:paraId="0FF74F07" w14:textId="77777777" w:rsidR="00BE571D" w:rsidRPr="00044AAE" w:rsidRDefault="00BE571D" w:rsidP="006E3299">
            <w:pPr>
              <w:pStyle w:val="ListParagraph"/>
              <w:numPr>
                <w:ilvl w:val="0"/>
                <w:numId w:val="15"/>
              </w:numPr>
              <w:ind w:left="720"/>
              <w:rPr>
                <w:rFonts w:asciiTheme="minorHAnsi" w:hAnsiTheme="minorHAnsi"/>
                <w:sz w:val="20"/>
                <w:szCs w:val="20"/>
              </w:rPr>
            </w:pPr>
            <w:r w:rsidRPr="00044AAE">
              <w:rPr>
                <w:rFonts w:asciiTheme="minorHAnsi" w:hAnsiTheme="minorHAnsi"/>
                <w:sz w:val="20"/>
                <w:szCs w:val="20"/>
              </w:rPr>
              <w:t xml:space="preserve">Seek opportunities for professional learning that address the range of students’ academic, linguistic, cultural, aesthetic, social-emotional, physical, and economic needs. </w:t>
            </w:r>
          </w:p>
          <w:p w14:paraId="1D9F77F7" w14:textId="77777777" w:rsidR="00BE571D" w:rsidRPr="00044AAE" w:rsidRDefault="00BE571D" w:rsidP="006E3299">
            <w:pPr>
              <w:pStyle w:val="ListParagraph"/>
              <w:numPr>
                <w:ilvl w:val="0"/>
                <w:numId w:val="15"/>
              </w:numPr>
              <w:ind w:left="720"/>
              <w:rPr>
                <w:rFonts w:asciiTheme="minorHAnsi" w:hAnsiTheme="minorHAnsi"/>
                <w:sz w:val="20"/>
                <w:szCs w:val="20"/>
              </w:rPr>
            </w:pPr>
            <w:r w:rsidRPr="00044AAE">
              <w:rPr>
                <w:rFonts w:asciiTheme="minorHAnsi" w:hAnsiTheme="minorHAnsi"/>
                <w:sz w:val="20"/>
                <w:szCs w:val="20"/>
              </w:rPr>
              <w:t>Maintain a high standard of professionalism, ethics, integrity, justice, and equity and expect the same behavior of others.</w:t>
            </w:r>
          </w:p>
          <w:p w14:paraId="5EF21014" w14:textId="12FCEA5A" w:rsidR="00BE571D" w:rsidRPr="00044AAE" w:rsidRDefault="00BE571D" w:rsidP="00DA4DAB">
            <w:pPr>
              <w:ind w:left="341" w:hanging="341"/>
              <w:rPr>
                <w:b/>
                <w:bCs/>
                <w:color w:val="000000"/>
                <w:sz w:val="20"/>
                <w:szCs w:val="20"/>
              </w:rPr>
            </w:pPr>
            <w:r w:rsidRPr="00044AAE">
              <w:rPr>
                <w:b/>
                <w:bCs/>
                <w:color w:val="000000"/>
                <w:sz w:val="20"/>
                <w:szCs w:val="20"/>
              </w:rPr>
              <w:t xml:space="preserve">5B: Ethical Decision-Making </w:t>
            </w:r>
          </w:p>
          <w:p w14:paraId="075FBF23" w14:textId="1A5D4969" w:rsidR="00BE571D" w:rsidRPr="00044AAE" w:rsidRDefault="00BE571D" w:rsidP="00DA4DAB">
            <w:pPr>
              <w:contextualSpacing/>
              <w:rPr>
                <w:bCs/>
                <w:sz w:val="20"/>
                <w:szCs w:val="20"/>
              </w:rPr>
            </w:pPr>
            <w:r w:rsidRPr="00044AAE">
              <w:rPr>
                <w:rFonts w:eastAsia="Calibri" w:cstheme="majorHAnsi"/>
                <w:sz w:val="20"/>
                <w:szCs w:val="20"/>
              </w:rPr>
              <w:t>New administrators</w:t>
            </w:r>
            <w:r w:rsidRPr="00044AAE">
              <w:rPr>
                <w:color w:val="000000"/>
                <w:sz w:val="20"/>
                <w:szCs w:val="20"/>
              </w:rPr>
              <w:t xml:space="preserve"> develop and know how to use professional influence with staff, students, and community to develop </w:t>
            </w:r>
            <w:r w:rsidRPr="00044AAE">
              <w:rPr>
                <w:sz w:val="20"/>
                <w:szCs w:val="20"/>
              </w:rPr>
              <w:t>a climate of trust, mutual respect, and honest communication n</w:t>
            </w:r>
            <w:r w:rsidRPr="00044AAE">
              <w:rPr>
                <w:color w:val="000000"/>
                <w:sz w:val="20"/>
                <w:szCs w:val="20"/>
              </w:rPr>
              <w:t>ecessary to consistently make fair and equitable decisions on behalf of all students.</w:t>
            </w:r>
            <w:r w:rsidRPr="00044AAE">
              <w:rPr>
                <w:sz w:val="20"/>
                <w:szCs w:val="20"/>
              </w:rPr>
              <w:t xml:space="preserve"> </w:t>
            </w:r>
            <w:r w:rsidRPr="00044AAE">
              <w:rPr>
                <w:bCs/>
                <w:sz w:val="20"/>
                <w:szCs w:val="20"/>
              </w:rPr>
              <w:t>During preliminary preparation, aspiring administrators learn to:</w:t>
            </w:r>
          </w:p>
          <w:p w14:paraId="7F345C75" w14:textId="77777777" w:rsidR="00BE571D" w:rsidRPr="00044AAE" w:rsidRDefault="00BE571D" w:rsidP="006E3299">
            <w:pPr>
              <w:pStyle w:val="ListParagraph"/>
              <w:numPr>
                <w:ilvl w:val="0"/>
                <w:numId w:val="16"/>
              </w:numPr>
              <w:rPr>
                <w:rFonts w:asciiTheme="minorHAnsi" w:hAnsiTheme="minorHAnsi"/>
                <w:sz w:val="20"/>
                <w:szCs w:val="20"/>
              </w:rPr>
            </w:pPr>
            <w:r w:rsidRPr="00044AAE">
              <w:rPr>
                <w:rFonts w:asciiTheme="minorHAnsi" w:hAnsiTheme="minorHAnsi"/>
                <w:sz w:val="20"/>
                <w:szCs w:val="20"/>
              </w:rPr>
              <w:t>Recognize any possible institutional barriers to student and staff learning and use strategies that overcome barriers that derive from economic, social-emotional, racial, linguistic, cultural, physical, gender, gender identity, sexual orientation, or other sources of educational disadvantage or discrimination.</w:t>
            </w:r>
          </w:p>
          <w:p w14:paraId="16CBDDEE" w14:textId="77777777" w:rsidR="00BE571D" w:rsidRPr="00044AAE" w:rsidRDefault="00BE571D" w:rsidP="006E3299">
            <w:pPr>
              <w:pStyle w:val="ListParagraph"/>
              <w:numPr>
                <w:ilvl w:val="0"/>
                <w:numId w:val="16"/>
              </w:numPr>
              <w:rPr>
                <w:rFonts w:asciiTheme="minorHAnsi" w:hAnsiTheme="minorHAnsi"/>
                <w:sz w:val="20"/>
                <w:szCs w:val="20"/>
              </w:rPr>
            </w:pPr>
            <w:r w:rsidRPr="00044AAE">
              <w:rPr>
                <w:rFonts w:asciiTheme="minorHAnsi" w:hAnsiTheme="minorHAnsi"/>
                <w:sz w:val="20"/>
                <w:szCs w:val="20"/>
              </w:rPr>
              <w:t>Guide staff in examining issues that may affect accomplishment of the school’s vision, mission, and goals, including issues that may be related to race, diversity, and access.</w:t>
            </w:r>
          </w:p>
          <w:p w14:paraId="78117118" w14:textId="07D606D5" w:rsidR="00BE571D" w:rsidRPr="00044AAE" w:rsidRDefault="00BE571D" w:rsidP="006E3299">
            <w:pPr>
              <w:pStyle w:val="ListParagraph"/>
              <w:numPr>
                <w:ilvl w:val="0"/>
                <w:numId w:val="16"/>
              </w:numPr>
              <w:rPr>
                <w:sz w:val="20"/>
                <w:szCs w:val="20"/>
              </w:rPr>
            </w:pPr>
            <w:r w:rsidRPr="00044AAE">
              <w:rPr>
                <w:sz w:val="20"/>
                <w:szCs w:val="20"/>
              </w:rPr>
              <w:t>Involve family and community stakeholders in reviewing aggregated and, where appropriate, disaggregated student data and evidence-based best practices to identify and address actual and anticipated challenges that can negatively affect student success.</w:t>
            </w:r>
          </w:p>
          <w:p w14:paraId="59B87992" w14:textId="6FB52297" w:rsidR="00BE571D" w:rsidRPr="00044AAE" w:rsidRDefault="00BE571D" w:rsidP="00DA4DAB">
            <w:pPr>
              <w:rPr>
                <w:b/>
                <w:sz w:val="20"/>
                <w:szCs w:val="20"/>
              </w:rPr>
            </w:pPr>
            <w:r w:rsidRPr="00044AAE">
              <w:rPr>
                <w:b/>
                <w:sz w:val="20"/>
                <w:szCs w:val="20"/>
              </w:rPr>
              <w:t>5C: Ethical Action</w:t>
            </w:r>
          </w:p>
          <w:p w14:paraId="151CB041" w14:textId="77777777" w:rsidR="00BE571D" w:rsidRPr="00044AAE" w:rsidRDefault="00BE571D" w:rsidP="00DA4DAB">
            <w:pPr>
              <w:rPr>
                <w:rFonts w:eastAsia="Calibri" w:cstheme="majorHAnsi"/>
                <w:sz w:val="20"/>
                <w:szCs w:val="20"/>
              </w:rPr>
            </w:pPr>
            <w:r w:rsidRPr="00044AAE">
              <w:rPr>
                <w:rFonts w:eastAsia="Calibri" w:cstheme="majorHAnsi"/>
                <w:sz w:val="20"/>
                <w:szCs w:val="20"/>
              </w:rPr>
              <w:t xml:space="preserve">New administrators understand that how they carry out professional obligations and responsibilities affects the entire school community. </w:t>
            </w:r>
            <w:r w:rsidRPr="00044AAE">
              <w:rPr>
                <w:bCs/>
                <w:sz w:val="20"/>
                <w:szCs w:val="20"/>
              </w:rPr>
              <w:t>During preliminary preparation, aspiring administrators learn how to:</w:t>
            </w:r>
          </w:p>
          <w:p w14:paraId="08A27BC4" w14:textId="77777777" w:rsidR="00BE571D" w:rsidRPr="00044AAE" w:rsidRDefault="00BE571D" w:rsidP="006E3299">
            <w:pPr>
              <w:pStyle w:val="ListParagraph"/>
              <w:numPr>
                <w:ilvl w:val="0"/>
                <w:numId w:val="17"/>
              </w:numPr>
              <w:rPr>
                <w:rFonts w:asciiTheme="minorHAnsi" w:eastAsia="Calibri" w:hAnsiTheme="minorHAnsi" w:cstheme="majorHAnsi"/>
                <w:sz w:val="20"/>
                <w:szCs w:val="20"/>
              </w:rPr>
            </w:pPr>
            <w:r w:rsidRPr="00044AAE">
              <w:rPr>
                <w:rFonts w:asciiTheme="minorHAnsi" w:eastAsia="Calibri" w:hAnsiTheme="minorHAnsi" w:cstheme="majorHAnsi"/>
                <w:sz w:val="20"/>
                <w:szCs w:val="20"/>
              </w:rPr>
              <w:t>Apply policies and practices that both support student learning and protect the rights and confidentiality of students, families, and staff.</w:t>
            </w:r>
          </w:p>
          <w:p w14:paraId="5C72D2FC" w14:textId="77777777" w:rsidR="00BE571D" w:rsidRPr="00044AAE" w:rsidRDefault="00BE571D" w:rsidP="006E3299">
            <w:pPr>
              <w:pStyle w:val="ListParagraph"/>
              <w:numPr>
                <w:ilvl w:val="0"/>
                <w:numId w:val="17"/>
              </w:numPr>
              <w:rPr>
                <w:rFonts w:asciiTheme="minorHAnsi" w:eastAsia="Calibri" w:hAnsiTheme="minorHAnsi" w:cstheme="majorHAnsi"/>
                <w:sz w:val="20"/>
                <w:szCs w:val="20"/>
              </w:rPr>
            </w:pPr>
            <w:r w:rsidRPr="00044AAE">
              <w:rPr>
                <w:rFonts w:asciiTheme="minorHAnsi" w:eastAsia="Calibri" w:hAnsiTheme="minorHAnsi" w:cstheme="majorHAnsi"/>
                <w:sz w:val="20"/>
                <w:szCs w:val="20"/>
              </w:rPr>
              <w:t>Act with integrity, fairness, and justice and intervene appropriately so that all members of the school community are treated equitably and with dignity and respect.</w:t>
            </w:r>
          </w:p>
          <w:p w14:paraId="100152D7" w14:textId="3CE28425" w:rsidR="00BE571D" w:rsidRPr="00B05914" w:rsidRDefault="00BE571D" w:rsidP="006E3299">
            <w:pPr>
              <w:pStyle w:val="ListParagraph"/>
              <w:numPr>
                <w:ilvl w:val="0"/>
                <w:numId w:val="17"/>
              </w:numPr>
            </w:pPr>
            <w:r w:rsidRPr="00044AAE">
              <w:rPr>
                <w:rFonts w:eastAsia="Calibri" w:cstheme="majorHAnsi"/>
                <w:sz w:val="20"/>
                <w:szCs w:val="20"/>
              </w:rPr>
              <w:t>Use personal and professional ethics as a foundation for communicating the rationale for their actions.</w:t>
            </w:r>
          </w:p>
        </w:tc>
      </w:tr>
      <w:tr w:rsidR="00BE571D" w:rsidRPr="002B12C5" w14:paraId="48F2BE27" w14:textId="77777777" w:rsidTr="00DA4DAB">
        <w:tc>
          <w:tcPr>
            <w:tcW w:w="5000" w:type="pct"/>
            <w:shd w:val="clear" w:color="auto" w:fill="F3F3F3"/>
          </w:tcPr>
          <w:p w14:paraId="605F6A7A" w14:textId="77777777" w:rsidR="00BE571D" w:rsidRPr="00B05914" w:rsidRDefault="00BE571D" w:rsidP="00BE571D">
            <w:pPr>
              <w:spacing w:before="120"/>
              <w:jc w:val="center"/>
              <w:rPr>
                <w:rFonts w:cstheme="majorHAnsi"/>
                <w:b/>
                <w:sz w:val="24"/>
                <w:szCs w:val="24"/>
              </w:rPr>
            </w:pPr>
            <w:r w:rsidRPr="00B05914">
              <w:rPr>
                <w:rFonts w:cstheme="majorHAnsi"/>
                <w:b/>
                <w:sz w:val="24"/>
                <w:szCs w:val="24"/>
              </w:rPr>
              <w:t>6: EXTERNAL CONTEXT AND POLICY</w:t>
            </w:r>
          </w:p>
          <w:p w14:paraId="4943CBEA" w14:textId="58F45BFA" w:rsidR="00BE571D" w:rsidRPr="00B05914" w:rsidRDefault="00BE571D" w:rsidP="00BE571D">
            <w:pPr>
              <w:spacing w:after="60"/>
              <w:jc w:val="center"/>
              <w:rPr>
                <w:rFonts w:cstheme="majorHAnsi"/>
                <w:b/>
                <w:sz w:val="24"/>
                <w:szCs w:val="24"/>
              </w:rPr>
            </w:pPr>
            <w:r w:rsidRPr="00B05914">
              <w:rPr>
                <w:rFonts w:cstheme="majorHAnsi"/>
                <w:b/>
                <w:sz w:val="24"/>
                <w:szCs w:val="24"/>
              </w:rPr>
              <w:lastRenderedPageBreak/>
              <w:t>Education leaders influence political, social, economic, legal and cultural contexts affecting education to improve education policies and practices.</w:t>
            </w:r>
          </w:p>
        </w:tc>
      </w:tr>
      <w:tr w:rsidR="00BE571D" w:rsidRPr="002B12C5" w14:paraId="2ECD5828" w14:textId="77777777" w:rsidTr="00DA4DAB">
        <w:tc>
          <w:tcPr>
            <w:tcW w:w="5000" w:type="pct"/>
          </w:tcPr>
          <w:p w14:paraId="7632359F" w14:textId="0BB73CF7" w:rsidR="00BE571D" w:rsidRPr="00DA4DAB" w:rsidRDefault="00BE571D" w:rsidP="00DA4DAB">
            <w:pPr>
              <w:contextualSpacing/>
              <w:rPr>
                <w:rFonts w:eastAsia="Calibri"/>
                <w:b/>
              </w:rPr>
            </w:pPr>
            <w:r w:rsidRPr="00DA4DAB">
              <w:rPr>
                <w:rFonts w:eastAsia="Calibri"/>
                <w:b/>
              </w:rPr>
              <w:lastRenderedPageBreak/>
              <w:t xml:space="preserve">6A: Understanding and Communicating Policy </w:t>
            </w:r>
          </w:p>
          <w:p w14:paraId="7F3FFBC9" w14:textId="77777777" w:rsidR="00BE571D" w:rsidRPr="00044AAE" w:rsidRDefault="00BE571D" w:rsidP="00DA4DAB">
            <w:pPr>
              <w:contextualSpacing/>
              <w:rPr>
                <w:rFonts w:eastAsia="Calibri"/>
                <w:sz w:val="20"/>
                <w:szCs w:val="20"/>
              </w:rPr>
            </w:pPr>
            <w:r w:rsidRPr="00044AAE">
              <w:rPr>
                <w:rFonts w:eastAsia="Calibri" w:cstheme="majorHAnsi"/>
                <w:sz w:val="20"/>
                <w:szCs w:val="20"/>
              </w:rPr>
              <w:t xml:space="preserve">New administrators </w:t>
            </w:r>
            <w:r w:rsidRPr="00044AAE">
              <w:rPr>
                <w:rFonts w:eastAsia="Calibri"/>
                <w:sz w:val="20"/>
                <w:szCs w:val="20"/>
              </w:rPr>
              <w:t>are aware of the important role education policy plays in shaping the learning experiences of students, staff, families, and the larger school community.</w:t>
            </w:r>
            <w:r w:rsidRPr="00044AAE">
              <w:rPr>
                <w:rFonts w:eastAsia="Calibri" w:cstheme="majorHAnsi"/>
                <w:sz w:val="20"/>
                <w:szCs w:val="20"/>
              </w:rPr>
              <w:t xml:space="preserve"> </w:t>
            </w:r>
            <w:r w:rsidRPr="00044AAE">
              <w:rPr>
                <w:bCs/>
                <w:sz w:val="20"/>
                <w:szCs w:val="20"/>
              </w:rPr>
              <w:t>During preliminary preparation, aspiring administrators learn how to:</w:t>
            </w:r>
          </w:p>
          <w:p w14:paraId="54AB44EE" w14:textId="77777777" w:rsidR="00BE571D" w:rsidRPr="00044AAE" w:rsidRDefault="00BE571D" w:rsidP="006E3299">
            <w:pPr>
              <w:pStyle w:val="ListParagraph"/>
              <w:numPr>
                <w:ilvl w:val="0"/>
                <w:numId w:val="18"/>
              </w:numPr>
              <w:rPr>
                <w:rFonts w:asciiTheme="minorHAnsi" w:eastAsia="Calibri" w:hAnsiTheme="minorHAnsi"/>
                <w:sz w:val="20"/>
                <w:szCs w:val="20"/>
              </w:rPr>
            </w:pPr>
            <w:r w:rsidRPr="00044AAE">
              <w:rPr>
                <w:rFonts w:asciiTheme="minorHAnsi" w:eastAsia="Calibri" w:hAnsiTheme="minorHAnsi"/>
                <w:sz w:val="20"/>
                <w:szCs w:val="20"/>
              </w:rPr>
              <w:t xml:space="preserve">Recognize that any school is part of a larger district, state, and federal contexts that is influenced by political, social, economic, legal, and cultural factors. </w:t>
            </w:r>
          </w:p>
          <w:p w14:paraId="4980427D" w14:textId="77777777" w:rsidR="00BE571D" w:rsidRPr="00044AAE" w:rsidRDefault="00BE571D" w:rsidP="006E3299">
            <w:pPr>
              <w:pStyle w:val="ListParagraph"/>
              <w:numPr>
                <w:ilvl w:val="0"/>
                <w:numId w:val="18"/>
              </w:numPr>
              <w:rPr>
                <w:rFonts w:asciiTheme="minorHAnsi" w:eastAsia="Calibri" w:hAnsiTheme="minorHAnsi"/>
                <w:sz w:val="20"/>
                <w:szCs w:val="20"/>
              </w:rPr>
            </w:pPr>
            <w:r w:rsidRPr="00044AAE">
              <w:rPr>
                <w:rFonts w:asciiTheme="minorHAnsi" w:eastAsia="Calibri" w:hAnsiTheme="minorHAnsi"/>
                <w:sz w:val="20"/>
                <w:szCs w:val="20"/>
              </w:rPr>
              <w:t xml:space="preserve">Understand and analyze governance and policy systems and use this knowledge to explain roles and relationships of school and district administrators, local and state boards of education, and the legislature to staff and the school community. </w:t>
            </w:r>
          </w:p>
          <w:p w14:paraId="5883A20E" w14:textId="77777777" w:rsidR="00BE571D" w:rsidRPr="00044AAE" w:rsidRDefault="00BE571D" w:rsidP="006E3299">
            <w:pPr>
              <w:pStyle w:val="ListParagraph"/>
              <w:numPr>
                <w:ilvl w:val="0"/>
                <w:numId w:val="18"/>
              </w:numPr>
              <w:rPr>
                <w:rFonts w:asciiTheme="minorHAnsi" w:eastAsia="Calibri" w:hAnsiTheme="minorHAnsi"/>
                <w:sz w:val="20"/>
                <w:szCs w:val="20"/>
              </w:rPr>
            </w:pPr>
            <w:r w:rsidRPr="00044AAE">
              <w:rPr>
                <w:rFonts w:asciiTheme="minorHAnsi" w:eastAsia="Calibri" w:hAnsiTheme="minorHAnsi"/>
                <w:sz w:val="20"/>
                <w:szCs w:val="20"/>
              </w:rPr>
              <w:t xml:space="preserve">Facilitate discussions among staff and the community about aligning mandates and policies with staff and student goals for continuously improving instruction, learning, and well-being. </w:t>
            </w:r>
          </w:p>
          <w:p w14:paraId="0FAA8109" w14:textId="1A37B279" w:rsidR="00B05914" w:rsidRPr="00044AAE" w:rsidRDefault="00BE571D" w:rsidP="006E3299">
            <w:pPr>
              <w:pStyle w:val="ListParagraph"/>
              <w:numPr>
                <w:ilvl w:val="0"/>
                <w:numId w:val="18"/>
              </w:numPr>
              <w:rPr>
                <w:sz w:val="20"/>
                <w:szCs w:val="20"/>
              </w:rPr>
            </w:pPr>
            <w:r w:rsidRPr="00044AAE">
              <w:rPr>
                <w:rFonts w:eastAsia="Calibri"/>
                <w:sz w:val="20"/>
                <w:szCs w:val="20"/>
              </w:rPr>
              <w:t>Operate within legal parameters at all levels of the education system.</w:t>
            </w:r>
          </w:p>
          <w:p w14:paraId="5A122B91" w14:textId="1B24FDAE" w:rsidR="00BE571D" w:rsidRPr="00044AAE" w:rsidRDefault="00BE571D" w:rsidP="00DA4DAB">
            <w:pPr>
              <w:rPr>
                <w:b/>
                <w:color w:val="000000"/>
                <w:sz w:val="20"/>
                <w:szCs w:val="20"/>
              </w:rPr>
            </w:pPr>
            <w:r w:rsidRPr="00044AAE">
              <w:rPr>
                <w:b/>
                <w:color w:val="000000"/>
                <w:sz w:val="20"/>
                <w:szCs w:val="20"/>
              </w:rPr>
              <w:t xml:space="preserve">6B: Representing and Promoting the School </w:t>
            </w:r>
          </w:p>
          <w:p w14:paraId="061E2CC6" w14:textId="77777777" w:rsidR="00BE571D" w:rsidRPr="00044AAE" w:rsidRDefault="00BE571D" w:rsidP="00DA4DAB">
            <w:pPr>
              <w:rPr>
                <w:rFonts w:eastAsia="Calibri"/>
                <w:sz w:val="20"/>
                <w:szCs w:val="20"/>
              </w:rPr>
            </w:pPr>
            <w:r w:rsidRPr="00044AAE">
              <w:rPr>
                <w:rFonts w:eastAsia="Calibri" w:cstheme="majorHAnsi"/>
                <w:sz w:val="20"/>
                <w:szCs w:val="20"/>
              </w:rPr>
              <w:t xml:space="preserve">New administrators </w:t>
            </w:r>
            <w:r w:rsidRPr="00044AAE">
              <w:rPr>
                <w:rFonts w:eastAsia="Calibri"/>
                <w:sz w:val="20"/>
                <w:szCs w:val="20"/>
              </w:rPr>
              <w:t xml:space="preserve">understand that they are a spokesperson for the school’s accomplishments and needs. </w:t>
            </w:r>
            <w:r w:rsidRPr="00044AAE">
              <w:rPr>
                <w:bCs/>
                <w:sz w:val="20"/>
                <w:szCs w:val="20"/>
              </w:rPr>
              <w:t>During preliminary preparation, aspiring administrators learn how to:</w:t>
            </w:r>
            <w:r w:rsidRPr="00044AAE">
              <w:rPr>
                <w:rFonts w:eastAsia="Calibri"/>
                <w:sz w:val="20"/>
                <w:szCs w:val="20"/>
              </w:rPr>
              <w:t xml:space="preserve"> </w:t>
            </w:r>
          </w:p>
          <w:p w14:paraId="4EA86C44" w14:textId="77777777" w:rsidR="00BE571D" w:rsidRPr="00044AAE" w:rsidRDefault="00BE571D" w:rsidP="006E3299">
            <w:pPr>
              <w:pStyle w:val="ListParagraph"/>
              <w:numPr>
                <w:ilvl w:val="0"/>
                <w:numId w:val="19"/>
              </w:numPr>
              <w:rPr>
                <w:rFonts w:asciiTheme="minorHAnsi" w:eastAsia="Calibri" w:hAnsiTheme="minorHAnsi"/>
                <w:sz w:val="20"/>
                <w:szCs w:val="20"/>
              </w:rPr>
            </w:pPr>
            <w:r w:rsidRPr="00044AAE">
              <w:rPr>
                <w:rFonts w:asciiTheme="minorHAnsi" w:eastAsia="Calibri" w:hAnsiTheme="minorHAnsi"/>
                <w:sz w:val="20"/>
                <w:szCs w:val="20"/>
              </w:rPr>
              <w:t xml:space="preserve">Improve their public speaking, writing, electronic communication, presentation, and advocacy skills. </w:t>
            </w:r>
          </w:p>
          <w:p w14:paraId="2E4E395B" w14:textId="73D0AAA5" w:rsidR="00BE571D" w:rsidRPr="00044AAE" w:rsidRDefault="00BE571D" w:rsidP="006E3299">
            <w:pPr>
              <w:pStyle w:val="ListParagraph"/>
              <w:numPr>
                <w:ilvl w:val="0"/>
                <w:numId w:val="19"/>
              </w:numPr>
              <w:rPr>
                <w:rFonts w:asciiTheme="minorHAnsi" w:eastAsia="Calibri" w:hAnsiTheme="minorHAnsi"/>
                <w:sz w:val="20"/>
                <w:szCs w:val="20"/>
              </w:rPr>
            </w:pPr>
            <w:r w:rsidRPr="00044AAE">
              <w:rPr>
                <w:rFonts w:asciiTheme="minorHAnsi" w:eastAsia="Calibri" w:hAnsiTheme="minorHAnsi"/>
                <w:sz w:val="20"/>
                <w:szCs w:val="20"/>
              </w:rPr>
              <w:t>Provide the public with a clear picture of what the school’s mission, vision, and goals are in order to garner public support for the school and its activities to promote student learning, safety, and well</w:t>
            </w:r>
            <w:r w:rsidR="00315EF2" w:rsidRPr="00044AAE">
              <w:rPr>
                <w:rFonts w:asciiTheme="minorHAnsi" w:eastAsia="Calibri" w:hAnsiTheme="minorHAnsi"/>
                <w:sz w:val="20"/>
                <w:szCs w:val="20"/>
              </w:rPr>
              <w:t>-</w:t>
            </w:r>
            <w:r w:rsidRPr="00044AAE">
              <w:rPr>
                <w:rFonts w:asciiTheme="minorHAnsi" w:eastAsia="Calibri" w:hAnsiTheme="minorHAnsi"/>
                <w:sz w:val="20"/>
                <w:szCs w:val="20"/>
              </w:rPr>
              <w:t xml:space="preserve">being. </w:t>
            </w:r>
          </w:p>
          <w:p w14:paraId="09FB2AEF" w14:textId="77777777" w:rsidR="00BE571D" w:rsidRPr="00044AAE" w:rsidRDefault="00BE571D" w:rsidP="006E3299">
            <w:pPr>
              <w:pStyle w:val="ListParagraph"/>
              <w:numPr>
                <w:ilvl w:val="0"/>
                <w:numId w:val="19"/>
              </w:numPr>
              <w:rPr>
                <w:rFonts w:asciiTheme="minorHAnsi" w:eastAsia="Calibri" w:hAnsiTheme="minorHAnsi"/>
                <w:sz w:val="20"/>
                <w:szCs w:val="20"/>
              </w:rPr>
            </w:pPr>
            <w:r w:rsidRPr="00044AAE">
              <w:rPr>
                <w:rFonts w:asciiTheme="minorHAnsi" w:eastAsia="Calibri" w:hAnsiTheme="minorHAnsi"/>
                <w:sz w:val="20"/>
                <w:szCs w:val="20"/>
              </w:rPr>
              <w:t>Communicate how the school is doing in meeting its goals and identify where resource contributions from the public are needed and would be most helpful.</w:t>
            </w:r>
          </w:p>
          <w:p w14:paraId="7CE9C23B" w14:textId="0B5B73C4" w:rsidR="00BE571D" w:rsidRPr="00DA4DAB" w:rsidRDefault="00BE571D" w:rsidP="006E3299">
            <w:pPr>
              <w:pStyle w:val="ListParagraph"/>
              <w:numPr>
                <w:ilvl w:val="0"/>
                <w:numId w:val="19"/>
              </w:numPr>
            </w:pPr>
            <w:r w:rsidRPr="00044AAE">
              <w:rPr>
                <w:rFonts w:eastAsia="Calibri"/>
                <w:sz w:val="20"/>
                <w:szCs w:val="20"/>
              </w:rPr>
              <w:t>Involve stakeholders in helping address the school’s challenges as well as sharing in its successes.</w:t>
            </w:r>
            <w:r w:rsidRPr="00DA4DAB">
              <w:rPr>
                <w:rFonts w:eastAsia="Calibri"/>
                <w:sz w:val="22"/>
                <w:szCs w:val="22"/>
              </w:rPr>
              <w:t xml:space="preserve"> </w:t>
            </w:r>
          </w:p>
        </w:tc>
      </w:tr>
    </w:tbl>
    <w:p w14:paraId="3627496F" w14:textId="77777777" w:rsidR="00044AAE" w:rsidRDefault="00044AAE" w:rsidP="00044AAE">
      <w:pPr>
        <w:rPr>
          <w:rFonts w:cstheme="minorHAnsi"/>
          <w:b/>
          <w:bCs/>
          <w:sz w:val="24"/>
          <w:szCs w:val="24"/>
        </w:rPr>
      </w:pPr>
      <w:bookmarkStart w:id="28" w:name="_Toc29189947"/>
    </w:p>
    <w:p w14:paraId="7B177D16" w14:textId="1C390549" w:rsidR="00E22D31" w:rsidRPr="00044AAE" w:rsidRDefault="00E91FA8" w:rsidP="00E22D31">
      <w:pPr>
        <w:rPr>
          <w:rFonts w:eastAsia="Calibri" w:cs="Calibri"/>
          <w:b/>
          <w:bCs/>
          <w:sz w:val="40"/>
          <w:szCs w:val="40"/>
        </w:rPr>
      </w:pPr>
      <w:r w:rsidRPr="00044AAE">
        <w:rPr>
          <w:rFonts w:cstheme="minorHAnsi"/>
          <w:b/>
          <w:bCs/>
          <w:sz w:val="24"/>
          <w:szCs w:val="24"/>
        </w:rPr>
        <w:t>California Administrator Content Expectations (CACEs)</w:t>
      </w:r>
      <w:bookmarkEnd w:id="28"/>
    </w:p>
    <w:tbl>
      <w:tblPr>
        <w:tblStyle w:val="TableGrid1"/>
        <w:tblW w:w="9990" w:type="dxa"/>
        <w:tblInd w:w="18" w:type="dxa"/>
        <w:tblLook w:val="04A0" w:firstRow="1" w:lastRow="0" w:firstColumn="1" w:lastColumn="0" w:noHBand="0" w:noVBand="1"/>
      </w:tblPr>
      <w:tblGrid>
        <w:gridCol w:w="9990"/>
      </w:tblGrid>
      <w:tr w:rsidR="0041638E" w:rsidRPr="009F12E8" w14:paraId="1758FB13" w14:textId="77777777" w:rsidTr="00E22D31">
        <w:tc>
          <w:tcPr>
            <w:tcW w:w="9990" w:type="dxa"/>
            <w:shd w:val="clear" w:color="auto" w:fill="D6E3BC" w:themeFill="accent3" w:themeFillTint="66"/>
          </w:tcPr>
          <w:p w14:paraId="4F269CC4" w14:textId="77777777" w:rsidR="0041638E" w:rsidRPr="00DA4DAB" w:rsidRDefault="0041638E" w:rsidP="00C437FC">
            <w:pPr>
              <w:spacing w:before="80" w:after="40"/>
              <w:jc w:val="center"/>
              <w:rPr>
                <w:rFonts w:asciiTheme="minorHAnsi" w:hAnsiTheme="minorHAnsi" w:cstheme="minorHAnsi"/>
                <w:b/>
                <w:sz w:val="22"/>
              </w:rPr>
            </w:pPr>
            <w:r w:rsidRPr="00DA4DAB">
              <w:rPr>
                <w:rFonts w:cstheme="minorHAnsi"/>
                <w:b/>
                <w:sz w:val="22"/>
              </w:rPr>
              <w:t>A. DEVELOPMENT &amp; IMPLEMENTATION OF A SHARED VISION</w:t>
            </w:r>
          </w:p>
        </w:tc>
      </w:tr>
      <w:tr w:rsidR="0041638E" w:rsidRPr="009F12E8" w14:paraId="6B4163A4" w14:textId="77777777" w:rsidTr="00E22D31">
        <w:trPr>
          <w:trHeight w:val="521"/>
        </w:trPr>
        <w:tc>
          <w:tcPr>
            <w:tcW w:w="9990" w:type="dxa"/>
          </w:tcPr>
          <w:p w14:paraId="4BA4C2A5"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 xml:space="preserve">Major theories and concepts in educational leadership </w:t>
            </w:r>
          </w:p>
          <w:p w14:paraId="0ACC1D5E"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Relationships between leadership theory and practice in the context of contemporary educational issues in California</w:t>
            </w:r>
          </w:p>
          <w:p w14:paraId="538F686D"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Skills and strategies for facilitating the development of a shared, student-centered vision with and across multiple constituencies</w:t>
            </w:r>
          </w:p>
          <w:p w14:paraId="3FA6102A"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Components and characteristics of a sound and sustainable school vision, including applying data from multiple measures of student learning to developing a vision of teaching and learning for all students</w:t>
            </w:r>
          </w:p>
          <w:p w14:paraId="60C6EAAE"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Skills and strategies for facilitating the alignment of the school’s vision with the LEA’s vision and goals</w:t>
            </w:r>
          </w:p>
          <w:p w14:paraId="4A2603BB"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Identify and understand the political, social, economic, and cultural contexts of education at the local, regional, state, and federal levels that affect California public schools and how to respond to and influence these contexts</w:t>
            </w:r>
          </w:p>
          <w:p w14:paraId="2F69F3B4"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Public school governance in California, including the structure and organization of public schooling and the roles and responsibilities of various individuals and system components</w:t>
            </w:r>
          </w:p>
          <w:p w14:paraId="0EB700E8"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The relationships between federal, state, and local educational policies and practices and the role of specified policies and practices in ensuring equitable, democratic public education for all students</w:t>
            </w:r>
          </w:p>
          <w:p w14:paraId="1DAA86D2"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Examine and respond to equity issues related to race, diversity, and access, using inclusive practices</w:t>
            </w:r>
          </w:p>
          <w:p w14:paraId="3202E528"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Identify potential barriers to accomplishing the vision and effective ways to work with others to address and overcome barriers</w:t>
            </w:r>
          </w:p>
          <w:p w14:paraId="341DF238"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Shape school programs, plans, and activities to ensure that they are integrated, articulated through the grades, and consistent with the vision</w:t>
            </w:r>
          </w:p>
          <w:p w14:paraId="7BE21B24"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Facilitate the comprehensive integration of technology to support achievement of vision</w:t>
            </w:r>
          </w:p>
          <w:p w14:paraId="2C383B40"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Communicate about, model, and hold oneself and others accountable for the exhibition of personal and professional ethics, integrity, justice, and fairness</w:t>
            </w:r>
          </w:p>
          <w:p w14:paraId="0445D3CE"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 xml:space="preserve">Skills and strategies for leveraging and marshaling </w:t>
            </w:r>
            <w:proofErr w:type="gramStart"/>
            <w:r w:rsidRPr="00044AAE">
              <w:rPr>
                <w:rFonts w:cstheme="minorHAnsi"/>
                <w:sz w:val="20"/>
                <w:szCs w:val="20"/>
              </w:rPr>
              <w:t>sufficient</w:t>
            </w:r>
            <w:proofErr w:type="gramEnd"/>
            <w:r w:rsidRPr="00044AAE">
              <w:rPr>
                <w:rFonts w:cstheme="minorHAnsi"/>
                <w:sz w:val="20"/>
                <w:szCs w:val="20"/>
              </w:rPr>
              <w:t xml:space="preserve"> resources to implement and attain the vision for all student groups </w:t>
            </w:r>
          </w:p>
          <w:p w14:paraId="05DB393E"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The importance of communicating information about the school on a regular and predictable basis to all families through a variety of media, and ensuring that all constituents have ample access to information sources</w:t>
            </w:r>
          </w:p>
          <w:p w14:paraId="462FA3DD"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Effective, professional, and interactive communication with various audiences and for various educational purposes, including consensus building and decision making</w:t>
            </w:r>
          </w:p>
          <w:p w14:paraId="2CAE32CC" w14:textId="77777777" w:rsidR="0041638E" w:rsidRPr="00044AAE" w:rsidRDefault="0041638E" w:rsidP="006E3299">
            <w:pPr>
              <w:numPr>
                <w:ilvl w:val="0"/>
                <w:numId w:val="20"/>
              </w:numPr>
              <w:ind w:left="702" w:hanging="630"/>
              <w:contextualSpacing/>
              <w:rPr>
                <w:rFonts w:asciiTheme="minorHAnsi" w:hAnsiTheme="minorHAnsi" w:cstheme="minorHAnsi"/>
                <w:color w:val="660066"/>
                <w:sz w:val="20"/>
                <w:szCs w:val="20"/>
              </w:rPr>
            </w:pPr>
            <w:r w:rsidRPr="00044AAE">
              <w:rPr>
                <w:rFonts w:cstheme="minorHAnsi"/>
                <w:sz w:val="20"/>
                <w:szCs w:val="20"/>
              </w:rPr>
              <w:lastRenderedPageBreak/>
              <w:t xml:space="preserve">Network with other professionals to improve personal knowledge and skills necessary for the job of a school administrator </w:t>
            </w:r>
          </w:p>
          <w:p w14:paraId="31DF89F6"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iCs/>
                <w:sz w:val="20"/>
                <w:szCs w:val="20"/>
              </w:rPr>
              <w:t>Understand the roles of a broad range of support staff and mental health professionals.</w:t>
            </w:r>
          </w:p>
          <w:p w14:paraId="67BC71A4" w14:textId="77777777" w:rsidR="0041638E" w:rsidRPr="00044AAE" w:rsidRDefault="0041638E" w:rsidP="006E3299">
            <w:pPr>
              <w:numPr>
                <w:ilvl w:val="0"/>
                <w:numId w:val="20"/>
              </w:numPr>
              <w:ind w:left="702" w:hanging="630"/>
              <w:contextualSpacing/>
              <w:rPr>
                <w:rFonts w:asciiTheme="minorHAnsi" w:hAnsiTheme="minorHAnsi" w:cstheme="minorHAnsi"/>
                <w:sz w:val="20"/>
                <w:szCs w:val="20"/>
              </w:rPr>
            </w:pPr>
            <w:r w:rsidRPr="00044AAE">
              <w:rPr>
                <w:rFonts w:cstheme="minorHAnsi"/>
                <w:sz w:val="20"/>
                <w:szCs w:val="20"/>
              </w:rPr>
              <w:t>Understand how to facilitate a strong network of support of all school staff including physical and mental health professionals</w:t>
            </w:r>
          </w:p>
          <w:p w14:paraId="52C50443" w14:textId="758D45D6" w:rsidR="00E22D31" w:rsidRPr="00DA4DAB" w:rsidRDefault="0041638E" w:rsidP="006E3299">
            <w:pPr>
              <w:numPr>
                <w:ilvl w:val="0"/>
                <w:numId w:val="20"/>
              </w:numPr>
              <w:ind w:left="702" w:hanging="630"/>
              <w:contextualSpacing/>
              <w:rPr>
                <w:rFonts w:asciiTheme="minorHAnsi" w:hAnsiTheme="minorHAnsi" w:cstheme="minorHAnsi"/>
                <w:sz w:val="22"/>
              </w:rPr>
            </w:pPr>
            <w:r w:rsidRPr="00044AAE">
              <w:rPr>
                <w:rFonts w:cstheme="minorHAnsi"/>
                <w:sz w:val="20"/>
                <w:szCs w:val="20"/>
              </w:rPr>
              <w:t>Understand how to identify and access resources to help address difficult or complex problems and issues that may arise</w:t>
            </w:r>
            <w:r w:rsidRPr="00DA4DAB">
              <w:rPr>
                <w:rFonts w:cstheme="minorHAnsi"/>
              </w:rPr>
              <w:t xml:space="preserve"> </w:t>
            </w:r>
          </w:p>
        </w:tc>
      </w:tr>
      <w:tr w:rsidR="0041638E" w:rsidRPr="009F12E8" w14:paraId="62A40856" w14:textId="77777777" w:rsidTr="00E22D31">
        <w:tc>
          <w:tcPr>
            <w:tcW w:w="9990" w:type="dxa"/>
            <w:shd w:val="clear" w:color="auto" w:fill="D6E3BC" w:themeFill="accent3" w:themeFillTint="66"/>
          </w:tcPr>
          <w:p w14:paraId="46987A99" w14:textId="77777777" w:rsidR="0041638E" w:rsidRPr="00DA4DAB" w:rsidRDefault="0041638E" w:rsidP="00DA4DAB">
            <w:pPr>
              <w:spacing w:before="80" w:after="40"/>
              <w:ind w:left="270" w:right="180"/>
              <w:rPr>
                <w:rFonts w:asciiTheme="minorHAnsi" w:hAnsiTheme="minorHAnsi" w:cstheme="minorHAnsi"/>
                <w:b/>
                <w:sz w:val="22"/>
              </w:rPr>
            </w:pPr>
            <w:r w:rsidRPr="00DA4DAB">
              <w:rPr>
                <w:rFonts w:cstheme="minorHAnsi"/>
                <w:b/>
                <w:sz w:val="22"/>
              </w:rPr>
              <w:lastRenderedPageBreak/>
              <w:t>B. INSTRUCTIONAL LEADERSHIP</w:t>
            </w:r>
          </w:p>
        </w:tc>
      </w:tr>
      <w:tr w:rsidR="0041638E" w:rsidRPr="009F12E8" w14:paraId="5FE7DD31" w14:textId="77777777" w:rsidTr="00DA4DAB">
        <w:trPr>
          <w:trHeight w:val="530"/>
        </w:trPr>
        <w:tc>
          <w:tcPr>
            <w:tcW w:w="9990" w:type="dxa"/>
          </w:tcPr>
          <w:p w14:paraId="4C4EEF99"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eastAsia="Calibri" w:hAnsiTheme="minorHAnsi" w:cstheme="minorHAnsi"/>
                <w:sz w:val="20"/>
                <w:szCs w:val="20"/>
              </w:rPr>
              <w:t xml:space="preserve">Understand how to advocate, nurture, and sustain a positive culture of learning that emphasizes high expectations and an instructional program that promotes success for all student groups. </w:t>
            </w:r>
          </w:p>
          <w:p w14:paraId="0B4AAC7B"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iCs/>
                <w:sz w:val="20"/>
                <w:szCs w:val="20"/>
              </w:rPr>
              <w:t>Recognize and identify mental health conditions that support or hinder student achievement.</w:t>
            </w:r>
          </w:p>
          <w:p w14:paraId="4AC7B3BD"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California’s K-12 student academic content standards and state-adopted assessment systems for measuring student performance</w:t>
            </w:r>
          </w:p>
          <w:p w14:paraId="6A473751"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K-12 standards-based curricula and adopted/articulated instructional programs and materials throughout the grades and/or content areas, including instructional uses and applications of technology within the educational program for all teachers and student</w:t>
            </w:r>
          </w:p>
          <w:p w14:paraId="49222093"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Teacher observation and evaluation systems grounded in standards-based teaching and learning</w:t>
            </w:r>
          </w:p>
          <w:p w14:paraId="3D4894CC"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Appropriate and “best” instructional practices for all learners, including English learners, students with special needs, and students who are gifted/talented</w:t>
            </w:r>
          </w:p>
          <w:p w14:paraId="24813771"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Types of evidence need to support making evidence-based decisions regarding instructional improvement, including changes in practice</w:t>
            </w:r>
          </w:p>
          <w:p w14:paraId="0C38C205"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Data Analysis and Use techniques for identifying, collecting, analyzing, evaluating, and using various types of data to engage staff in looking at their instructional effectiveness and making data-based instructional and programmatic decisions</w:t>
            </w:r>
          </w:p>
          <w:p w14:paraId="7877F6BB"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Methods/approaches to providing constructive feedback to teachers based on classroom observations and analysis of student work and/or assessments</w:t>
            </w:r>
          </w:p>
          <w:p w14:paraId="2D4157A0" w14:textId="3A23FB6E" w:rsidR="0041638E" w:rsidRPr="00044AAE" w:rsidRDefault="0041638E" w:rsidP="006E3299">
            <w:pPr>
              <w:pStyle w:val="ListParagraph"/>
              <w:numPr>
                <w:ilvl w:val="0"/>
                <w:numId w:val="21"/>
              </w:numPr>
              <w:ind w:left="702" w:right="-170" w:hanging="630"/>
              <w:rPr>
                <w:rFonts w:asciiTheme="minorHAnsi" w:eastAsia="Calibri" w:hAnsiTheme="minorHAnsi" w:cstheme="minorHAnsi"/>
                <w:sz w:val="20"/>
                <w:szCs w:val="20"/>
              </w:rPr>
            </w:pPr>
            <w:r w:rsidRPr="00044AAE">
              <w:rPr>
                <w:rFonts w:asciiTheme="minorHAnsi" w:hAnsiTheme="minorHAnsi" w:cstheme="minorHAnsi"/>
                <w:sz w:val="20"/>
                <w:szCs w:val="20"/>
              </w:rPr>
              <w:t>Promote student engagement in understanding learning objectives, student understanding of how they will be able to achieve the learning objectives, and multiple ways for students to access</w:t>
            </w:r>
            <w:r w:rsidR="009F12E8" w:rsidRPr="00044AAE">
              <w:rPr>
                <w:rFonts w:asciiTheme="minorHAnsi" w:hAnsiTheme="minorHAnsi" w:cstheme="minorHAnsi"/>
                <w:sz w:val="20"/>
                <w:szCs w:val="20"/>
              </w:rPr>
              <w:t xml:space="preserve"> </w:t>
            </w:r>
            <w:r w:rsidRPr="00044AAE">
              <w:rPr>
                <w:rFonts w:asciiTheme="minorHAnsi" w:hAnsiTheme="minorHAnsi" w:cstheme="minorHAnsi"/>
                <w:sz w:val="20"/>
                <w:szCs w:val="20"/>
              </w:rPr>
              <w:t xml:space="preserve">curriculum </w:t>
            </w:r>
          </w:p>
          <w:p w14:paraId="3ECB59FC"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Valid processes for developing appropriate and effective classroom assessments as one source of multiple data about teacher effectiveness and student learning</w:t>
            </w:r>
          </w:p>
          <w:p w14:paraId="1A47EF9E" w14:textId="11716DF3"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Understand the purpose, role and use of multiple assessments to evaluate student learning</w:t>
            </w:r>
          </w:p>
          <w:p w14:paraId="54C0366C"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Barriers to learning such as discriminatory practices, personal and institutional bias and steps to minimize or eliminate these barriers</w:t>
            </w:r>
          </w:p>
          <w:p w14:paraId="6CF4A5A6"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Knowledge of appropriate, effective college and career readiness and co-curricular activities</w:t>
            </w:r>
          </w:p>
          <w:p w14:paraId="0083B809"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eastAsia="Calibri" w:hAnsiTheme="minorHAnsi" w:cstheme="minorHAnsi"/>
                <w:sz w:val="20"/>
                <w:szCs w:val="20"/>
              </w:rPr>
              <w:t>Skills and strategies for engaging all parents/guardians in the instructional program and in behavior management systems in ways that support high expectations</w:t>
            </w:r>
          </w:p>
          <w:p w14:paraId="5837E5F1"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Principles of adult learning and their use in designing, facilitating, and implementing effective, motivating, and data-driven professional development programs and opportunities that focus on authentic problems and student outcomes</w:t>
            </w:r>
          </w:p>
          <w:p w14:paraId="737D42FD"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 xml:space="preserve">Induction programs for beginning teachers, including BTSA </w:t>
            </w:r>
          </w:p>
          <w:p w14:paraId="277FD38E"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 xml:space="preserve">Support methods such as mentoring, coaching, observation, and feedback, to promote effective teaching and improve performance for all faculty and staff </w:t>
            </w:r>
          </w:p>
          <w:p w14:paraId="6DE3BAEF"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Effective uses of data to assess and diagnose instructional needs, define staff goals for continuous improvement, and collaboratively design differentiated professional development to meet needs and achieve goals</w:t>
            </w:r>
          </w:p>
          <w:p w14:paraId="5487668C"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Strategies for building staff capacity through systems of support and development, integrating opportunities for continuous learning into the educational environment, and engaging faculty and staff in ongoing reflection, self-assessment and self-directed change and improvement</w:t>
            </w:r>
          </w:p>
          <w:p w14:paraId="6975EF49"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Effective uses of staff time for purposes of professional development for both individual and school purposes and goals</w:t>
            </w:r>
          </w:p>
          <w:p w14:paraId="6C69A8F8"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Strategies for self-improvement and planning for continuous learning in order to serve as a role model for others</w:t>
            </w:r>
          </w:p>
          <w:p w14:paraId="2C84300D" w14:textId="4793C59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eastAsia="Calibri" w:hAnsiTheme="minorHAnsi" w:cstheme="minorHAnsi"/>
                <w:sz w:val="20"/>
                <w:szCs w:val="20"/>
              </w:rPr>
              <w:t>Classroom structures, schedules, instructional materials, and grouping practices that support teaching and learning goals and that facilitate active learning</w:t>
            </w:r>
            <w:r w:rsidR="009F12E8" w:rsidRPr="00044AAE">
              <w:rPr>
                <w:rFonts w:asciiTheme="minorHAnsi" w:eastAsia="Calibri" w:hAnsiTheme="minorHAnsi" w:cstheme="minorHAnsi"/>
                <w:sz w:val="20"/>
                <w:szCs w:val="20"/>
              </w:rPr>
              <w:t xml:space="preserve">, </w:t>
            </w:r>
            <w:r w:rsidRPr="00044AAE">
              <w:rPr>
                <w:rFonts w:asciiTheme="minorHAnsi" w:eastAsia="Calibri" w:hAnsiTheme="minorHAnsi" w:cstheme="minorHAnsi"/>
                <w:sz w:val="20"/>
                <w:szCs w:val="20"/>
              </w:rPr>
              <w:t>student reflection and inquiry</w:t>
            </w:r>
          </w:p>
          <w:p w14:paraId="6634233C"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eastAsia="Calibri" w:hAnsiTheme="minorHAnsi" w:cstheme="minorHAnsi"/>
                <w:sz w:val="20"/>
                <w:szCs w:val="20"/>
              </w:rPr>
              <w:lastRenderedPageBreak/>
              <w:t>Understands how to create a dynamic learning environment that appropriately integrates technology to facilitate student learning, creativity, and collaboration</w:t>
            </w:r>
          </w:p>
          <w:p w14:paraId="79389DB1"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eastAsia="Calibri" w:hAnsiTheme="minorHAnsi" w:cstheme="minorHAnsi"/>
                <w:sz w:val="20"/>
                <w:szCs w:val="20"/>
              </w:rPr>
              <w:t>Policies and practices for determining student learning needs, placing students in appropriate learning contexts, and ensuring full access to the curriculum for all students</w:t>
            </w:r>
          </w:p>
          <w:p w14:paraId="0C069AE5"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Understand and maximize the relationships between student behavior management systems and student success</w:t>
            </w:r>
          </w:p>
          <w:p w14:paraId="747105F3"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hAnsiTheme="minorHAnsi" w:cstheme="minorHAnsi"/>
                <w:sz w:val="20"/>
                <w:szCs w:val="20"/>
              </w:rPr>
              <w:t>Understand how to develop and implement positive and equitable behavior management systems that promote and support a collaborative, positive culture of learning</w:t>
            </w:r>
          </w:p>
          <w:p w14:paraId="2EFE3569"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eastAsia="Calibri" w:hAnsiTheme="minorHAnsi" w:cstheme="minorHAnsi"/>
                <w:sz w:val="20"/>
                <w:szCs w:val="20"/>
              </w:rPr>
              <w:t>Understand how to establish a culture of individual and collective accountability among students, teachers, and other staff by developing and implementing an accountability system grounded in standards-based teaching and learning</w:t>
            </w:r>
          </w:p>
          <w:p w14:paraId="6953D9FA" w14:textId="0B10022F"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eastAsia="Calibri" w:hAnsiTheme="minorHAnsi" w:cstheme="minorHAnsi"/>
                <w:sz w:val="20"/>
                <w:szCs w:val="20"/>
              </w:rPr>
              <w:t>Understand how to use the influence and power inherent in a leadership position to enhance the educational program, promote learning for all students, and make fair and appropriate decisions</w:t>
            </w:r>
          </w:p>
          <w:p w14:paraId="50DE4E0C"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eastAsia="Calibri" w:hAnsiTheme="minorHAnsi" w:cstheme="minorHAnsi"/>
                <w:sz w:val="20"/>
                <w:szCs w:val="20"/>
              </w:rPr>
              <w:t>Strategies for creating a positive, safe, and supportive learning environment for all student groups by promoting equity and respect among all members of the school community</w:t>
            </w:r>
          </w:p>
          <w:p w14:paraId="7B64F05B" w14:textId="77777777" w:rsidR="0041638E" w:rsidRPr="00044AAE" w:rsidRDefault="0041638E" w:rsidP="006E3299">
            <w:pPr>
              <w:pStyle w:val="ListParagraph"/>
              <w:numPr>
                <w:ilvl w:val="0"/>
                <w:numId w:val="21"/>
              </w:numPr>
              <w:ind w:left="702" w:right="180" w:hanging="630"/>
              <w:rPr>
                <w:rFonts w:asciiTheme="minorHAnsi" w:eastAsia="Calibri" w:hAnsiTheme="minorHAnsi" w:cstheme="minorHAnsi"/>
                <w:sz w:val="20"/>
                <w:szCs w:val="20"/>
              </w:rPr>
            </w:pPr>
            <w:r w:rsidRPr="00044AAE">
              <w:rPr>
                <w:rFonts w:asciiTheme="minorHAnsi" w:eastAsia="Calibri" w:hAnsiTheme="minorHAnsi" w:cstheme="minorHAnsi"/>
                <w:sz w:val="20"/>
                <w:szCs w:val="20"/>
              </w:rPr>
              <w:t>Principles of educational equity and diversity, and how to provide equitable access to the school, the curriculum, and available programmatic supports to all groups of students and their parents/guardians</w:t>
            </w:r>
          </w:p>
          <w:p w14:paraId="6A65D6A1" w14:textId="77777777" w:rsidR="0041638E" w:rsidRPr="00DA4DAB" w:rsidRDefault="0041638E" w:rsidP="006E3299">
            <w:pPr>
              <w:pStyle w:val="ListParagraph"/>
              <w:numPr>
                <w:ilvl w:val="0"/>
                <w:numId w:val="21"/>
              </w:numPr>
              <w:ind w:left="702" w:right="180" w:hanging="630"/>
              <w:rPr>
                <w:rFonts w:asciiTheme="minorHAnsi" w:eastAsia="Calibri" w:hAnsiTheme="minorHAnsi" w:cstheme="minorHAnsi"/>
                <w:sz w:val="22"/>
                <w:szCs w:val="22"/>
              </w:rPr>
            </w:pPr>
            <w:r w:rsidRPr="00044AAE">
              <w:rPr>
                <w:rFonts w:asciiTheme="minorHAnsi" w:eastAsia="Calibri" w:hAnsiTheme="minorHAnsi" w:cstheme="minorHAnsi"/>
                <w:sz w:val="20"/>
                <w:szCs w:val="20"/>
              </w:rPr>
              <w:t>Identify and recognize discriminatory practices in education and how to identify, analyze, minimize, and eliminate potential personal and institutional bias</w:t>
            </w:r>
          </w:p>
        </w:tc>
      </w:tr>
    </w:tbl>
    <w:tbl>
      <w:tblPr>
        <w:tblStyle w:val="TableGrid13"/>
        <w:tblW w:w="9990" w:type="dxa"/>
        <w:tblInd w:w="18" w:type="dxa"/>
        <w:tblLook w:val="04A0" w:firstRow="1" w:lastRow="0" w:firstColumn="1" w:lastColumn="0" w:noHBand="0" w:noVBand="1"/>
      </w:tblPr>
      <w:tblGrid>
        <w:gridCol w:w="9990"/>
      </w:tblGrid>
      <w:tr w:rsidR="0041638E" w:rsidRPr="009F12E8" w14:paraId="4FD9CD08" w14:textId="77777777" w:rsidTr="00E22D31">
        <w:trPr>
          <w:tblHeader/>
        </w:trPr>
        <w:tc>
          <w:tcPr>
            <w:tcW w:w="9990" w:type="dxa"/>
            <w:shd w:val="clear" w:color="auto" w:fill="D6E3BC"/>
          </w:tcPr>
          <w:p w14:paraId="5D1D808F" w14:textId="77777777" w:rsidR="0041638E" w:rsidRPr="00DA4DAB" w:rsidRDefault="0041638E" w:rsidP="00DA4DAB">
            <w:pPr>
              <w:spacing w:before="80" w:after="40"/>
              <w:ind w:right="180"/>
              <w:rPr>
                <w:rFonts w:asciiTheme="minorHAnsi" w:hAnsiTheme="minorHAnsi" w:cstheme="minorHAnsi"/>
                <w:b/>
                <w:sz w:val="22"/>
              </w:rPr>
            </w:pPr>
            <w:r w:rsidRPr="00DA4DAB">
              <w:rPr>
                <w:rFonts w:cstheme="minorHAnsi"/>
                <w:b/>
                <w:sz w:val="22"/>
              </w:rPr>
              <w:t>C. MANAGEMENT AND LEARNING ENVIRONMENT</w:t>
            </w:r>
          </w:p>
        </w:tc>
      </w:tr>
      <w:tr w:rsidR="0041638E" w:rsidRPr="009F12E8" w14:paraId="59B9BE32" w14:textId="77777777" w:rsidTr="00E22D31">
        <w:trPr>
          <w:trHeight w:val="530"/>
        </w:trPr>
        <w:tc>
          <w:tcPr>
            <w:tcW w:w="9990" w:type="dxa"/>
          </w:tcPr>
          <w:p w14:paraId="719B9900" w14:textId="77777777" w:rsidR="0041638E" w:rsidRPr="00DA4DAB" w:rsidRDefault="0041638E" w:rsidP="006E3299">
            <w:pPr>
              <w:numPr>
                <w:ilvl w:val="0"/>
                <w:numId w:val="22"/>
              </w:numPr>
              <w:ind w:left="702" w:right="180" w:hanging="630"/>
              <w:contextualSpacing/>
              <w:rPr>
                <w:rFonts w:asciiTheme="minorHAnsi" w:hAnsiTheme="minorHAnsi" w:cstheme="minorHAnsi"/>
                <w:sz w:val="22"/>
              </w:rPr>
            </w:pPr>
            <w:r w:rsidRPr="00DA4DAB">
              <w:rPr>
                <w:rFonts w:cstheme="minorHAnsi"/>
              </w:rPr>
              <w:t>Theories and strategies for instituting, managing, and evaluating a school change process</w:t>
            </w:r>
          </w:p>
          <w:p w14:paraId="794980D2" w14:textId="77777777" w:rsidR="0041638E" w:rsidRPr="00DA4DAB" w:rsidRDefault="0041638E" w:rsidP="006E3299">
            <w:pPr>
              <w:numPr>
                <w:ilvl w:val="0"/>
                <w:numId w:val="22"/>
              </w:numPr>
              <w:ind w:left="702" w:right="180" w:hanging="630"/>
              <w:contextualSpacing/>
              <w:rPr>
                <w:rFonts w:asciiTheme="minorHAnsi" w:hAnsiTheme="minorHAnsi" w:cstheme="minorHAnsi"/>
                <w:sz w:val="22"/>
              </w:rPr>
            </w:pPr>
            <w:r w:rsidRPr="00DA4DAB">
              <w:rPr>
                <w:rFonts w:cstheme="minorHAnsi"/>
              </w:rPr>
              <w:t>Theories and strategies for communicating with and involving multiple constituencies in identifying student and school needs and in working with others to improve student learning opportunities and outcomes for all students, including English learners and students with special needs</w:t>
            </w:r>
          </w:p>
          <w:p w14:paraId="13DFE0D1" w14:textId="77777777" w:rsidR="0041638E" w:rsidRPr="00044AAE" w:rsidRDefault="0041638E" w:rsidP="006E3299">
            <w:pPr>
              <w:numPr>
                <w:ilvl w:val="0"/>
                <w:numId w:val="22"/>
              </w:numPr>
              <w:ind w:left="702" w:right="180" w:hanging="630"/>
              <w:contextualSpacing/>
              <w:rPr>
                <w:rFonts w:asciiTheme="minorHAnsi" w:hAnsiTheme="minorHAnsi" w:cstheme="minorHAnsi"/>
                <w:sz w:val="20"/>
                <w:szCs w:val="20"/>
              </w:rPr>
            </w:pPr>
            <w:r w:rsidRPr="00DA4DAB">
              <w:rPr>
                <w:rFonts w:cstheme="minorHAnsi"/>
              </w:rPr>
              <w:t xml:space="preserve">Culturally responsive, research-based, student centered classroom management and school-wide positive discipline intervention and prevention strategies that address the social and </w:t>
            </w:r>
            <w:r w:rsidRPr="00044AAE">
              <w:rPr>
                <w:rFonts w:cstheme="minorHAnsi"/>
                <w:sz w:val="20"/>
                <w:szCs w:val="20"/>
              </w:rPr>
              <w:t>mental health needs of the child with the goal of keeping</w:t>
            </w:r>
            <w:r w:rsidRPr="00044AAE">
              <w:rPr>
                <w:rFonts w:cstheme="minorHAnsi"/>
                <w:bCs/>
                <w:sz w:val="20"/>
                <w:szCs w:val="20"/>
              </w:rPr>
              <w:t xml:space="preserve"> </w:t>
            </w:r>
            <w:r w:rsidRPr="00044AAE">
              <w:rPr>
                <w:rFonts w:cstheme="minorHAnsi"/>
                <w:sz w:val="20"/>
                <w:szCs w:val="20"/>
              </w:rPr>
              <w:t>all students in school and on course toward graduation</w:t>
            </w:r>
          </w:p>
          <w:p w14:paraId="0EC07464" w14:textId="77777777" w:rsidR="0041638E" w:rsidRPr="00044AAE" w:rsidRDefault="0041638E" w:rsidP="006E3299">
            <w:pPr>
              <w:numPr>
                <w:ilvl w:val="0"/>
                <w:numId w:val="22"/>
              </w:numPr>
              <w:ind w:left="702" w:right="180" w:hanging="630"/>
              <w:contextualSpacing/>
              <w:rPr>
                <w:rFonts w:asciiTheme="minorHAnsi" w:hAnsiTheme="minorHAnsi" w:cstheme="minorHAnsi"/>
                <w:sz w:val="20"/>
                <w:szCs w:val="20"/>
              </w:rPr>
            </w:pPr>
            <w:r w:rsidRPr="00044AAE">
              <w:rPr>
                <w:rFonts w:cstheme="minorHAnsi"/>
                <w:sz w:val="20"/>
                <w:szCs w:val="20"/>
              </w:rPr>
              <w:t>Strategies for involving multiple constituencies in sharing and using data to assess and diagnose instructional needs, define student, staff, and community goals for continuous improvement, problem solve, and collaboratively design a school growth plan consistent with the school’s vision and goals</w:t>
            </w:r>
          </w:p>
          <w:p w14:paraId="083DD83A" w14:textId="77777777" w:rsidR="0041638E" w:rsidRPr="00044AAE" w:rsidRDefault="0041638E" w:rsidP="006E3299">
            <w:pPr>
              <w:numPr>
                <w:ilvl w:val="0"/>
                <w:numId w:val="22"/>
              </w:numPr>
              <w:ind w:left="702" w:right="180" w:hanging="630"/>
              <w:contextualSpacing/>
              <w:rPr>
                <w:rFonts w:asciiTheme="minorHAnsi" w:hAnsiTheme="minorHAnsi" w:cstheme="minorHAnsi"/>
                <w:sz w:val="20"/>
                <w:szCs w:val="20"/>
              </w:rPr>
            </w:pPr>
            <w:r w:rsidRPr="00044AAE">
              <w:rPr>
                <w:rFonts w:cstheme="minorHAnsi"/>
                <w:sz w:val="20"/>
                <w:szCs w:val="20"/>
              </w:rPr>
              <w:t>Strategies for building staff capacity to bring about school improvement through implementing systems of support and development, integrating opportunities for continuous learning into the educational environment, and engaging faculty and staff in ongoing reflection and self-assessment relative to student outcomes</w:t>
            </w:r>
          </w:p>
          <w:p w14:paraId="479CEFE1" w14:textId="77777777" w:rsidR="0041638E" w:rsidRPr="00044AAE" w:rsidRDefault="0041638E" w:rsidP="006E3299">
            <w:pPr>
              <w:numPr>
                <w:ilvl w:val="0"/>
                <w:numId w:val="22"/>
              </w:numPr>
              <w:ind w:left="702" w:right="180" w:hanging="630"/>
              <w:contextualSpacing/>
              <w:rPr>
                <w:rFonts w:asciiTheme="minorHAnsi" w:hAnsiTheme="minorHAnsi" w:cstheme="minorHAnsi"/>
                <w:sz w:val="20"/>
                <w:szCs w:val="20"/>
              </w:rPr>
            </w:pPr>
            <w:r w:rsidRPr="00044AAE">
              <w:rPr>
                <w:rFonts w:cstheme="minorHAnsi"/>
                <w:sz w:val="20"/>
                <w:szCs w:val="20"/>
              </w:rPr>
              <w:t>Strategies for building community capacity to bring about school improvement through involving the community in school improvement activities and engaging with the community in ongoing reflection relative to student outcomes</w:t>
            </w:r>
          </w:p>
          <w:p w14:paraId="6AAB572A" w14:textId="77777777" w:rsidR="0041638E" w:rsidRPr="00044AAE" w:rsidRDefault="0041638E" w:rsidP="006E3299">
            <w:pPr>
              <w:numPr>
                <w:ilvl w:val="0"/>
                <w:numId w:val="22"/>
              </w:numPr>
              <w:ind w:left="702" w:right="180" w:hanging="630"/>
              <w:contextualSpacing/>
              <w:rPr>
                <w:rFonts w:asciiTheme="minorHAnsi" w:hAnsiTheme="minorHAnsi" w:cstheme="minorHAnsi"/>
                <w:sz w:val="20"/>
                <w:szCs w:val="20"/>
              </w:rPr>
            </w:pPr>
            <w:r w:rsidRPr="00044AAE">
              <w:rPr>
                <w:rFonts w:cstheme="minorHAnsi"/>
                <w:sz w:val="20"/>
                <w:szCs w:val="20"/>
              </w:rPr>
              <w:t>Use time and technology effectively to help manage the school improvement process</w:t>
            </w:r>
          </w:p>
          <w:p w14:paraId="4A3BCA96" w14:textId="77777777" w:rsidR="0041638E" w:rsidRPr="00044AAE" w:rsidRDefault="0041638E" w:rsidP="006E3299">
            <w:pPr>
              <w:numPr>
                <w:ilvl w:val="0"/>
                <w:numId w:val="22"/>
              </w:numPr>
              <w:ind w:left="702" w:right="180" w:hanging="630"/>
              <w:contextualSpacing/>
              <w:rPr>
                <w:rFonts w:asciiTheme="minorHAnsi" w:hAnsiTheme="minorHAnsi" w:cstheme="minorHAnsi"/>
                <w:sz w:val="20"/>
                <w:szCs w:val="20"/>
              </w:rPr>
            </w:pPr>
            <w:r w:rsidRPr="00044AAE">
              <w:rPr>
                <w:rFonts w:cstheme="minorHAnsi"/>
                <w:sz w:val="20"/>
                <w:szCs w:val="20"/>
              </w:rPr>
              <w:t>Understand how to coordinate the identification, acquisition, development and use of internal and external resources, including human, fiscal, and material resources to provide support for implementing the school growth plan</w:t>
            </w:r>
          </w:p>
          <w:p w14:paraId="72D7BEA5" w14:textId="77777777" w:rsidR="0041638E" w:rsidRPr="00DA4DAB" w:rsidRDefault="0041638E" w:rsidP="006E3299">
            <w:pPr>
              <w:numPr>
                <w:ilvl w:val="0"/>
                <w:numId w:val="22"/>
              </w:numPr>
              <w:ind w:left="702" w:right="180" w:hanging="630"/>
              <w:contextualSpacing/>
              <w:rPr>
                <w:rFonts w:asciiTheme="minorHAnsi" w:hAnsiTheme="minorHAnsi" w:cstheme="minorHAnsi"/>
                <w:sz w:val="22"/>
              </w:rPr>
            </w:pPr>
            <w:r w:rsidRPr="00044AAE">
              <w:rPr>
                <w:rFonts w:cstheme="minorHAnsi"/>
                <w:sz w:val="20"/>
                <w:szCs w:val="20"/>
              </w:rPr>
              <w:t>Strategies for continuous progress monitoring of the school’s growth plan and outcomes, and for using those data for updating the school growth plan as needed</w:t>
            </w:r>
          </w:p>
        </w:tc>
      </w:tr>
      <w:tr w:rsidR="0041638E" w:rsidRPr="009F12E8" w14:paraId="4CFED9A3" w14:textId="77777777" w:rsidTr="00E22D31">
        <w:tc>
          <w:tcPr>
            <w:tcW w:w="9990" w:type="dxa"/>
            <w:shd w:val="clear" w:color="auto" w:fill="D6E3BC" w:themeFill="accent3" w:themeFillTint="66"/>
          </w:tcPr>
          <w:p w14:paraId="45C2608D" w14:textId="77777777" w:rsidR="0041638E" w:rsidRPr="00DA4DAB" w:rsidRDefault="0041638E" w:rsidP="00DA4DAB">
            <w:pPr>
              <w:spacing w:before="80" w:after="40"/>
              <w:ind w:right="180"/>
              <w:rPr>
                <w:rFonts w:asciiTheme="minorHAnsi" w:hAnsiTheme="minorHAnsi" w:cstheme="minorHAnsi"/>
                <w:b/>
                <w:sz w:val="22"/>
              </w:rPr>
            </w:pPr>
            <w:r w:rsidRPr="00DA4DAB">
              <w:rPr>
                <w:rFonts w:cstheme="minorHAnsi"/>
                <w:b/>
                <w:sz w:val="22"/>
              </w:rPr>
              <w:t>D. FAMILY AND COMMUNITY ENGAGEMENT</w:t>
            </w:r>
          </w:p>
        </w:tc>
      </w:tr>
      <w:tr w:rsidR="0041638E" w:rsidRPr="009F12E8" w14:paraId="01AEEC5D" w14:textId="77777777" w:rsidTr="00E22D31">
        <w:trPr>
          <w:trHeight w:val="341"/>
        </w:trPr>
        <w:tc>
          <w:tcPr>
            <w:tcW w:w="9990" w:type="dxa"/>
          </w:tcPr>
          <w:p w14:paraId="035F8085" w14:textId="77777777" w:rsidR="0041638E" w:rsidRPr="00044AAE" w:rsidRDefault="0041638E" w:rsidP="006E3299">
            <w:pPr>
              <w:numPr>
                <w:ilvl w:val="0"/>
                <w:numId w:val="23"/>
              </w:numPr>
              <w:tabs>
                <w:tab w:val="left" w:pos="792"/>
              </w:tabs>
              <w:ind w:left="792" w:right="180" w:hanging="792"/>
              <w:contextualSpacing/>
              <w:rPr>
                <w:rFonts w:asciiTheme="minorHAnsi" w:hAnsiTheme="minorHAnsi" w:cstheme="minorHAnsi"/>
                <w:sz w:val="20"/>
                <w:szCs w:val="20"/>
              </w:rPr>
            </w:pPr>
            <w:r w:rsidRPr="00044AAE">
              <w:rPr>
                <w:rFonts w:cstheme="minorHAnsi"/>
                <w:sz w:val="20"/>
                <w:szCs w:val="20"/>
              </w:rPr>
              <w:t>Principles of adult learning and their use in designing, facilitating, and implementing effective, motivating, and data-driven professional development programs and opportunities that focus on authentic problems and on improving student learning outcomes consistent with the school growth plan</w:t>
            </w:r>
          </w:p>
          <w:p w14:paraId="01D20F10" w14:textId="5CEF9D84" w:rsidR="0041638E" w:rsidRPr="00044AAE" w:rsidRDefault="0041638E" w:rsidP="006E3299">
            <w:pPr>
              <w:numPr>
                <w:ilvl w:val="0"/>
                <w:numId w:val="23"/>
              </w:numPr>
              <w:tabs>
                <w:tab w:val="left" w:pos="792"/>
              </w:tabs>
              <w:ind w:left="792" w:right="-260" w:hanging="792"/>
              <w:contextualSpacing/>
              <w:rPr>
                <w:rFonts w:asciiTheme="minorHAnsi" w:hAnsiTheme="minorHAnsi" w:cstheme="minorHAnsi"/>
                <w:sz w:val="20"/>
                <w:szCs w:val="20"/>
              </w:rPr>
            </w:pPr>
            <w:r w:rsidRPr="00044AAE">
              <w:rPr>
                <w:rFonts w:cstheme="minorHAnsi"/>
                <w:sz w:val="20"/>
                <w:szCs w:val="20"/>
              </w:rPr>
              <w:t>Skills and strategies for providing opportunities for all staff to develop and use skills for collaboration, distributed leadership, reflection, shared decision making, and problem solving in support of student learning and for inspiring high levels of performance, commitment, and</w:t>
            </w:r>
            <w:r w:rsidR="009F12E8" w:rsidRPr="00044AAE">
              <w:rPr>
                <w:rFonts w:asciiTheme="minorHAnsi" w:hAnsiTheme="minorHAnsi" w:cstheme="minorHAnsi"/>
                <w:sz w:val="20"/>
                <w:szCs w:val="20"/>
              </w:rPr>
              <w:t xml:space="preserve"> </w:t>
            </w:r>
            <w:r w:rsidRPr="00044AAE">
              <w:rPr>
                <w:rFonts w:cstheme="minorHAnsi"/>
                <w:sz w:val="20"/>
                <w:szCs w:val="20"/>
              </w:rPr>
              <w:t>motivation</w:t>
            </w:r>
          </w:p>
          <w:p w14:paraId="72989ABF" w14:textId="77777777" w:rsidR="0041638E" w:rsidRPr="00044AAE" w:rsidRDefault="0041638E" w:rsidP="006E3299">
            <w:pPr>
              <w:numPr>
                <w:ilvl w:val="0"/>
                <w:numId w:val="23"/>
              </w:numPr>
              <w:tabs>
                <w:tab w:val="left" w:pos="792"/>
              </w:tabs>
              <w:ind w:left="792" w:right="180" w:hanging="792"/>
              <w:contextualSpacing/>
              <w:rPr>
                <w:rFonts w:asciiTheme="minorHAnsi" w:hAnsiTheme="minorHAnsi" w:cstheme="minorHAnsi"/>
                <w:sz w:val="20"/>
                <w:szCs w:val="20"/>
              </w:rPr>
            </w:pPr>
            <w:r w:rsidRPr="00044AAE">
              <w:rPr>
                <w:rFonts w:cstheme="minorHAnsi"/>
                <w:sz w:val="20"/>
                <w:szCs w:val="20"/>
              </w:rPr>
              <w:t>Model self-improvement and related professional growth activities, and demonstrating monitoring of improvement in one’s own performance</w:t>
            </w:r>
          </w:p>
          <w:p w14:paraId="63758B98" w14:textId="77777777" w:rsidR="0041638E" w:rsidRPr="00044AAE" w:rsidRDefault="0041638E" w:rsidP="006E3299">
            <w:pPr>
              <w:numPr>
                <w:ilvl w:val="0"/>
                <w:numId w:val="23"/>
              </w:numPr>
              <w:ind w:left="792" w:right="180" w:hanging="792"/>
              <w:contextualSpacing/>
              <w:rPr>
                <w:rFonts w:asciiTheme="minorHAnsi" w:hAnsiTheme="minorHAnsi" w:cstheme="minorHAnsi"/>
                <w:sz w:val="20"/>
                <w:szCs w:val="20"/>
              </w:rPr>
            </w:pPr>
            <w:r w:rsidRPr="00044AAE">
              <w:rPr>
                <w:rFonts w:cstheme="minorHAnsi"/>
                <w:sz w:val="20"/>
                <w:szCs w:val="20"/>
              </w:rPr>
              <w:lastRenderedPageBreak/>
              <w:t>Understand how to use professional development for faculty, staff, and self to promote lifelong learning and the success of all student groups.</w:t>
            </w:r>
          </w:p>
          <w:p w14:paraId="2F7940E1" w14:textId="77777777" w:rsidR="0041638E" w:rsidRPr="00044AAE" w:rsidRDefault="0041638E" w:rsidP="006E3299">
            <w:pPr>
              <w:numPr>
                <w:ilvl w:val="0"/>
                <w:numId w:val="23"/>
              </w:numPr>
              <w:ind w:left="792" w:right="180" w:hanging="792"/>
              <w:contextualSpacing/>
              <w:rPr>
                <w:rFonts w:asciiTheme="minorHAnsi" w:hAnsiTheme="minorHAnsi" w:cstheme="minorHAnsi"/>
                <w:sz w:val="20"/>
                <w:szCs w:val="20"/>
              </w:rPr>
            </w:pPr>
            <w:r w:rsidRPr="00044AAE">
              <w:rPr>
                <w:rFonts w:cstheme="minorHAnsi"/>
                <w:sz w:val="20"/>
                <w:szCs w:val="20"/>
              </w:rPr>
              <w:t>Understand how to implement effective induction plans for new teachers and use a variety of methods, such as mentoring, coaching, observation, and feedback, to promote effective teaching and improve performance for all faculty and staff</w:t>
            </w:r>
          </w:p>
          <w:p w14:paraId="59BAB87A" w14:textId="77777777" w:rsidR="0041638E" w:rsidRPr="00044AAE" w:rsidRDefault="0041638E" w:rsidP="006E3299">
            <w:pPr>
              <w:numPr>
                <w:ilvl w:val="0"/>
                <w:numId w:val="23"/>
              </w:numPr>
              <w:ind w:left="792" w:right="180" w:hanging="792"/>
              <w:contextualSpacing/>
              <w:rPr>
                <w:rFonts w:asciiTheme="minorHAnsi" w:hAnsiTheme="minorHAnsi" w:cstheme="minorHAnsi"/>
                <w:sz w:val="20"/>
                <w:szCs w:val="20"/>
              </w:rPr>
            </w:pPr>
            <w:r w:rsidRPr="00044AAE">
              <w:rPr>
                <w:rFonts w:cstheme="minorHAnsi"/>
                <w:sz w:val="20"/>
                <w:szCs w:val="20"/>
              </w:rPr>
              <w:t>Understand how to use data to assess and diagnose instructional needs, define staff goals for continuous improvement, and collaboratively design differentiated professional development to meet needs and achieve goals</w:t>
            </w:r>
          </w:p>
          <w:p w14:paraId="6B43F7C2" w14:textId="77777777" w:rsidR="0041638E" w:rsidRPr="00044AAE" w:rsidRDefault="0041638E" w:rsidP="006E3299">
            <w:pPr>
              <w:numPr>
                <w:ilvl w:val="0"/>
                <w:numId w:val="23"/>
              </w:numPr>
              <w:ind w:left="792" w:right="180" w:hanging="792"/>
              <w:contextualSpacing/>
              <w:rPr>
                <w:rFonts w:asciiTheme="minorHAnsi" w:hAnsiTheme="minorHAnsi" w:cstheme="minorHAnsi"/>
                <w:sz w:val="20"/>
                <w:szCs w:val="20"/>
              </w:rPr>
            </w:pPr>
            <w:r w:rsidRPr="00044AAE">
              <w:rPr>
                <w:rFonts w:cstheme="minorHAnsi"/>
                <w:sz w:val="20"/>
                <w:szCs w:val="20"/>
              </w:rPr>
              <w:t>Strategies for building individual staff capacity through systems of support and development, integrating opportunities for continuous learning into the educational environment, and engaging faculty and staff in ongoing reflection and self-assessment</w:t>
            </w:r>
          </w:p>
          <w:p w14:paraId="2984CCB5" w14:textId="77777777" w:rsidR="0041638E" w:rsidRPr="00044AAE" w:rsidRDefault="0041638E" w:rsidP="006E3299">
            <w:pPr>
              <w:numPr>
                <w:ilvl w:val="0"/>
                <w:numId w:val="23"/>
              </w:numPr>
              <w:ind w:left="792" w:right="180" w:hanging="792"/>
              <w:contextualSpacing/>
              <w:rPr>
                <w:rFonts w:asciiTheme="minorHAnsi" w:hAnsiTheme="minorHAnsi" w:cstheme="minorHAnsi"/>
                <w:sz w:val="20"/>
                <w:szCs w:val="20"/>
              </w:rPr>
            </w:pPr>
            <w:r w:rsidRPr="00044AAE">
              <w:rPr>
                <w:rFonts w:cstheme="minorHAnsi"/>
                <w:sz w:val="20"/>
                <w:szCs w:val="20"/>
              </w:rPr>
              <w:t>Model how to develop and implement a plan for self-improvement and continuous learning; use various types of activities and resources to engage in effective professional development; and reflect on personal leadership practices and their influence on others</w:t>
            </w:r>
          </w:p>
          <w:p w14:paraId="66ADFFB6" w14:textId="77777777" w:rsidR="0041638E" w:rsidRPr="00044AAE" w:rsidRDefault="0041638E" w:rsidP="006E3299">
            <w:pPr>
              <w:numPr>
                <w:ilvl w:val="0"/>
                <w:numId w:val="23"/>
              </w:numPr>
              <w:ind w:left="792" w:right="180" w:hanging="792"/>
              <w:contextualSpacing/>
              <w:rPr>
                <w:rFonts w:asciiTheme="minorHAnsi" w:hAnsiTheme="minorHAnsi" w:cstheme="minorHAnsi"/>
                <w:sz w:val="20"/>
                <w:szCs w:val="20"/>
              </w:rPr>
            </w:pPr>
            <w:r w:rsidRPr="00044AAE">
              <w:rPr>
                <w:rFonts w:cstheme="minorHAnsi"/>
                <w:sz w:val="20"/>
                <w:szCs w:val="20"/>
              </w:rPr>
              <w:t>Understand how to use time and technology effectively to improve instructional leadership and promote personal and professional growth</w:t>
            </w:r>
          </w:p>
          <w:p w14:paraId="3C37DFA8" w14:textId="77777777" w:rsidR="0041638E" w:rsidRPr="00044AAE" w:rsidRDefault="0041638E" w:rsidP="006E3299">
            <w:pPr>
              <w:numPr>
                <w:ilvl w:val="0"/>
                <w:numId w:val="23"/>
              </w:numPr>
              <w:ind w:left="792" w:right="180" w:hanging="792"/>
              <w:contextualSpacing/>
              <w:rPr>
                <w:rFonts w:asciiTheme="minorHAnsi" w:hAnsiTheme="minorHAnsi" w:cstheme="minorHAnsi"/>
                <w:sz w:val="20"/>
                <w:szCs w:val="20"/>
              </w:rPr>
            </w:pPr>
            <w:r w:rsidRPr="00044AAE">
              <w:rPr>
                <w:rFonts w:cstheme="minorHAnsi"/>
                <w:sz w:val="20"/>
                <w:szCs w:val="20"/>
              </w:rPr>
              <w:t>Understand how to support, motivate, and provide recognition to staff at various stages in career development</w:t>
            </w:r>
          </w:p>
          <w:p w14:paraId="468BF125" w14:textId="77777777" w:rsidR="0041638E" w:rsidRPr="00DA4DAB" w:rsidRDefault="0041638E" w:rsidP="006E3299">
            <w:pPr>
              <w:numPr>
                <w:ilvl w:val="0"/>
                <w:numId w:val="23"/>
              </w:numPr>
              <w:ind w:left="792" w:right="180" w:hanging="792"/>
              <w:contextualSpacing/>
              <w:rPr>
                <w:rFonts w:asciiTheme="minorHAnsi" w:hAnsiTheme="minorHAnsi" w:cstheme="minorHAnsi"/>
                <w:sz w:val="22"/>
              </w:rPr>
            </w:pPr>
            <w:r w:rsidRPr="00044AAE">
              <w:rPr>
                <w:rFonts w:cstheme="minorHAnsi"/>
                <w:sz w:val="20"/>
                <w:szCs w:val="20"/>
              </w:rPr>
              <w:t>Strategies and opportunities to involve parents and the community in identifying and providing targeted professional and personal growth activities to support student achievement as well as increase adults’ knowledge and skills</w:t>
            </w:r>
          </w:p>
        </w:tc>
      </w:tr>
    </w:tbl>
    <w:tbl>
      <w:tblPr>
        <w:tblStyle w:val="TableGrid12"/>
        <w:tblW w:w="9990" w:type="dxa"/>
        <w:tblInd w:w="18" w:type="dxa"/>
        <w:tblLook w:val="04A0" w:firstRow="1" w:lastRow="0" w:firstColumn="1" w:lastColumn="0" w:noHBand="0" w:noVBand="1"/>
      </w:tblPr>
      <w:tblGrid>
        <w:gridCol w:w="9990"/>
      </w:tblGrid>
      <w:tr w:rsidR="0041638E" w:rsidRPr="009F12E8" w14:paraId="750D420B" w14:textId="77777777" w:rsidTr="00E22D31">
        <w:trPr>
          <w:tblHeader/>
        </w:trPr>
        <w:tc>
          <w:tcPr>
            <w:tcW w:w="9990" w:type="dxa"/>
            <w:shd w:val="clear" w:color="auto" w:fill="D6E3BC"/>
          </w:tcPr>
          <w:p w14:paraId="2EAE700C" w14:textId="77777777" w:rsidR="0041638E" w:rsidRPr="00DA4DAB" w:rsidRDefault="0041638E" w:rsidP="00DA4DAB">
            <w:pPr>
              <w:spacing w:before="80" w:after="40"/>
              <w:ind w:right="180"/>
              <w:rPr>
                <w:rFonts w:asciiTheme="minorHAnsi" w:hAnsiTheme="minorHAnsi" w:cstheme="minorHAnsi"/>
                <w:b/>
                <w:sz w:val="22"/>
              </w:rPr>
            </w:pPr>
            <w:r w:rsidRPr="00DA4DAB">
              <w:rPr>
                <w:rFonts w:cstheme="minorHAnsi"/>
                <w:b/>
                <w:sz w:val="22"/>
              </w:rPr>
              <w:t>E. ETHICS AND INTEGRITY</w:t>
            </w:r>
          </w:p>
        </w:tc>
      </w:tr>
      <w:tr w:rsidR="0041638E" w:rsidRPr="009F12E8" w14:paraId="7D3A8C2F" w14:textId="77777777" w:rsidTr="00E22D31">
        <w:trPr>
          <w:trHeight w:val="1322"/>
        </w:trPr>
        <w:tc>
          <w:tcPr>
            <w:tcW w:w="9990" w:type="dxa"/>
          </w:tcPr>
          <w:p w14:paraId="18AB8DFE"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Understand federal, state, and local laws, regulations, and guidelines relating to public schools and the educational process</w:t>
            </w:r>
          </w:p>
          <w:p w14:paraId="087315A1"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School finance in California, including relevant laws and regulations (e.g., state and local revenue sources, capital and operational funding, federal funding)</w:t>
            </w:r>
          </w:p>
          <w:p w14:paraId="4211787C"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Understand constitutional rights and protections for students and staff (e.g., due process, equal access, free speech, harassment) in various educational contexts and the role of the educational administrator in monitoring and ensuring compliance with these rights and protections</w:t>
            </w:r>
          </w:p>
          <w:p w14:paraId="33481353"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Understand and apply principles of conflict resolution, student discipline, school disciplinary procedures, including manifestation determination for serious offenses</w:t>
            </w:r>
            <w:r w:rsidRPr="00044AAE">
              <w:rPr>
                <w:rFonts w:cstheme="minorHAnsi"/>
                <w:color w:val="660066"/>
                <w:sz w:val="20"/>
                <w:szCs w:val="20"/>
              </w:rPr>
              <w:t xml:space="preserve"> </w:t>
            </w:r>
            <w:r w:rsidRPr="00044AAE">
              <w:rPr>
                <w:rFonts w:cstheme="minorHAnsi"/>
                <w:sz w:val="20"/>
                <w:szCs w:val="20"/>
              </w:rPr>
              <w:t xml:space="preserve">and overall management of the school climate to promote a school culture that is safe and welcoming for all students </w:t>
            </w:r>
          </w:p>
          <w:p w14:paraId="6F1A2EAB" w14:textId="77777777" w:rsidR="0041638E" w:rsidRPr="00DA4DAB" w:rsidRDefault="0041638E" w:rsidP="006E3299">
            <w:pPr>
              <w:numPr>
                <w:ilvl w:val="0"/>
                <w:numId w:val="24"/>
              </w:numPr>
              <w:ind w:left="792" w:right="180" w:hanging="630"/>
              <w:contextualSpacing/>
              <w:rPr>
                <w:rFonts w:asciiTheme="minorHAnsi" w:hAnsiTheme="minorHAnsi" w:cstheme="minorHAnsi"/>
                <w:sz w:val="22"/>
              </w:rPr>
            </w:pPr>
            <w:r w:rsidRPr="00DA4DAB">
              <w:rPr>
                <w:rFonts w:cstheme="minorHAnsi"/>
              </w:rPr>
              <w:t>Understand school-wide intervention strategies</w:t>
            </w:r>
          </w:p>
          <w:p w14:paraId="5A7D35F4" w14:textId="6F7ABC53"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Understand legal issues and responsibilities related to an evolving technological culture (e.g., ensuring equitable access to digital tools and resources to meet all students’ needs, implementing policies for the safe and appropriate use of technology, promoting responsible use of technology)</w:t>
            </w:r>
          </w:p>
          <w:p w14:paraId="108BB7C5"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Understand how district policies and specific laws (e.g., related to students with disabilities, English learners, parents/guardians, mandated reporting, confidentiality, liability) at the federal, state, and local levels affect individuals and schools, and how to ensure that the school operates consistently within the parameters of applicable laws, policies, regulations, and requirements</w:t>
            </w:r>
          </w:p>
          <w:p w14:paraId="5B15CA25"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Understand, develop, and monitor the school’s budget and expenditures, including involving stakeholders in budgeting processes and procedures for communicating and reporting accurate financial information to a variety of audiences (e.g., school boards, community members)</w:t>
            </w:r>
          </w:p>
          <w:p w14:paraId="6DF8D584"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Prioritize use of school resources, including the budget, to support the school’s vision, goals, and growth plan</w:t>
            </w:r>
          </w:p>
          <w:p w14:paraId="7E240E41"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Research-based strategies and best practices for establishing, monitoring, and evaluating organizational structures, processes, and systems that promote a culture of collaboration and respect and that maintain a focus on continuous improvement and enhanced achievement for all student groups</w:t>
            </w:r>
          </w:p>
          <w:p w14:paraId="4843C3A2"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Understand how to apply systems thinking to set priorities and manage organizational complexity</w:t>
            </w:r>
          </w:p>
          <w:p w14:paraId="6AB4E69B"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Principles and procedures for evaluating and using technology to facilitate effective and timely communication, manage information, enhance collaboration, and support effective management of the organization</w:t>
            </w:r>
          </w:p>
          <w:p w14:paraId="38FFB076"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Effective, legal, equitable, and ethical procedures for recruiting, selecting, hiring, inducting, developing, and retaining staff</w:t>
            </w:r>
          </w:p>
          <w:p w14:paraId="442164C6"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Effective, legal, equitable, and ethical procedures for evaluating, supervising, disciplining, and dismissing staff</w:t>
            </w:r>
          </w:p>
          <w:p w14:paraId="5023EBD3"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lastRenderedPageBreak/>
              <w:t>Skills and strategies for coordinating and aligning human resources, including making appropriate staffing and teacher placement decisions, to support organizational goals and promote equitable learning opportunities for all student groups</w:t>
            </w:r>
          </w:p>
          <w:p w14:paraId="0D1AED13"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Understand processes of labor relations and collective bargaining as they relate to education in California, and contract implementation and management within the local setting</w:t>
            </w:r>
          </w:p>
          <w:p w14:paraId="5D05A933"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Understand how to manage legal and contractual agreements and records in ways that foster a professional work environment and ensure privacy and confidentiality for all students and staff, including using appropriate technological tools</w:t>
            </w:r>
          </w:p>
          <w:p w14:paraId="3D38E551"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Practices and procedures (e.g., record keeping, repair and maintenance, custodial services) and legal requirements (e.g., fire safety codes, OSHA regulations, Civic Center Act) for sustaining a safe, efficient, clean, well-maintained, and productive school environment</w:t>
            </w:r>
          </w:p>
          <w:p w14:paraId="4AC21B75"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Legal and policy requirements related to school safety and how to develop and implement district and school plans and procedures for ensuring student and staff safety and building security, including principles and practices related to crisis planning and emergency management</w:t>
            </w:r>
          </w:p>
          <w:p w14:paraId="13A438D7" w14:textId="44A90943"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Effective and equitably applied student behavior management principles and practices, including tiered disciplinary measures, that promote a safe and productive learning for all students</w:t>
            </w:r>
          </w:p>
          <w:p w14:paraId="1E2541B6"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Understand the effective use of outside support organizations for student health, safety, and well-being</w:t>
            </w:r>
          </w:p>
          <w:p w14:paraId="1656A009" w14:textId="77777777" w:rsidR="0041638E" w:rsidRPr="00044AAE" w:rsidRDefault="0041638E" w:rsidP="006E3299">
            <w:pPr>
              <w:numPr>
                <w:ilvl w:val="0"/>
                <w:numId w:val="24"/>
              </w:numPr>
              <w:ind w:left="792" w:right="-170" w:hanging="630"/>
              <w:contextualSpacing/>
              <w:rPr>
                <w:rFonts w:asciiTheme="minorHAnsi" w:hAnsiTheme="minorHAnsi" w:cstheme="minorHAnsi"/>
                <w:sz w:val="20"/>
                <w:szCs w:val="20"/>
              </w:rPr>
            </w:pPr>
            <w:r w:rsidRPr="00044AAE">
              <w:rPr>
                <w:rFonts w:cstheme="minorHAnsi"/>
                <w:sz w:val="20"/>
                <w:szCs w:val="20"/>
              </w:rPr>
              <w:t>Space to meet instructional needs and accommodate extended learning programs (e.g., intervention programs, before/after-school programs, summer school programs, volunteer programs)</w:t>
            </w:r>
          </w:p>
          <w:p w14:paraId="14464699"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Use of technological systems and tools to support the management of school operations</w:t>
            </w:r>
          </w:p>
          <w:p w14:paraId="670F2070"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Procedures, practices, and legal requirements for managing auxiliary services (e.g., federal and state regulations related to food services, health services, student transportation, free and reduced-price meals)</w:t>
            </w:r>
          </w:p>
          <w:p w14:paraId="4A5C661E"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Understand how to use planning and problem solving to allocate fiscal and material resources effectively, legally, equitably, ethically, and in ways that align with teaching and learning goals for all student groups</w:t>
            </w:r>
          </w:p>
          <w:p w14:paraId="55C66949" w14:textId="77777777" w:rsidR="0041638E" w:rsidRPr="00044AAE" w:rsidRDefault="0041638E" w:rsidP="006E3299">
            <w:pPr>
              <w:numPr>
                <w:ilvl w:val="0"/>
                <w:numId w:val="24"/>
              </w:numPr>
              <w:ind w:left="792" w:right="180" w:hanging="630"/>
              <w:contextualSpacing/>
              <w:rPr>
                <w:rFonts w:asciiTheme="minorHAnsi" w:hAnsiTheme="minorHAnsi" w:cstheme="minorHAnsi"/>
                <w:sz w:val="20"/>
                <w:szCs w:val="20"/>
              </w:rPr>
            </w:pPr>
            <w:r w:rsidRPr="00044AAE">
              <w:rPr>
                <w:rFonts w:cstheme="minorHAnsi"/>
                <w:sz w:val="20"/>
                <w:szCs w:val="20"/>
              </w:rPr>
              <w:t>Types of financial records, procedures for accurate record keeping and reporting, including legal requirements, and the use of current technologies for financial management and business procedures</w:t>
            </w:r>
          </w:p>
          <w:p w14:paraId="25D1D08E" w14:textId="203636D9" w:rsidR="00EB6901" w:rsidRPr="00DA4DAB" w:rsidRDefault="0041638E" w:rsidP="006E3299">
            <w:pPr>
              <w:numPr>
                <w:ilvl w:val="0"/>
                <w:numId w:val="24"/>
              </w:numPr>
              <w:autoSpaceDE w:val="0"/>
              <w:autoSpaceDN w:val="0"/>
              <w:adjustRightInd w:val="0"/>
              <w:ind w:left="792" w:right="180" w:hanging="630"/>
              <w:contextualSpacing/>
              <w:rPr>
                <w:rFonts w:asciiTheme="minorHAnsi" w:hAnsiTheme="minorHAnsi" w:cstheme="minorHAnsi"/>
                <w:sz w:val="22"/>
              </w:rPr>
            </w:pPr>
            <w:r w:rsidRPr="00044AAE">
              <w:rPr>
                <w:rFonts w:cstheme="minorHAnsi"/>
                <w:sz w:val="20"/>
                <w:szCs w:val="20"/>
              </w:rPr>
              <w:t>Strategies for responding effectively to the unpredictable circumstances or unintended consequences of decisions and/or school events</w:t>
            </w:r>
          </w:p>
        </w:tc>
      </w:tr>
    </w:tbl>
    <w:tbl>
      <w:tblPr>
        <w:tblStyle w:val="TableGrid1"/>
        <w:tblW w:w="9990" w:type="dxa"/>
        <w:tblInd w:w="18" w:type="dxa"/>
        <w:tblLook w:val="04A0" w:firstRow="1" w:lastRow="0" w:firstColumn="1" w:lastColumn="0" w:noHBand="0" w:noVBand="1"/>
      </w:tblPr>
      <w:tblGrid>
        <w:gridCol w:w="9990"/>
      </w:tblGrid>
      <w:tr w:rsidR="0041638E" w:rsidRPr="009F12E8" w14:paraId="6886C0DE" w14:textId="77777777" w:rsidTr="00E22D31">
        <w:trPr>
          <w:tblHeader/>
        </w:trPr>
        <w:tc>
          <w:tcPr>
            <w:tcW w:w="9990" w:type="dxa"/>
            <w:shd w:val="clear" w:color="auto" w:fill="D6E3BC"/>
          </w:tcPr>
          <w:p w14:paraId="4A20D48B" w14:textId="77777777" w:rsidR="0041638E" w:rsidRPr="00DA4DAB" w:rsidRDefault="0041638E" w:rsidP="00DA4DAB">
            <w:pPr>
              <w:spacing w:before="80" w:after="40"/>
              <w:ind w:right="180"/>
              <w:rPr>
                <w:rFonts w:asciiTheme="minorHAnsi" w:hAnsiTheme="minorHAnsi" w:cstheme="minorHAnsi"/>
                <w:b/>
                <w:sz w:val="22"/>
              </w:rPr>
            </w:pPr>
            <w:r w:rsidRPr="00DA4DAB">
              <w:rPr>
                <w:rFonts w:cstheme="minorHAnsi"/>
                <w:b/>
              </w:rPr>
              <w:br w:type="page"/>
            </w:r>
            <w:r w:rsidRPr="00DA4DAB">
              <w:rPr>
                <w:rFonts w:cstheme="minorHAnsi"/>
                <w:b/>
              </w:rPr>
              <w:br w:type="page"/>
            </w:r>
            <w:r w:rsidRPr="00DA4DAB">
              <w:rPr>
                <w:rFonts w:cstheme="minorHAnsi"/>
                <w:b/>
                <w:sz w:val="22"/>
              </w:rPr>
              <w:t>F. EXTERNAL CONTEXT AND POLICY</w:t>
            </w:r>
          </w:p>
        </w:tc>
      </w:tr>
      <w:tr w:rsidR="0041638E" w:rsidRPr="009F12E8" w14:paraId="1C2EB8E4" w14:textId="77777777" w:rsidTr="00DA4DAB">
        <w:trPr>
          <w:trHeight w:val="674"/>
        </w:trPr>
        <w:tc>
          <w:tcPr>
            <w:tcW w:w="9990" w:type="dxa"/>
          </w:tcPr>
          <w:p w14:paraId="26C64F30" w14:textId="77777777" w:rsidR="0041638E" w:rsidRPr="00044AAE" w:rsidRDefault="0041638E" w:rsidP="006E3299">
            <w:pPr>
              <w:numPr>
                <w:ilvl w:val="0"/>
                <w:numId w:val="25"/>
              </w:numPr>
              <w:tabs>
                <w:tab w:val="left" w:pos="522"/>
              </w:tabs>
              <w:ind w:left="882" w:right="180" w:hanging="630"/>
              <w:contextualSpacing/>
              <w:rPr>
                <w:rFonts w:asciiTheme="minorHAnsi" w:eastAsia="Calibri" w:hAnsiTheme="minorHAnsi" w:cstheme="minorHAnsi"/>
                <w:sz w:val="20"/>
                <w:szCs w:val="20"/>
              </w:rPr>
            </w:pPr>
            <w:r w:rsidRPr="00044AAE">
              <w:rPr>
                <w:rFonts w:eastAsia="Calibri" w:cstheme="minorHAnsi"/>
                <w:sz w:val="20"/>
                <w:szCs w:val="20"/>
              </w:rPr>
              <w:t>Defining an inclusive “school community”</w:t>
            </w:r>
          </w:p>
          <w:p w14:paraId="20D8AE9E" w14:textId="77777777" w:rsidR="0041638E" w:rsidRPr="00044AAE" w:rsidRDefault="0041638E" w:rsidP="006E3299">
            <w:pPr>
              <w:numPr>
                <w:ilvl w:val="0"/>
                <w:numId w:val="25"/>
              </w:numPr>
              <w:tabs>
                <w:tab w:val="left" w:pos="522"/>
              </w:tabs>
              <w:ind w:left="882" w:right="180" w:hanging="630"/>
              <w:contextualSpacing/>
              <w:rPr>
                <w:rFonts w:asciiTheme="minorHAnsi" w:eastAsia="Calibri" w:hAnsiTheme="minorHAnsi" w:cstheme="minorHAnsi"/>
                <w:sz w:val="20"/>
                <w:szCs w:val="20"/>
              </w:rPr>
            </w:pPr>
            <w:r w:rsidRPr="00044AAE">
              <w:rPr>
                <w:rFonts w:eastAsia="Calibri" w:cstheme="minorHAnsi"/>
                <w:sz w:val="20"/>
                <w:szCs w:val="20"/>
              </w:rPr>
              <w:t>Understand the multiple connections between school, families, and the community</w:t>
            </w:r>
          </w:p>
          <w:p w14:paraId="33AFB67F" w14:textId="77777777" w:rsidR="0041638E" w:rsidRPr="00044AAE" w:rsidRDefault="0041638E" w:rsidP="006E3299">
            <w:pPr>
              <w:numPr>
                <w:ilvl w:val="0"/>
                <w:numId w:val="25"/>
              </w:numPr>
              <w:tabs>
                <w:tab w:val="left" w:pos="522"/>
              </w:tabs>
              <w:ind w:left="882" w:right="180" w:hanging="630"/>
              <w:contextualSpacing/>
              <w:rPr>
                <w:rFonts w:asciiTheme="minorHAnsi" w:eastAsia="Calibri" w:hAnsiTheme="minorHAnsi" w:cstheme="minorHAnsi"/>
                <w:sz w:val="20"/>
                <w:szCs w:val="20"/>
              </w:rPr>
            </w:pPr>
            <w:r w:rsidRPr="00044AAE">
              <w:rPr>
                <w:rFonts w:eastAsia="Calibri" w:cstheme="minorHAnsi"/>
                <w:sz w:val="20"/>
                <w:szCs w:val="20"/>
              </w:rPr>
              <w:t>Skills and strategies for effectively communicating the shared vision, helping all stakeholders understand the vision, and encouraging the entire school community to work toward achieving the vision</w:t>
            </w:r>
          </w:p>
          <w:p w14:paraId="76F8EA78" w14:textId="77777777" w:rsidR="0041638E" w:rsidRPr="00044AAE" w:rsidRDefault="0041638E" w:rsidP="006E3299">
            <w:pPr>
              <w:numPr>
                <w:ilvl w:val="0"/>
                <w:numId w:val="25"/>
              </w:numPr>
              <w:tabs>
                <w:tab w:val="left" w:pos="522"/>
              </w:tabs>
              <w:ind w:left="882" w:right="180" w:hanging="630"/>
              <w:contextualSpacing/>
              <w:rPr>
                <w:rFonts w:asciiTheme="minorHAnsi" w:eastAsia="Calibri" w:hAnsiTheme="minorHAnsi" w:cstheme="minorHAnsi"/>
                <w:sz w:val="20"/>
                <w:szCs w:val="20"/>
              </w:rPr>
            </w:pPr>
            <w:r w:rsidRPr="00044AAE">
              <w:rPr>
                <w:rFonts w:eastAsia="Calibri" w:cstheme="minorHAnsi"/>
                <w:sz w:val="20"/>
                <w:szCs w:val="20"/>
              </w:rPr>
              <w:t>Strategies for developing, nurturing, mobilizing and leveraging community support for the school, its programs and activities to promote equity and success for all student groups</w:t>
            </w:r>
          </w:p>
          <w:p w14:paraId="4647F09C" w14:textId="23D529F8" w:rsidR="0041638E" w:rsidRPr="00044AAE" w:rsidRDefault="0041638E" w:rsidP="006E3299">
            <w:pPr>
              <w:numPr>
                <w:ilvl w:val="0"/>
                <w:numId w:val="25"/>
              </w:numPr>
              <w:tabs>
                <w:tab w:val="left" w:pos="522"/>
              </w:tabs>
              <w:ind w:left="882" w:right="180" w:hanging="630"/>
              <w:contextualSpacing/>
              <w:rPr>
                <w:rFonts w:asciiTheme="minorHAnsi" w:eastAsia="Calibri" w:hAnsiTheme="minorHAnsi" w:cstheme="minorHAnsi"/>
                <w:sz w:val="20"/>
                <w:szCs w:val="20"/>
              </w:rPr>
            </w:pPr>
            <w:r w:rsidRPr="00044AAE">
              <w:rPr>
                <w:rFonts w:eastAsia="Calibri" w:cstheme="minorHAnsi"/>
                <w:sz w:val="20"/>
                <w:szCs w:val="20"/>
              </w:rPr>
              <w:t>How to learn about and address the diverse expectations, needs, goals, and aspirations of family and community groups and incorporate this knowledge for planning and decision making</w:t>
            </w:r>
          </w:p>
          <w:p w14:paraId="50E6639E" w14:textId="77777777" w:rsidR="0041638E" w:rsidRPr="00044AAE" w:rsidRDefault="0041638E" w:rsidP="006E3299">
            <w:pPr>
              <w:numPr>
                <w:ilvl w:val="0"/>
                <w:numId w:val="25"/>
              </w:numPr>
              <w:tabs>
                <w:tab w:val="left" w:pos="522"/>
              </w:tabs>
              <w:ind w:left="882" w:right="180" w:hanging="630"/>
              <w:contextualSpacing/>
              <w:rPr>
                <w:rFonts w:asciiTheme="minorHAnsi" w:eastAsia="Calibri" w:hAnsiTheme="minorHAnsi" w:cstheme="minorHAnsi"/>
                <w:sz w:val="20"/>
                <w:szCs w:val="20"/>
              </w:rPr>
            </w:pPr>
            <w:r w:rsidRPr="00044AAE">
              <w:rPr>
                <w:rFonts w:eastAsia="Calibri" w:cstheme="minorHAnsi"/>
                <w:sz w:val="20"/>
                <w:szCs w:val="20"/>
              </w:rPr>
              <w:t>Skills and strategies for trust building, team building, consensus building, and conflict resolution and for promoting a sense of shared responsibility among all members of the multicultural educational community</w:t>
            </w:r>
          </w:p>
          <w:p w14:paraId="31888129" w14:textId="77777777" w:rsidR="0041638E" w:rsidRPr="00044AAE" w:rsidRDefault="0041638E" w:rsidP="006E3299">
            <w:pPr>
              <w:numPr>
                <w:ilvl w:val="0"/>
                <w:numId w:val="25"/>
              </w:numPr>
              <w:tabs>
                <w:tab w:val="left" w:pos="522"/>
              </w:tabs>
              <w:ind w:left="882" w:right="180" w:hanging="630"/>
              <w:contextualSpacing/>
              <w:rPr>
                <w:rFonts w:asciiTheme="minorHAnsi" w:eastAsia="Calibri" w:hAnsiTheme="minorHAnsi" w:cstheme="minorHAnsi"/>
                <w:sz w:val="20"/>
                <w:szCs w:val="20"/>
              </w:rPr>
            </w:pPr>
            <w:r w:rsidRPr="00044AAE">
              <w:rPr>
                <w:rFonts w:eastAsia="Calibri" w:cstheme="minorHAnsi"/>
                <w:sz w:val="20"/>
                <w:szCs w:val="20"/>
              </w:rPr>
              <w:t>Strategies for addressing the concerns of stakeholders who may find change threatening and to overcome barriers to change</w:t>
            </w:r>
          </w:p>
          <w:p w14:paraId="5CCFD6C9" w14:textId="77777777" w:rsidR="0041638E" w:rsidRPr="00044AAE" w:rsidRDefault="0041638E" w:rsidP="006E3299">
            <w:pPr>
              <w:numPr>
                <w:ilvl w:val="0"/>
                <w:numId w:val="25"/>
              </w:numPr>
              <w:tabs>
                <w:tab w:val="left" w:pos="522"/>
              </w:tabs>
              <w:ind w:left="882" w:right="180" w:hanging="630"/>
              <w:contextualSpacing/>
              <w:rPr>
                <w:rFonts w:asciiTheme="minorHAnsi" w:eastAsia="Calibri" w:hAnsiTheme="minorHAnsi" w:cstheme="minorHAnsi"/>
                <w:sz w:val="20"/>
                <w:szCs w:val="20"/>
              </w:rPr>
            </w:pPr>
            <w:r w:rsidRPr="00044AAE">
              <w:rPr>
                <w:rFonts w:eastAsia="Calibri" w:cstheme="minorHAnsi"/>
                <w:sz w:val="20"/>
                <w:szCs w:val="20"/>
              </w:rPr>
              <w:t>Strategies for reaching out to the broader community, including families, agencies, and community organizations, to promote the health, safety, and well-being of all students</w:t>
            </w:r>
          </w:p>
          <w:p w14:paraId="2C6FD581" w14:textId="77777777" w:rsidR="0041638E" w:rsidRPr="00044AAE" w:rsidRDefault="0041638E" w:rsidP="006E3299">
            <w:pPr>
              <w:numPr>
                <w:ilvl w:val="0"/>
                <w:numId w:val="25"/>
              </w:numPr>
              <w:tabs>
                <w:tab w:val="left" w:pos="522"/>
              </w:tabs>
              <w:ind w:left="882" w:right="180" w:hanging="630"/>
              <w:contextualSpacing/>
              <w:rPr>
                <w:rFonts w:asciiTheme="minorHAnsi" w:eastAsia="Calibri" w:hAnsiTheme="minorHAnsi" w:cstheme="minorHAnsi"/>
                <w:sz w:val="20"/>
                <w:szCs w:val="20"/>
              </w:rPr>
            </w:pPr>
            <w:r w:rsidRPr="00044AAE">
              <w:rPr>
                <w:rFonts w:eastAsia="Calibri" w:cstheme="minorHAnsi"/>
                <w:sz w:val="20"/>
                <w:szCs w:val="20"/>
              </w:rPr>
              <w:t>Public speaking, advocacy, diplomacy, writing and presentation skills necessary to advocate for the school, its accomplishments and its needs</w:t>
            </w:r>
          </w:p>
          <w:p w14:paraId="595E92B3" w14:textId="77777777" w:rsidR="0041638E" w:rsidRPr="00DA4DAB" w:rsidRDefault="0041638E" w:rsidP="006E3299">
            <w:pPr>
              <w:numPr>
                <w:ilvl w:val="0"/>
                <w:numId w:val="25"/>
              </w:numPr>
              <w:tabs>
                <w:tab w:val="left" w:pos="522"/>
              </w:tabs>
              <w:ind w:left="882" w:right="180" w:hanging="630"/>
              <w:contextualSpacing/>
              <w:rPr>
                <w:rFonts w:asciiTheme="minorHAnsi" w:eastAsia="Calibri" w:hAnsiTheme="minorHAnsi" w:cstheme="minorHAnsi"/>
                <w:sz w:val="22"/>
              </w:rPr>
            </w:pPr>
            <w:r w:rsidRPr="00044AAE">
              <w:rPr>
                <w:rFonts w:eastAsia="Calibri" w:cstheme="minorHAnsi"/>
                <w:sz w:val="20"/>
                <w:szCs w:val="20"/>
              </w:rPr>
              <w:t>Expository, persuasive, and narrative writing skills necessary to advocate for the school, its accomplishments and its needs</w:t>
            </w:r>
          </w:p>
        </w:tc>
      </w:tr>
    </w:tbl>
    <w:p w14:paraId="4777D0D4" w14:textId="77777777" w:rsidR="00E22D31" w:rsidRDefault="00E22D31" w:rsidP="008E5152">
      <w:pPr>
        <w:jc w:val="center"/>
        <w:rPr>
          <w:rFonts w:ascii="Times New Roman" w:hAnsi="Times New Roman" w:cs="Times New Roman"/>
          <w:b/>
        </w:rPr>
      </w:pPr>
    </w:p>
    <w:p w14:paraId="17A0D5B4" w14:textId="77777777" w:rsidR="008908E2" w:rsidRDefault="008908E2" w:rsidP="00FC585B">
      <w:pPr>
        <w:ind w:right="-324"/>
        <w:rPr>
          <w:b/>
          <w:bCs/>
        </w:rPr>
      </w:pPr>
    </w:p>
    <w:p w14:paraId="1342DCD4" w14:textId="77777777" w:rsidR="008908E2" w:rsidRDefault="008908E2" w:rsidP="00FC585B">
      <w:pPr>
        <w:ind w:right="-324"/>
        <w:rPr>
          <w:b/>
          <w:bCs/>
        </w:rPr>
      </w:pPr>
    </w:p>
    <w:p w14:paraId="379CBDEF" w14:textId="77777777" w:rsidR="008908E2" w:rsidRDefault="008908E2" w:rsidP="00FC585B">
      <w:pPr>
        <w:ind w:right="-324"/>
        <w:rPr>
          <w:b/>
          <w:bCs/>
        </w:rPr>
      </w:pPr>
    </w:p>
    <w:p w14:paraId="16D23327" w14:textId="77777777" w:rsidR="008908E2" w:rsidRDefault="008908E2" w:rsidP="00FC585B">
      <w:pPr>
        <w:ind w:right="-324"/>
        <w:rPr>
          <w:b/>
          <w:bCs/>
        </w:rPr>
      </w:pPr>
    </w:p>
    <w:p w14:paraId="40FAF7EA" w14:textId="77777777" w:rsidR="00241CED" w:rsidRDefault="00241CED" w:rsidP="00FC585B">
      <w:pPr>
        <w:ind w:right="-324"/>
        <w:rPr>
          <w:b/>
          <w:bCs/>
        </w:rPr>
      </w:pPr>
    </w:p>
    <w:p w14:paraId="49A9398F" w14:textId="0749FCF3" w:rsidR="00FC585B" w:rsidRDefault="00FC585B" w:rsidP="00FC585B">
      <w:pPr>
        <w:ind w:right="-324"/>
        <w:rPr>
          <w:b/>
          <w:bCs/>
          <w:i/>
          <w:iCs/>
          <w:sz w:val="20"/>
          <w:szCs w:val="20"/>
        </w:rPr>
      </w:pPr>
      <w:r w:rsidRPr="006A7696">
        <w:rPr>
          <w:b/>
          <w:bCs/>
        </w:rPr>
        <w:t>C</w:t>
      </w:r>
      <w:r>
        <w:rPr>
          <w:b/>
          <w:bCs/>
        </w:rPr>
        <w:t xml:space="preserve">alifornia </w:t>
      </w:r>
      <w:r w:rsidRPr="006A7696">
        <w:rPr>
          <w:b/>
          <w:bCs/>
        </w:rPr>
        <w:t>A</w:t>
      </w:r>
      <w:r>
        <w:rPr>
          <w:b/>
          <w:bCs/>
        </w:rPr>
        <w:t xml:space="preserve">dministrator </w:t>
      </w:r>
      <w:r w:rsidRPr="006A7696">
        <w:rPr>
          <w:b/>
          <w:bCs/>
        </w:rPr>
        <w:t>P</w:t>
      </w:r>
      <w:r>
        <w:rPr>
          <w:b/>
          <w:bCs/>
        </w:rPr>
        <w:t xml:space="preserve">erformance </w:t>
      </w:r>
      <w:r w:rsidRPr="006A7696">
        <w:rPr>
          <w:b/>
          <w:bCs/>
        </w:rPr>
        <w:t>E</w:t>
      </w:r>
      <w:r>
        <w:rPr>
          <w:b/>
          <w:bCs/>
        </w:rPr>
        <w:t>xpectations</w:t>
      </w:r>
      <w:r w:rsidRPr="006A7696">
        <w:rPr>
          <w:b/>
          <w:bCs/>
        </w:rPr>
        <w:t xml:space="preserve"> Matrix by COURSE</w:t>
      </w:r>
      <w:r>
        <w:rPr>
          <w:b/>
          <w:bCs/>
        </w:rPr>
        <w:t xml:space="preserve"> </w:t>
      </w:r>
      <w:r w:rsidRPr="006A7696">
        <w:rPr>
          <w:bCs/>
          <w:i/>
          <w:sz w:val="18"/>
          <w:szCs w:val="18"/>
        </w:rPr>
        <w:t>(12.18)</w:t>
      </w:r>
      <w:r>
        <w:rPr>
          <w:bCs/>
          <w:i/>
          <w:sz w:val="18"/>
          <w:szCs w:val="18"/>
        </w:rPr>
        <w:t xml:space="preserve"> </w:t>
      </w:r>
      <w:r w:rsidRPr="006A7696">
        <w:rPr>
          <w:sz w:val="20"/>
          <w:szCs w:val="20"/>
        </w:rPr>
        <w:t>(</w:t>
      </w:r>
      <w:r w:rsidRPr="006A7696">
        <w:rPr>
          <w:i/>
          <w:iCs/>
          <w:sz w:val="20"/>
          <w:szCs w:val="20"/>
        </w:rPr>
        <w:t>I=Introduce; P=Practice; A=Assessed)</w:t>
      </w:r>
      <w:r w:rsidRPr="006A7696">
        <w:rPr>
          <w:b/>
          <w:bCs/>
          <w:i/>
          <w:iCs/>
          <w:sz w:val="20"/>
          <w:szCs w:val="20"/>
        </w:rPr>
        <w:t xml:space="preserve"> </w:t>
      </w:r>
    </w:p>
    <w:tbl>
      <w:tblPr>
        <w:tblW w:w="9625" w:type="dxa"/>
        <w:tblInd w:w="-5" w:type="dxa"/>
        <w:tblCellMar>
          <w:top w:w="15" w:type="dxa"/>
          <w:left w:w="15" w:type="dxa"/>
          <w:bottom w:w="15" w:type="dxa"/>
          <w:right w:w="15" w:type="dxa"/>
        </w:tblCellMar>
        <w:tblLook w:val="04A0" w:firstRow="1" w:lastRow="0" w:firstColumn="1" w:lastColumn="0" w:noHBand="0" w:noVBand="1"/>
      </w:tblPr>
      <w:tblGrid>
        <w:gridCol w:w="4040"/>
        <w:gridCol w:w="797"/>
        <w:gridCol w:w="797"/>
        <w:gridCol w:w="797"/>
        <w:gridCol w:w="797"/>
        <w:gridCol w:w="797"/>
        <w:gridCol w:w="797"/>
        <w:gridCol w:w="803"/>
      </w:tblGrid>
      <w:tr w:rsidR="00FC585B" w:rsidRPr="006A7696" w14:paraId="0006C8C4" w14:textId="77777777" w:rsidTr="00DE6CB5">
        <w:trPr>
          <w:trHeight w:val="447"/>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E5CA4" w14:textId="3686733C" w:rsidR="00FC585B" w:rsidRPr="006A7696" w:rsidRDefault="00FC585B" w:rsidP="00DE6CB5">
            <w:pPr>
              <w:spacing w:after="60"/>
            </w:pPr>
            <w:r w:rsidRPr="006A7696">
              <w:rPr>
                <w:b/>
                <w:bCs/>
                <w:sz w:val="20"/>
                <w:szCs w:val="20"/>
              </w:rPr>
              <w:t>CAPEs</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A44C901" w14:textId="77777777" w:rsidR="00FC585B" w:rsidRPr="00005027" w:rsidRDefault="00FC585B" w:rsidP="00DE6CB5">
            <w:pPr>
              <w:jc w:val="center"/>
              <w:rPr>
                <w:b/>
                <w:bCs/>
              </w:rPr>
            </w:pPr>
            <w:r w:rsidRPr="00005027">
              <w:rPr>
                <w:b/>
                <w:bCs/>
                <w:sz w:val="20"/>
                <w:szCs w:val="20"/>
              </w:rPr>
              <w:t>EAD 261</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02BDD" w14:textId="77777777" w:rsidR="00FC585B" w:rsidRPr="006A7696" w:rsidRDefault="00FC585B" w:rsidP="00DE6CB5">
            <w:pPr>
              <w:jc w:val="center"/>
            </w:pPr>
            <w:r w:rsidRPr="006A7696">
              <w:rPr>
                <w:b/>
                <w:bCs/>
                <w:sz w:val="20"/>
                <w:szCs w:val="20"/>
              </w:rPr>
              <w:t>EAD 272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1FFAAD5" w14:textId="77777777" w:rsidR="00FC585B" w:rsidRPr="006A7696" w:rsidRDefault="00FC585B" w:rsidP="00DE6CB5">
            <w:pPr>
              <w:jc w:val="center"/>
            </w:pPr>
            <w:r w:rsidRPr="006A7696">
              <w:rPr>
                <w:b/>
                <w:bCs/>
                <w:sz w:val="20"/>
                <w:szCs w:val="20"/>
              </w:rPr>
              <w:t xml:space="preserve">EAD </w:t>
            </w:r>
            <w:r>
              <w:rPr>
                <w:b/>
                <w:bCs/>
                <w:sz w:val="20"/>
                <w:szCs w:val="20"/>
              </w:rPr>
              <w:t>276</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97670" w14:textId="77777777" w:rsidR="00FC585B" w:rsidRPr="006A7696" w:rsidRDefault="00FC585B" w:rsidP="00DE6CB5">
            <w:pPr>
              <w:jc w:val="center"/>
            </w:pPr>
            <w:r w:rsidRPr="006A7696">
              <w:rPr>
                <w:b/>
                <w:bCs/>
                <w:sz w:val="20"/>
                <w:szCs w:val="20"/>
              </w:rPr>
              <w:t>EAD 274</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15DFC" w14:textId="77777777" w:rsidR="00FC585B" w:rsidRPr="006A7696" w:rsidRDefault="00FC585B" w:rsidP="00DE6CB5">
            <w:pPr>
              <w:jc w:val="center"/>
            </w:pPr>
            <w:r w:rsidRPr="006A7696">
              <w:rPr>
                <w:b/>
                <w:bCs/>
                <w:sz w:val="20"/>
                <w:szCs w:val="20"/>
              </w:rPr>
              <w:t xml:space="preserve"> EAD 262</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D8F6856" w14:textId="77777777" w:rsidR="00FC585B" w:rsidRPr="006A7696" w:rsidRDefault="00FC585B" w:rsidP="00DE6CB5">
            <w:pPr>
              <w:jc w:val="center"/>
            </w:pPr>
            <w:r w:rsidRPr="006A7696">
              <w:rPr>
                <w:b/>
                <w:bCs/>
                <w:sz w:val="20"/>
                <w:szCs w:val="20"/>
              </w:rPr>
              <w:t>EAD 263</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27246" w14:textId="77777777" w:rsidR="00FC585B" w:rsidRPr="006A7696" w:rsidRDefault="00FC585B" w:rsidP="00DE6CB5">
            <w:pPr>
              <w:jc w:val="center"/>
            </w:pPr>
            <w:r w:rsidRPr="006A7696">
              <w:rPr>
                <w:b/>
                <w:bCs/>
                <w:sz w:val="20"/>
                <w:szCs w:val="20"/>
              </w:rPr>
              <w:t>EAD 269</w:t>
            </w:r>
          </w:p>
        </w:tc>
      </w:tr>
      <w:tr w:rsidR="00FC585B" w:rsidRPr="006A7696" w14:paraId="2488B99E" w14:textId="77777777" w:rsidTr="00DE6CB5">
        <w:trPr>
          <w:trHeight w:val="330"/>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0B8E2" w14:textId="77777777" w:rsidR="00FC585B" w:rsidRPr="006A7696" w:rsidRDefault="00FC585B" w:rsidP="00DE6CB5">
            <w:pPr>
              <w:spacing w:after="60"/>
            </w:pPr>
            <w:r w:rsidRPr="006A7696">
              <w:rPr>
                <w:i/>
                <w:iCs/>
                <w:sz w:val="20"/>
                <w:szCs w:val="20"/>
              </w:rPr>
              <w:t>CAPE 1A: Develop Student-Centered Vision of Teach &amp; Learn</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D179FC" w14:textId="77777777" w:rsidR="00FC585B" w:rsidRPr="00005027" w:rsidRDefault="00FC585B" w:rsidP="00DE6CB5">
            <w:pPr>
              <w:jc w:val="center"/>
            </w:pPr>
            <w:r w:rsidRPr="00005027">
              <w:rPr>
                <w:i/>
                <w:iCs/>
                <w:sz w:val="20"/>
                <w:szCs w:val="20"/>
              </w:rPr>
              <w:t>I, 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1B5C0"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CE674AC"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6AFDE"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5B922"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67C0CF8" w14:textId="77777777" w:rsidR="00FC585B" w:rsidRPr="006A7696" w:rsidRDefault="00FC585B" w:rsidP="00DE6CB5">
            <w:pPr>
              <w:jc w:val="center"/>
            </w:pPr>
            <w:r w:rsidRPr="006A7696">
              <w:rPr>
                <w:i/>
                <w:iCs/>
                <w:sz w:val="20"/>
                <w:szCs w:val="20"/>
              </w:rPr>
              <w:t>P, A</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A41BE" w14:textId="77777777" w:rsidR="00FC585B" w:rsidRPr="006A7696" w:rsidRDefault="00FC585B" w:rsidP="00DE6CB5">
            <w:pPr>
              <w:jc w:val="center"/>
            </w:pPr>
            <w:r w:rsidRPr="006A7696">
              <w:rPr>
                <w:i/>
                <w:iCs/>
                <w:sz w:val="20"/>
                <w:szCs w:val="20"/>
              </w:rPr>
              <w:t>P, A</w:t>
            </w:r>
          </w:p>
        </w:tc>
      </w:tr>
      <w:tr w:rsidR="00FC585B" w:rsidRPr="006A7696" w14:paraId="1E72BD49" w14:textId="77777777" w:rsidTr="00DE6CB5">
        <w:trPr>
          <w:trHeight w:val="411"/>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5A098" w14:textId="77777777" w:rsidR="00FC585B" w:rsidRPr="006A7696" w:rsidRDefault="00FC585B" w:rsidP="00DE6CB5">
            <w:pPr>
              <w:spacing w:after="60"/>
            </w:pPr>
            <w:r w:rsidRPr="006A7696">
              <w:rPr>
                <w:i/>
                <w:iCs/>
                <w:sz w:val="20"/>
                <w:szCs w:val="20"/>
              </w:rPr>
              <w:t>CAPE 1B: Develop Shared Vision</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62E9F32"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DE894"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5F03E12"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A1D3D"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0B228"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F0F9242" w14:textId="77777777" w:rsidR="00FC585B" w:rsidRPr="006A7696" w:rsidRDefault="00FC585B" w:rsidP="00DE6CB5">
            <w:pPr>
              <w:jc w:val="center"/>
            </w:pPr>
            <w:r w:rsidRPr="006A7696">
              <w:rPr>
                <w:i/>
                <w:iCs/>
                <w:sz w:val="20"/>
                <w:szCs w:val="20"/>
              </w:rPr>
              <w:t>P, A</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AACC4" w14:textId="77777777" w:rsidR="00FC585B" w:rsidRPr="006A7696" w:rsidRDefault="00FC585B" w:rsidP="00DE6CB5">
            <w:pPr>
              <w:jc w:val="center"/>
            </w:pPr>
            <w:r w:rsidRPr="006A7696">
              <w:rPr>
                <w:i/>
                <w:iCs/>
                <w:sz w:val="20"/>
                <w:szCs w:val="20"/>
              </w:rPr>
              <w:t>P, A</w:t>
            </w:r>
          </w:p>
        </w:tc>
      </w:tr>
      <w:tr w:rsidR="00FC585B" w:rsidRPr="006A7696" w14:paraId="12CA1F58" w14:textId="77777777" w:rsidTr="00DE6CB5">
        <w:trPr>
          <w:trHeight w:val="366"/>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46A71" w14:textId="77777777" w:rsidR="00FC585B" w:rsidRPr="006A7696" w:rsidRDefault="00FC585B" w:rsidP="00DE6CB5">
            <w:pPr>
              <w:spacing w:after="60"/>
            </w:pPr>
            <w:r w:rsidRPr="006A7696">
              <w:rPr>
                <w:i/>
                <w:iCs/>
                <w:sz w:val="20"/>
                <w:szCs w:val="20"/>
              </w:rPr>
              <w:t>CAPE 1C: Implementing a Vision</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04517C"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6D31F"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ACE1445"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C63E6"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13750"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873B9D9" w14:textId="77777777" w:rsidR="00FC585B" w:rsidRPr="006A7696" w:rsidRDefault="00FC585B" w:rsidP="00DE6CB5">
            <w:pPr>
              <w:jc w:val="center"/>
            </w:pPr>
            <w:r w:rsidRPr="006A7696">
              <w:rPr>
                <w:i/>
                <w:iCs/>
                <w:sz w:val="20"/>
                <w:szCs w:val="20"/>
              </w:rPr>
              <w:t>P, A</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DA61B" w14:textId="77777777" w:rsidR="00FC585B" w:rsidRPr="006A7696" w:rsidRDefault="00FC585B" w:rsidP="00DE6CB5">
            <w:pPr>
              <w:jc w:val="center"/>
            </w:pPr>
            <w:r w:rsidRPr="006A7696">
              <w:rPr>
                <w:i/>
                <w:iCs/>
                <w:sz w:val="20"/>
                <w:szCs w:val="20"/>
              </w:rPr>
              <w:t>P, A</w:t>
            </w:r>
          </w:p>
        </w:tc>
      </w:tr>
      <w:tr w:rsidR="00FC585B" w:rsidRPr="006A7696" w14:paraId="54A22834" w14:textId="77777777" w:rsidTr="00DE6CB5">
        <w:trPr>
          <w:trHeight w:val="366"/>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13C05" w14:textId="77777777" w:rsidR="00FC585B" w:rsidRPr="006A7696" w:rsidRDefault="00FC585B" w:rsidP="00DE6CB5">
            <w:pPr>
              <w:spacing w:after="60"/>
            </w:pPr>
            <w:r w:rsidRPr="006A7696">
              <w:rPr>
                <w:i/>
                <w:iCs/>
                <w:sz w:val="20"/>
                <w:szCs w:val="20"/>
              </w:rPr>
              <w:t>CAPE 2A: Personal and Professional Learning</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9088FD6"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3070C"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5B205F7"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BADD2"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82A02"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B20449A" w14:textId="77777777" w:rsidR="00FC585B" w:rsidRPr="006A7696" w:rsidRDefault="00FC585B" w:rsidP="00DE6CB5">
            <w:pPr>
              <w:jc w:val="center"/>
            </w:pPr>
            <w:r w:rsidRPr="006A7696">
              <w:rPr>
                <w:i/>
                <w:iCs/>
                <w:sz w:val="20"/>
                <w:szCs w:val="20"/>
              </w:rPr>
              <w:t xml:space="preserve"> </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4926D" w14:textId="77777777" w:rsidR="00FC585B" w:rsidRPr="006A7696" w:rsidRDefault="00FC585B" w:rsidP="00DE6CB5">
            <w:pPr>
              <w:jc w:val="center"/>
            </w:pPr>
            <w:r w:rsidRPr="006A7696">
              <w:rPr>
                <w:i/>
                <w:iCs/>
                <w:sz w:val="20"/>
                <w:szCs w:val="20"/>
              </w:rPr>
              <w:t>P, A</w:t>
            </w:r>
          </w:p>
        </w:tc>
      </w:tr>
      <w:tr w:rsidR="00FC585B" w:rsidRPr="006A7696" w14:paraId="16263B61" w14:textId="77777777" w:rsidTr="00DE6CB5">
        <w:trPr>
          <w:trHeight w:val="510"/>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D2D1A" w14:textId="77777777" w:rsidR="00FC585B" w:rsidRPr="006A7696" w:rsidRDefault="00FC585B" w:rsidP="00DE6CB5">
            <w:pPr>
              <w:spacing w:after="60"/>
            </w:pPr>
            <w:r w:rsidRPr="006A7696">
              <w:rPr>
                <w:i/>
                <w:iCs/>
                <w:sz w:val="20"/>
                <w:szCs w:val="20"/>
              </w:rPr>
              <w:t>CAPE 2B: Promoting Effective Curriculum, Instruction and Assess</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4E832F6"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7CC3A"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F62A422"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FAF1A"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D50F0"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986CE86" w14:textId="77777777" w:rsidR="00FC585B" w:rsidRPr="006A7696" w:rsidRDefault="00FC585B" w:rsidP="00DE6CB5">
            <w:pPr>
              <w:jc w:val="center"/>
            </w:pPr>
            <w:r w:rsidRPr="006A7696">
              <w:rPr>
                <w:i/>
                <w:iCs/>
                <w:sz w:val="20"/>
                <w:szCs w:val="20"/>
              </w:rPr>
              <w:t xml:space="preserve"> </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D9B28" w14:textId="77777777" w:rsidR="00FC585B" w:rsidRPr="006A7696" w:rsidRDefault="00FC585B" w:rsidP="00DE6CB5">
            <w:pPr>
              <w:jc w:val="center"/>
            </w:pPr>
            <w:r w:rsidRPr="006A7696">
              <w:rPr>
                <w:i/>
                <w:iCs/>
                <w:sz w:val="20"/>
                <w:szCs w:val="20"/>
              </w:rPr>
              <w:t>P. A</w:t>
            </w:r>
          </w:p>
        </w:tc>
      </w:tr>
      <w:tr w:rsidR="00FC585B" w:rsidRPr="006A7696" w14:paraId="7C413802" w14:textId="77777777" w:rsidTr="00DE6CB5">
        <w:trPr>
          <w:trHeight w:val="483"/>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0B6A7" w14:textId="77777777" w:rsidR="00FC585B" w:rsidRPr="006A7696" w:rsidRDefault="00FC585B" w:rsidP="00DE6CB5">
            <w:pPr>
              <w:spacing w:after="60"/>
            </w:pPr>
            <w:r w:rsidRPr="006A7696">
              <w:rPr>
                <w:i/>
                <w:iCs/>
                <w:sz w:val="20"/>
                <w:szCs w:val="20"/>
              </w:rPr>
              <w:t>CAPE 2C:  Supporting Teachers to Improve Instruction</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32C0A46"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2DE98"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C724BC6"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1F420"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F3994"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7DA0C751" w14:textId="77777777" w:rsidR="00FC585B" w:rsidRPr="006A7696" w:rsidRDefault="00FC585B" w:rsidP="00DE6CB5">
            <w:pPr>
              <w:jc w:val="center"/>
            </w:pPr>
            <w:r w:rsidRPr="006A7696">
              <w:rPr>
                <w:i/>
                <w:iCs/>
                <w:sz w:val="20"/>
                <w:szCs w:val="20"/>
              </w:rPr>
              <w:t xml:space="preserve"> </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0B657D" w14:textId="77777777" w:rsidR="00FC585B" w:rsidRPr="006A7696" w:rsidRDefault="00FC585B" w:rsidP="00DE6CB5">
            <w:pPr>
              <w:jc w:val="center"/>
            </w:pPr>
            <w:r w:rsidRPr="006A7696">
              <w:rPr>
                <w:i/>
                <w:iCs/>
                <w:sz w:val="20"/>
                <w:szCs w:val="20"/>
              </w:rPr>
              <w:t>P, A</w:t>
            </w:r>
          </w:p>
        </w:tc>
      </w:tr>
      <w:tr w:rsidR="00FC585B" w:rsidRPr="006A7696" w14:paraId="6E66AB37" w14:textId="77777777" w:rsidTr="00DE6CB5">
        <w:trPr>
          <w:trHeight w:val="384"/>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EAF7E" w14:textId="77777777" w:rsidR="00FC585B" w:rsidRPr="006A7696" w:rsidRDefault="00FC585B" w:rsidP="00DE6CB5">
            <w:pPr>
              <w:spacing w:after="60"/>
            </w:pPr>
            <w:r w:rsidRPr="006A7696">
              <w:rPr>
                <w:i/>
                <w:iCs/>
                <w:sz w:val="20"/>
                <w:szCs w:val="20"/>
              </w:rPr>
              <w:t>CAPE 2D:  Feedback on Instruction</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76F5DE5"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21466"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8570B5"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1BFED"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C975B"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0F730A2" w14:textId="77777777" w:rsidR="00FC585B" w:rsidRPr="006A7696" w:rsidRDefault="00FC585B" w:rsidP="00DE6CB5">
            <w:pPr>
              <w:jc w:val="center"/>
            </w:pPr>
            <w:r w:rsidRPr="006A7696">
              <w:rPr>
                <w:i/>
                <w:iCs/>
                <w:sz w:val="20"/>
                <w:szCs w:val="20"/>
              </w:rPr>
              <w:t xml:space="preserve"> </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1A800" w14:textId="77777777" w:rsidR="00FC585B" w:rsidRPr="006A7696" w:rsidRDefault="00FC585B" w:rsidP="00DE6CB5">
            <w:pPr>
              <w:jc w:val="center"/>
            </w:pPr>
            <w:r w:rsidRPr="006A7696">
              <w:rPr>
                <w:i/>
                <w:iCs/>
                <w:sz w:val="20"/>
                <w:szCs w:val="20"/>
              </w:rPr>
              <w:t>P, A</w:t>
            </w:r>
          </w:p>
        </w:tc>
      </w:tr>
      <w:tr w:rsidR="00FC585B" w:rsidRPr="006A7696" w14:paraId="26B73CF1" w14:textId="77777777" w:rsidTr="00DE6CB5">
        <w:trPr>
          <w:trHeight w:val="303"/>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3450E" w14:textId="77777777" w:rsidR="00FC585B" w:rsidRPr="006A7696" w:rsidRDefault="00FC585B" w:rsidP="00DE6CB5">
            <w:r w:rsidRPr="006A7696">
              <w:rPr>
                <w:i/>
                <w:iCs/>
                <w:sz w:val="20"/>
                <w:szCs w:val="20"/>
              </w:rPr>
              <w:t xml:space="preserve">CAPE 3A: Operations and Resource </w:t>
            </w:r>
            <w:r>
              <w:rPr>
                <w:i/>
                <w:iCs/>
                <w:sz w:val="20"/>
                <w:szCs w:val="20"/>
              </w:rPr>
              <w:t xml:space="preserve">Mgt </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53D0F77"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718EE"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3D42DFE"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52058"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6BD37"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11F5BA87" w14:textId="77777777" w:rsidR="00FC585B" w:rsidRPr="006A7696" w:rsidRDefault="00FC585B" w:rsidP="00DE6CB5">
            <w:pPr>
              <w:jc w:val="center"/>
            </w:pPr>
            <w:r w:rsidRPr="006A7696">
              <w:rPr>
                <w:i/>
                <w:iCs/>
                <w:sz w:val="20"/>
                <w:szCs w:val="20"/>
              </w:rPr>
              <w:t>P, A</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194D4" w14:textId="77777777" w:rsidR="00FC585B" w:rsidRPr="006A7696" w:rsidRDefault="00FC585B" w:rsidP="00DE6CB5">
            <w:pPr>
              <w:jc w:val="center"/>
            </w:pPr>
            <w:r w:rsidRPr="006A7696">
              <w:rPr>
                <w:i/>
                <w:iCs/>
                <w:sz w:val="20"/>
                <w:szCs w:val="20"/>
              </w:rPr>
              <w:t>P, A</w:t>
            </w:r>
          </w:p>
        </w:tc>
      </w:tr>
      <w:tr w:rsidR="00FC585B" w:rsidRPr="006A7696" w14:paraId="3E92790D" w14:textId="77777777" w:rsidTr="00DE6CB5">
        <w:trPr>
          <w:trHeight w:val="573"/>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9BEAB" w14:textId="77777777" w:rsidR="00FC585B" w:rsidRPr="006A7696" w:rsidRDefault="00FC585B" w:rsidP="00DE6CB5">
            <w:r w:rsidRPr="006A7696">
              <w:rPr>
                <w:i/>
                <w:iCs/>
                <w:sz w:val="20"/>
                <w:szCs w:val="20"/>
              </w:rPr>
              <w:t>CAPE 3B: Managing Organizational Systems and Human Resources</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048D26"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7BB48"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BC86FC8"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50F18"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0D17B"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2011348" w14:textId="77777777" w:rsidR="00FC585B" w:rsidRPr="006A7696" w:rsidRDefault="00FC585B" w:rsidP="00DE6CB5">
            <w:pPr>
              <w:jc w:val="center"/>
            </w:pPr>
            <w:r w:rsidRPr="006A7696">
              <w:rPr>
                <w:i/>
                <w:iCs/>
                <w:sz w:val="20"/>
                <w:szCs w:val="20"/>
              </w:rPr>
              <w:t>P, A</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D8274" w14:textId="77777777" w:rsidR="00FC585B" w:rsidRPr="006A7696" w:rsidRDefault="00FC585B" w:rsidP="00DE6CB5">
            <w:pPr>
              <w:jc w:val="center"/>
            </w:pPr>
            <w:r w:rsidRPr="006A7696">
              <w:rPr>
                <w:i/>
                <w:iCs/>
                <w:sz w:val="20"/>
                <w:szCs w:val="20"/>
              </w:rPr>
              <w:t>P, A</w:t>
            </w:r>
          </w:p>
        </w:tc>
      </w:tr>
      <w:tr w:rsidR="00FC585B" w:rsidRPr="006A7696" w14:paraId="643807ED" w14:textId="77777777" w:rsidTr="00DE6CB5">
        <w:trPr>
          <w:trHeight w:val="294"/>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ACA8E" w14:textId="77777777" w:rsidR="00FC585B" w:rsidRPr="006A7696" w:rsidRDefault="00FC585B" w:rsidP="00DE6CB5">
            <w:r w:rsidRPr="006A7696">
              <w:rPr>
                <w:i/>
                <w:iCs/>
                <w:sz w:val="20"/>
                <w:szCs w:val="20"/>
              </w:rPr>
              <w:t>CAPE 3C: School Climate</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E797377"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F79D2"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011BBE" w14:textId="77777777" w:rsidR="00FC585B" w:rsidRPr="006A7696" w:rsidRDefault="00FC585B" w:rsidP="00DE6CB5">
            <w:pPr>
              <w:jc w:val="center"/>
            </w:pPr>
            <w:r w:rsidRPr="006A7696">
              <w:rPr>
                <w:i/>
                <w:iCs/>
                <w:sz w:val="20"/>
                <w:szCs w:val="20"/>
              </w:rPr>
              <w:t>P,</w:t>
            </w:r>
            <w:r>
              <w:rPr>
                <w:i/>
                <w:iCs/>
                <w:sz w:val="20"/>
                <w:szCs w:val="20"/>
              </w:rPr>
              <w:t xml:space="preserve"> </w:t>
            </w:r>
            <w:r w:rsidRPr="006A7696">
              <w:rPr>
                <w:i/>
                <w:iCs/>
                <w:sz w:val="20"/>
                <w:szCs w:val="20"/>
              </w:rPr>
              <w:t>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2398A"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6442A"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461E1B6" w14:textId="77777777" w:rsidR="00FC585B" w:rsidRPr="006A7696" w:rsidRDefault="00FC585B" w:rsidP="00DE6CB5">
            <w:pPr>
              <w:jc w:val="center"/>
            </w:pPr>
            <w:r w:rsidRPr="006A7696">
              <w:rPr>
                <w:i/>
                <w:iCs/>
                <w:sz w:val="20"/>
                <w:szCs w:val="20"/>
              </w:rPr>
              <w:t xml:space="preserve"> </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CF6E2" w14:textId="77777777" w:rsidR="00FC585B" w:rsidRPr="006A7696" w:rsidRDefault="00FC585B" w:rsidP="00DE6CB5">
            <w:pPr>
              <w:jc w:val="center"/>
            </w:pPr>
            <w:r w:rsidRPr="006A7696">
              <w:rPr>
                <w:i/>
                <w:iCs/>
                <w:sz w:val="20"/>
                <w:szCs w:val="20"/>
              </w:rPr>
              <w:t xml:space="preserve"> </w:t>
            </w:r>
          </w:p>
        </w:tc>
      </w:tr>
      <w:tr w:rsidR="00FC585B" w:rsidRPr="006A7696" w14:paraId="1080C91A" w14:textId="77777777" w:rsidTr="00DE6CB5">
        <w:trPr>
          <w:trHeight w:val="429"/>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50868" w14:textId="77777777" w:rsidR="00FC585B" w:rsidRPr="006A7696" w:rsidRDefault="00FC585B" w:rsidP="00DE6CB5">
            <w:pPr>
              <w:spacing w:after="60"/>
            </w:pPr>
            <w:r w:rsidRPr="006A7696">
              <w:rPr>
                <w:i/>
                <w:iCs/>
                <w:sz w:val="20"/>
                <w:szCs w:val="20"/>
              </w:rPr>
              <w:t>CAPE 3D:  Managing the School Budget</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4705A8A"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E5B65"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A14DD85"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3417D"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409C9"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1A858C3" w14:textId="77777777" w:rsidR="00FC585B" w:rsidRPr="006A7696" w:rsidRDefault="00FC585B" w:rsidP="00DE6CB5">
            <w:pPr>
              <w:jc w:val="center"/>
            </w:pPr>
            <w:r w:rsidRPr="006A7696">
              <w:rPr>
                <w:i/>
                <w:iCs/>
                <w:sz w:val="20"/>
                <w:szCs w:val="20"/>
              </w:rPr>
              <w:t>P, A</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1E451" w14:textId="77777777" w:rsidR="00FC585B" w:rsidRPr="006A7696" w:rsidRDefault="00FC585B" w:rsidP="00DE6CB5">
            <w:pPr>
              <w:jc w:val="center"/>
            </w:pPr>
            <w:r w:rsidRPr="006A7696">
              <w:rPr>
                <w:i/>
                <w:iCs/>
                <w:sz w:val="20"/>
                <w:szCs w:val="20"/>
              </w:rPr>
              <w:t>P, A</w:t>
            </w:r>
          </w:p>
        </w:tc>
      </w:tr>
      <w:tr w:rsidR="00FC585B" w:rsidRPr="006A7696" w14:paraId="099DB2EF" w14:textId="77777777" w:rsidTr="00DE6CB5">
        <w:trPr>
          <w:trHeight w:val="366"/>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F9D79" w14:textId="77777777" w:rsidR="00FC585B" w:rsidRPr="006A7696" w:rsidRDefault="00FC585B" w:rsidP="00DE6CB5">
            <w:pPr>
              <w:spacing w:after="60"/>
            </w:pPr>
            <w:r w:rsidRPr="006A7696">
              <w:rPr>
                <w:i/>
                <w:iCs/>
                <w:sz w:val="20"/>
                <w:szCs w:val="20"/>
              </w:rPr>
              <w:t>CAPE 4A: Parent and Family Engagement</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738F92E"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C4BD4"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5B5CFFE"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92427"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CE70C"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568B35F" w14:textId="77777777" w:rsidR="00FC585B" w:rsidRPr="006A7696" w:rsidRDefault="00FC585B" w:rsidP="00DE6CB5">
            <w:pPr>
              <w:jc w:val="center"/>
            </w:pPr>
            <w:r w:rsidRPr="006A7696">
              <w:rPr>
                <w:i/>
                <w:iCs/>
                <w:sz w:val="20"/>
                <w:szCs w:val="20"/>
              </w:rPr>
              <w:t>P</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5E84E" w14:textId="77777777" w:rsidR="00FC585B" w:rsidRPr="006A7696" w:rsidRDefault="00FC585B" w:rsidP="00DE6CB5">
            <w:pPr>
              <w:jc w:val="center"/>
            </w:pPr>
            <w:r w:rsidRPr="006A7696">
              <w:rPr>
                <w:i/>
                <w:iCs/>
                <w:sz w:val="20"/>
                <w:szCs w:val="20"/>
              </w:rPr>
              <w:t>P, A</w:t>
            </w:r>
          </w:p>
        </w:tc>
      </w:tr>
      <w:tr w:rsidR="00FC585B" w:rsidRPr="006A7696" w14:paraId="2D41D6AE" w14:textId="77777777" w:rsidTr="00DE6CB5">
        <w:trPr>
          <w:trHeight w:val="384"/>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62FF4" w14:textId="77777777" w:rsidR="00FC585B" w:rsidRPr="006A7696" w:rsidRDefault="00FC585B" w:rsidP="00DE6CB5">
            <w:pPr>
              <w:spacing w:after="60"/>
            </w:pPr>
            <w:r w:rsidRPr="006A7696">
              <w:rPr>
                <w:i/>
                <w:iCs/>
                <w:sz w:val="20"/>
                <w:szCs w:val="20"/>
              </w:rPr>
              <w:t>CAPE 4B:  Community Involvement</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CA4ECC"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DD9ED"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1DE4691"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610FB"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61AAB"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339CF69" w14:textId="77777777" w:rsidR="00FC585B" w:rsidRPr="006A7696" w:rsidRDefault="00FC585B" w:rsidP="00DE6CB5">
            <w:pPr>
              <w:jc w:val="center"/>
            </w:pPr>
            <w:r w:rsidRPr="006A7696">
              <w:rPr>
                <w:i/>
                <w:iCs/>
                <w:sz w:val="20"/>
                <w:szCs w:val="20"/>
              </w:rPr>
              <w:t>P</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6DF4F" w14:textId="77777777" w:rsidR="00FC585B" w:rsidRPr="006A7696" w:rsidRDefault="00FC585B" w:rsidP="00DE6CB5">
            <w:pPr>
              <w:jc w:val="center"/>
            </w:pPr>
            <w:r w:rsidRPr="006A7696">
              <w:rPr>
                <w:i/>
                <w:iCs/>
                <w:sz w:val="20"/>
                <w:szCs w:val="20"/>
              </w:rPr>
              <w:t>P, A</w:t>
            </w:r>
          </w:p>
        </w:tc>
      </w:tr>
      <w:tr w:rsidR="00FC585B" w:rsidRPr="006A7696" w14:paraId="13E88A07" w14:textId="77777777" w:rsidTr="00DE6CB5">
        <w:trPr>
          <w:trHeight w:val="330"/>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5AA26" w14:textId="77777777" w:rsidR="00FC585B" w:rsidRPr="006A7696" w:rsidRDefault="00FC585B" w:rsidP="00DE6CB5">
            <w:pPr>
              <w:spacing w:after="60"/>
            </w:pPr>
            <w:r w:rsidRPr="006A7696">
              <w:rPr>
                <w:i/>
                <w:iCs/>
                <w:sz w:val="20"/>
                <w:szCs w:val="20"/>
              </w:rPr>
              <w:t>CAPE 5A:  Reflective Practice</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CED64F3"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67C66"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1EF86C"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D16E2"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3B92A"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39734AAA" w14:textId="77777777" w:rsidR="00FC585B" w:rsidRPr="006A7696" w:rsidRDefault="00FC585B" w:rsidP="00DE6CB5">
            <w:pPr>
              <w:jc w:val="center"/>
            </w:pPr>
            <w:r w:rsidRPr="006A7696">
              <w:rPr>
                <w:i/>
                <w:iCs/>
                <w:sz w:val="20"/>
                <w:szCs w:val="20"/>
              </w:rPr>
              <w:t xml:space="preserve"> </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41D66" w14:textId="77777777" w:rsidR="00FC585B" w:rsidRPr="006A7696" w:rsidRDefault="00FC585B" w:rsidP="00DE6CB5">
            <w:pPr>
              <w:jc w:val="center"/>
            </w:pPr>
            <w:r w:rsidRPr="006A7696">
              <w:rPr>
                <w:i/>
                <w:iCs/>
                <w:sz w:val="20"/>
                <w:szCs w:val="20"/>
              </w:rPr>
              <w:t>P, A</w:t>
            </w:r>
          </w:p>
        </w:tc>
      </w:tr>
      <w:tr w:rsidR="00FC585B" w:rsidRPr="006A7696" w14:paraId="084C349C" w14:textId="77777777" w:rsidTr="00DE6CB5">
        <w:trPr>
          <w:trHeight w:val="411"/>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3FC51" w14:textId="77777777" w:rsidR="00FC585B" w:rsidRPr="006A7696" w:rsidRDefault="00FC585B" w:rsidP="00DE6CB5">
            <w:pPr>
              <w:spacing w:after="60"/>
              <w:ind w:right="180"/>
            </w:pPr>
            <w:r w:rsidRPr="006A7696">
              <w:rPr>
                <w:i/>
                <w:iCs/>
                <w:sz w:val="20"/>
                <w:szCs w:val="20"/>
              </w:rPr>
              <w:lastRenderedPageBreak/>
              <w:t>CAPE 5B: Ethical Decision-Making</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2F39E18"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4E36D"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9584DF"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7224C"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B9BCC"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60E4A0F2" w14:textId="77777777" w:rsidR="00FC585B" w:rsidRPr="006A7696" w:rsidRDefault="00FC585B" w:rsidP="00DE6CB5">
            <w:pPr>
              <w:jc w:val="center"/>
            </w:pPr>
            <w:r w:rsidRPr="006A7696">
              <w:rPr>
                <w:i/>
                <w:iCs/>
                <w:sz w:val="20"/>
                <w:szCs w:val="20"/>
              </w:rPr>
              <w:t>P, A</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F5AD3" w14:textId="77777777" w:rsidR="00FC585B" w:rsidRPr="006A7696" w:rsidRDefault="00FC585B" w:rsidP="00DE6CB5">
            <w:pPr>
              <w:jc w:val="center"/>
            </w:pPr>
            <w:r w:rsidRPr="006A7696">
              <w:rPr>
                <w:i/>
                <w:iCs/>
                <w:sz w:val="20"/>
                <w:szCs w:val="20"/>
              </w:rPr>
              <w:t>P, A</w:t>
            </w:r>
          </w:p>
        </w:tc>
      </w:tr>
      <w:tr w:rsidR="00FC585B" w:rsidRPr="006A7696" w14:paraId="1D5CB862" w14:textId="77777777" w:rsidTr="00DE6CB5">
        <w:trPr>
          <w:trHeight w:val="339"/>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B03FC" w14:textId="77777777" w:rsidR="00FC585B" w:rsidRPr="006A7696" w:rsidRDefault="00FC585B" w:rsidP="00DE6CB5">
            <w:pPr>
              <w:spacing w:after="60"/>
            </w:pPr>
            <w:r w:rsidRPr="006A7696">
              <w:rPr>
                <w:i/>
                <w:iCs/>
                <w:sz w:val="20"/>
                <w:szCs w:val="20"/>
              </w:rPr>
              <w:t>CAPE 5C: Ethical Action</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624C70B"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4CB70"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2D4461"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51C07" w14:textId="77777777" w:rsidR="00FC585B" w:rsidRPr="006A7696" w:rsidRDefault="00FC585B" w:rsidP="00DE6CB5">
            <w:pPr>
              <w:jc w:val="center"/>
            </w:pPr>
            <w:r w:rsidRPr="006A7696">
              <w:rPr>
                <w:i/>
                <w:iCs/>
                <w:sz w:val="20"/>
                <w:szCs w:val="20"/>
              </w:rPr>
              <w:t>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0E367"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0B90BC5D" w14:textId="77777777" w:rsidR="00FC585B" w:rsidRPr="006A7696" w:rsidRDefault="00FC585B" w:rsidP="00DE6CB5">
            <w:pPr>
              <w:jc w:val="center"/>
            </w:pPr>
            <w:r w:rsidRPr="006A7696">
              <w:rPr>
                <w:i/>
                <w:iCs/>
                <w:sz w:val="20"/>
                <w:szCs w:val="20"/>
              </w:rPr>
              <w:t>P, A</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6FC5F" w14:textId="77777777" w:rsidR="00FC585B" w:rsidRPr="006A7696" w:rsidRDefault="00FC585B" w:rsidP="00DE6CB5">
            <w:pPr>
              <w:jc w:val="center"/>
            </w:pPr>
            <w:r w:rsidRPr="006A7696">
              <w:rPr>
                <w:i/>
                <w:iCs/>
                <w:sz w:val="20"/>
                <w:szCs w:val="20"/>
              </w:rPr>
              <w:t>P, A</w:t>
            </w:r>
          </w:p>
        </w:tc>
      </w:tr>
      <w:tr w:rsidR="00FC585B" w:rsidRPr="006A7696" w14:paraId="68D04848" w14:textId="77777777" w:rsidTr="00DE6CB5">
        <w:trPr>
          <w:trHeight w:val="312"/>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A4259" w14:textId="77777777" w:rsidR="00FC585B" w:rsidRPr="006A7696" w:rsidRDefault="00FC585B" w:rsidP="00DE6CB5">
            <w:pPr>
              <w:spacing w:after="60"/>
              <w:ind w:right="180"/>
            </w:pPr>
            <w:r w:rsidRPr="006A7696">
              <w:rPr>
                <w:i/>
                <w:iCs/>
                <w:sz w:val="20"/>
                <w:szCs w:val="20"/>
              </w:rPr>
              <w:t>CAPE 6A:</w:t>
            </w:r>
            <w:r>
              <w:rPr>
                <w:i/>
                <w:iCs/>
                <w:sz w:val="20"/>
                <w:szCs w:val="20"/>
              </w:rPr>
              <w:t xml:space="preserve"> Understanding and Com</w:t>
            </w:r>
            <w:r w:rsidRPr="006A7696">
              <w:rPr>
                <w:i/>
                <w:iCs/>
                <w:sz w:val="20"/>
                <w:szCs w:val="20"/>
              </w:rPr>
              <w:t xml:space="preserve"> Policy</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F701364"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4D2F9"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33E66A8"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530D1"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EB072"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23A3DC42" w14:textId="77777777" w:rsidR="00FC585B" w:rsidRPr="006A7696" w:rsidRDefault="00FC585B" w:rsidP="00DE6CB5">
            <w:pPr>
              <w:jc w:val="center"/>
            </w:pPr>
            <w:r w:rsidRPr="006A7696">
              <w:rPr>
                <w:i/>
                <w:iCs/>
                <w:sz w:val="20"/>
                <w:szCs w:val="20"/>
              </w:rPr>
              <w:t>P, A</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59775" w14:textId="77777777" w:rsidR="00FC585B" w:rsidRPr="006A7696" w:rsidRDefault="00FC585B" w:rsidP="00DE6CB5">
            <w:pPr>
              <w:jc w:val="center"/>
            </w:pPr>
            <w:r w:rsidRPr="006A7696">
              <w:rPr>
                <w:i/>
                <w:iCs/>
                <w:sz w:val="20"/>
                <w:szCs w:val="20"/>
              </w:rPr>
              <w:t>P, A</w:t>
            </w:r>
          </w:p>
        </w:tc>
      </w:tr>
      <w:tr w:rsidR="00FC585B" w:rsidRPr="006A7696" w14:paraId="305B260E" w14:textId="77777777" w:rsidTr="00DE6CB5">
        <w:trPr>
          <w:trHeight w:val="240"/>
        </w:trPr>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1D7C3" w14:textId="77777777" w:rsidR="00FC585B" w:rsidRPr="006A7696" w:rsidRDefault="00FC585B" w:rsidP="00DE6CB5">
            <w:r w:rsidRPr="006A7696">
              <w:rPr>
                <w:i/>
                <w:iCs/>
                <w:sz w:val="20"/>
                <w:szCs w:val="20"/>
              </w:rPr>
              <w:t>CAPE 6B: Representing and Promoting School</w:t>
            </w:r>
          </w:p>
        </w:tc>
        <w:tc>
          <w:tcPr>
            <w:tcW w:w="7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F6F1301" w14:textId="77777777" w:rsidR="00FC585B" w:rsidRPr="00005027" w:rsidRDefault="00FC585B" w:rsidP="00DE6CB5">
            <w:pPr>
              <w:jc w:val="center"/>
            </w:pPr>
            <w:r w:rsidRPr="00005027">
              <w:rPr>
                <w:i/>
                <w:iCs/>
                <w:sz w:val="20"/>
                <w:szCs w:val="20"/>
              </w:rPr>
              <w:t>I, P</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8EBED"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9BF9F6A"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387D1" w14:textId="77777777" w:rsidR="00FC585B" w:rsidRPr="006A7696" w:rsidRDefault="00FC585B" w:rsidP="00DE6CB5">
            <w:pPr>
              <w:jc w:val="center"/>
            </w:pPr>
            <w:r w:rsidRPr="006A7696">
              <w:rPr>
                <w:i/>
                <w:iCs/>
                <w:sz w:val="20"/>
                <w:szCs w:val="20"/>
              </w:rPr>
              <w:t xml:space="preserve"> </w:t>
            </w:r>
          </w:p>
        </w:tc>
        <w:tc>
          <w:tcPr>
            <w:tcW w:w="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E1C64" w14:textId="77777777" w:rsidR="00FC585B" w:rsidRPr="006A7696" w:rsidRDefault="00FC585B" w:rsidP="00DE6CB5">
            <w:pPr>
              <w:jc w:val="center"/>
            </w:pPr>
            <w:r w:rsidRPr="006A7696">
              <w:rPr>
                <w:i/>
                <w:iCs/>
                <w:sz w:val="20"/>
                <w:szCs w:val="20"/>
              </w:rPr>
              <w:t>P, A</w:t>
            </w:r>
          </w:p>
        </w:tc>
        <w:tc>
          <w:tcPr>
            <w:tcW w:w="79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8E3FC66" w14:textId="77777777" w:rsidR="00FC585B" w:rsidRPr="006A7696" w:rsidRDefault="00FC585B" w:rsidP="00DE6CB5">
            <w:pPr>
              <w:jc w:val="center"/>
            </w:pPr>
            <w:r w:rsidRPr="006A7696">
              <w:rPr>
                <w:i/>
                <w:iCs/>
                <w:sz w:val="20"/>
                <w:szCs w:val="20"/>
              </w:rPr>
              <w:t>P, A</w:t>
            </w:r>
          </w:p>
        </w:tc>
        <w:tc>
          <w:tcPr>
            <w:tcW w:w="8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6A740" w14:textId="77777777" w:rsidR="00FC585B" w:rsidRPr="006A7696" w:rsidRDefault="00FC585B" w:rsidP="00DE6CB5">
            <w:pPr>
              <w:jc w:val="center"/>
            </w:pPr>
            <w:r w:rsidRPr="006A7696">
              <w:rPr>
                <w:i/>
                <w:iCs/>
                <w:sz w:val="20"/>
                <w:szCs w:val="20"/>
              </w:rPr>
              <w:t>P, A</w:t>
            </w:r>
          </w:p>
        </w:tc>
      </w:tr>
    </w:tbl>
    <w:p w14:paraId="5A93323A" w14:textId="674A22AA" w:rsidR="00B03634" w:rsidRDefault="00B03634" w:rsidP="007E56DC">
      <w:pPr>
        <w:rPr>
          <w:rFonts w:ascii="Times New Roman" w:hAnsi="Times New Roman" w:cs="Times New Roman"/>
          <w:b/>
        </w:rPr>
      </w:pPr>
    </w:p>
    <w:p w14:paraId="2220B3E5" w14:textId="5BA20D64" w:rsidR="000A1FEA" w:rsidRDefault="000A1FEA" w:rsidP="007E56DC">
      <w:pPr>
        <w:rPr>
          <w:rFonts w:ascii="Times New Roman" w:hAnsi="Times New Roman" w:cs="Times New Roman"/>
          <w:b/>
        </w:rPr>
      </w:pPr>
    </w:p>
    <w:p w14:paraId="72E88DD1" w14:textId="5E95789F" w:rsidR="000A1FEA" w:rsidRDefault="000A1FEA" w:rsidP="007E56DC">
      <w:pPr>
        <w:rPr>
          <w:rFonts w:ascii="Times New Roman" w:hAnsi="Times New Roman" w:cs="Times New Roman"/>
          <w:b/>
        </w:rPr>
      </w:pPr>
    </w:p>
    <w:p w14:paraId="2741429B" w14:textId="0DA4FBCB" w:rsidR="000A1FEA" w:rsidRDefault="000A1FEA" w:rsidP="007E56DC">
      <w:pPr>
        <w:rPr>
          <w:rFonts w:ascii="Times New Roman" w:hAnsi="Times New Roman" w:cs="Times New Roman"/>
          <w:b/>
        </w:rPr>
      </w:pPr>
    </w:p>
    <w:p w14:paraId="0D5C592A" w14:textId="2AD55F80" w:rsidR="000A1FEA" w:rsidRDefault="000A1FEA" w:rsidP="007E56DC">
      <w:pPr>
        <w:rPr>
          <w:rFonts w:ascii="Times New Roman" w:hAnsi="Times New Roman" w:cs="Times New Roman"/>
          <w:b/>
        </w:rPr>
      </w:pPr>
    </w:p>
    <w:p w14:paraId="56BD70AA" w14:textId="28E07ED3" w:rsidR="000A1FEA" w:rsidRDefault="000A1FEA" w:rsidP="007E56DC">
      <w:pPr>
        <w:rPr>
          <w:rFonts w:ascii="Times New Roman" w:hAnsi="Times New Roman" w:cs="Times New Roman"/>
          <w:b/>
        </w:rPr>
      </w:pPr>
    </w:p>
    <w:p w14:paraId="476E3713" w14:textId="6A43A63F" w:rsidR="00911610" w:rsidRDefault="00911610" w:rsidP="007E56DC">
      <w:pPr>
        <w:rPr>
          <w:rFonts w:ascii="Times New Roman" w:hAnsi="Times New Roman" w:cs="Times New Roman"/>
          <w:b/>
        </w:rPr>
      </w:pPr>
    </w:p>
    <w:p w14:paraId="404DB0A1" w14:textId="7F7DDFFC" w:rsidR="00911610" w:rsidRDefault="00911610" w:rsidP="007E56DC">
      <w:pPr>
        <w:rPr>
          <w:rFonts w:ascii="Times New Roman" w:hAnsi="Times New Roman" w:cs="Times New Roman"/>
          <w:b/>
        </w:rPr>
      </w:pPr>
    </w:p>
    <w:p w14:paraId="1B06BC09" w14:textId="6C6877EA" w:rsidR="00911610" w:rsidRDefault="00911610" w:rsidP="007E56DC">
      <w:pPr>
        <w:rPr>
          <w:rFonts w:ascii="Times New Roman" w:hAnsi="Times New Roman" w:cs="Times New Roman"/>
          <w:b/>
        </w:rPr>
      </w:pPr>
    </w:p>
    <w:p w14:paraId="7ECD3341" w14:textId="21345082" w:rsidR="00911610" w:rsidRDefault="00911610" w:rsidP="007E56DC">
      <w:pPr>
        <w:rPr>
          <w:rFonts w:ascii="Times New Roman" w:hAnsi="Times New Roman" w:cs="Times New Roman"/>
          <w:b/>
        </w:rPr>
      </w:pPr>
    </w:p>
    <w:p w14:paraId="6F01437F" w14:textId="1E8748CA" w:rsidR="00911610" w:rsidRDefault="00911610" w:rsidP="007E56DC">
      <w:pPr>
        <w:rPr>
          <w:rFonts w:ascii="Times New Roman" w:hAnsi="Times New Roman" w:cs="Times New Roman"/>
          <w:b/>
        </w:rPr>
      </w:pPr>
    </w:p>
    <w:p w14:paraId="4700255B" w14:textId="6BA5E1D5" w:rsidR="00911610" w:rsidRDefault="00911610" w:rsidP="007E56DC">
      <w:pPr>
        <w:rPr>
          <w:rFonts w:ascii="Times New Roman" w:hAnsi="Times New Roman" w:cs="Times New Roman"/>
          <w:b/>
        </w:rPr>
      </w:pPr>
    </w:p>
    <w:p w14:paraId="55D5970C" w14:textId="7E108C22" w:rsidR="00911610" w:rsidRDefault="00911610" w:rsidP="007E56DC">
      <w:pPr>
        <w:rPr>
          <w:rFonts w:ascii="Times New Roman" w:hAnsi="Times New Roman" w:cs="Times New Roman"/>
          <w:b/>
        </w:rPr>
      </w:pPr>
    </w:p>
    <w:p w14:paraId="5BDD0051" w14:textId="486208F4" w:rsidR="00911610" w:rsidRDefault="00911610" w:rsidP="007E56DC">
      <w:pPr>
        <w:rPr>
          <w:rFonts w:ascii="Times New Roman" w:hAnsi="Times New Roman" w:cs="Times New Roman"/>
          <w:b/>
        </w:rPr>
      </w:pPr>
    </w:p>
    <w:p w14:paraId="73FE5733" w14:textId="7F642234" w:rsidR="00911610" w:rsidRDefault="00911610" w:rsidP="007E56DC">
      <w:pPr>
        <w:rPr>
          <w:rFonts w:ascii="Times New Roman" w:hAnsi="Times New Roman" w:cs="Times New Roman"/>
          <w:b/>
        </w:rPr>
      </w:pPr>
    </w:p>
    <w:p w14:paraId="3F812DA3" w14:textId="59C08CB9" w:rsidR="00911610" w:rsidRDefault="00911610" w:rsidP="007E56DC">
      <w:pPr>
        <w:rPr>
          <w:rFonts w:ascii="Times New Roman" w:hAnsi="Times New Roman" w:cs="Times New Roman"/>
          <w:b/>
        </w:rPr>
      </w:pPr>
    </w:p>
    <w:p w14:paraId="4AE36C20" w14:textId="11B7D614" w:rsidR="00911610" w:rsidRDefault="00911610" w:rsidP="007E56DC">
      <w:pPr>
        <w:rPr>
          <w:rFonts w:ascii="Times New Roman" w:hAnsi="Times New Roman" w:cs="Times New Roman"/>
          <w:b/>
        </w:rPr>
      </w:pPr>
    </w:p>
    <w:p w14:paraId="549C778F" w14:textId="11A38EEE" w:rsidR="00911610" w:rsidRDefault="00911610" w:rsidP="007E56DC">
      <w:pPr>
        <w:rPr>
          <w:rFonts w:ascii="Times New Roman" w:hAnsi="Times New Roman" w:cs="Times New Roman"/>
          <w:b/>
        </w:rPr>
      </w:pPr>
    </w:p>
    <w:p w14:paraId="4AAEFC1B" w14:textId="360A61C4" w:rsidR="00911610" w:rsidRDefault="00911610" w:rsidP="007E56DC">
      <w:pPr>
        <w:rPr>
          <w:rFonts w:ascii="Times New Roman" w:hAnsi="Times New Roman" w:cs="Times New Roman"/>
          <w:b/>
        </w:rPr>
      </w:pPr>
    </w:p>
    <w:p w14:paraId="47555A65" w14:textId="77777777" w:rsidR="00911610" w:rsidRDefault="00911610" w:rsidP="007E56DC">
      <w:pPr>
        <w:rPr>
          <w:rFonts w:ascii="Times New Roman" w:hAnsi="Times New Roman" w:cs="Times New Roman"/>
          <w:b/>
        </w:rPr>
      </w:pPr>
    </w:p>
    <w:p w14:paraId="3AD7925D" w14:textId="77777777" w:rsidR="000A1FEA" w:rsidRDefault="000A1FEA" w:rsidP="007E56DC">
      <w:pPr>
        <w:rPr>
          <w:rFonts w:ascii="Times New Roman" w:hAnsi="Times New Roman" w:cs="Times New Roman"/>
          <w:b/>
        </w:rPr>
      </w:pPr>
    </w:p>
    <w:p w14:paraId="25B2A25A" w14:textId="77777777" w:rsidR="000A1FEA" w:rsidRDefault="000A1FEA" w:rsidP="000A1FEA">
      <w:pPr>
        <w:pStyle w:val="Heading1"/>
        <w:spacing w:line="322" w:lineRule="exact"/>
        <w:jc w:val="center"/>
      </w:pPr>
      <w:bookmarkStart w:id="29" w:name="_2tx8ng4n321v" w:colFirst="0" w:colLast="0"/>
      <w:bookmarkEnd w:id="29"/>
      <w:r>
        <w:lastRenderedPageBreak/>
        <w:t>Fresno State</w:t>
      </w:r>
    </w:p>
    <w:p w14:paraId="510B1902" w14:textId="77777777" w:rsidR="000A1FEA" w:rsidRDefault="000A1FEA" w:rsidP="000A1FEA">
      <w:pPr>
        <w:ind w:left="1913" w:right="1914"/>
        <w:jc w:val="center"/>
        <w:rPr>
          <w:b/>
          <w:sz w:val="28"/>
        </w:rPr>
      </w:pPr>
      <w:bookmarkStart w:id="30" w:name="AGRICULTURE__~__READING__~__EARLY_CHILDH"/>
      <w:bookmarkEnd w:id="30"/>
      <w:r>
        <w:rPr>
          <w:b/>
          <w:sz w:val="28"/>
        </w:rPr>
        <w:t>Application for Administrative Services Credentials</w:t>
      </w:r>
    </w:p>
    <w:p w14:paraId="0AA0D69C" w14:textId="5DA7A490" w:rsidR="000A1FEA" w:rsidRDefault="000A1FEA" w:rsidP="00FB4D6B">
      <w:pPr>
        <w:ind w:left="1913" w:right="1912"/>
        <w:jc w:val="center"/>
        <w:rPr>
          <w:rFonts w:ascii="TimesNewRomanPS-BoldItalicMT"/>
          <w:b/>
          <w:i/>
        </w:rPr>
      </w:pPr>
      <w:r>
        <w:rPr>
          <w:rFonts w:ascii="TimesNewRomanPS-BoldItalicMT"/>
          <w:b/>
          <w:i/>
        </w:rPr>
        <w:t>(Instructions on Pages 1-3)</w:t>
      </w:r>
    </w:p>
    <w:p w14:paraId="5755E3AE" w14:textId="77777777" w:rsidR="000A1FEA" w:rsidRDefault="000A1FEA" w:rsidP="000A1FEA">
      <w:pPr>
        <w:pStyle w:val="Heading2"/>
        <w:keepNext w:val="0"/>
        <w:keepLines w:val="0"/>
        <w:widowControl w:val="0"/>
        <w:numPr>
          <w:ilvl w:val="0"/>
          <w:numId w:val="42"/>
        </w:numPr>
        <w:tabs>
          <w:tab w:val="left" w:pos="861"/>
        </w:tabs>
        <w:autoSpaceDE w:val="0"/>
        <w:autoSpaceDN w:val="0"/>
        <w:spacing w:before="0" w:line="274" w:lineRule="exact"/>
        <w:jc w:val="left"/>
      </w:pPr>
      <w:bookmarkStart w:id="31" w:name="I._AGRICULTURE_SPECIALIST_CHECKLIST"/>
      <w:bookmarkEnd w:id="31"/>
      <w:r>
        <w:t>Certificate of Eligibility- Administrative Services</w:t>
      </w:r>
      <w:r>
        <w:rPr>
          <w:spacing w:val="-4"/>
        </w:rPr>
        <w:t xml:space="preserve"> </w:t>
      </w:r>
      <w:r>
        <w:t>Checklist</w:t>
      </w:r>
    </w:p>
    <w:p w14:paraId="150C6F38" w14:textId="77777777" w:rsidR="000A1FEA" w:rsidRDefault="000A1FEA" w:rsidP="000A1FEA">
      <w:pPr>
        <w:spacing w:line="228" w:lineRule="exact"/>
        <w:ind w:left="860"/>
        <w:rPr>
          <w:sz w:val="20"/>
        </w:rPr>
      </w:pPr>
      <w:r>
        <w:rPr>
          <w:noProof/>
        </w:rPr>
        <mc:AlternateContent>
          <mc:Choice Requires="wps">
            <w:drawing>
              <wp:anchor distT="0" distB="0" distL="114300" distR="114300" simplePos="0" relativeHeight="251660288" behindDoc="1" locked="0" layoutInCell="1" allowOverlap="1" wp14:anchorId="3D4B02C8" wp14:editId="01B68B73">
                <wp:simplePos x="0" y="0"/>
                <wp:positionH relativeFrom="page">
                  <wp:posOffset>993775</wp:posOffset>
                </wp:positionH>
                <wp:positionV relativeFrom="paragraph">
                  <wp:posOffset>295910</wp:posOffset>
                </wp:positionV>
                <wp:extent cx="256540" cy="140335"/>
                <wp:effectExtent l="0" t="0" r="0" b="0"/>
                <wp:wrapNone/>
                <wp:docPr id="6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34A25" w14:textId="77777777" w:rsidR="000A1FEA" w:rsidRDefault="000A1FEA" w:rsidP="000A1FEA">
                            <w:pPr>
                              <w:spacing w:line="221" w:lineRule="exact"/>
                              <w:rPr>
                                <w:sz w:val="20"/>
                              </w:rPr>
                            </w:pPr>
                            <w:r>
                              <w:rPr>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B02C8" id="_x0000_t202" coordsize="21600,21600" o:spt="202" path="m,l,21600r21600,l21600,xe">
                <v:stroke joinstyle="miter"/>
                <v:path gradientshapeok="t" o:connecttype="rect"/>
              </v:shapetype>
              <v:shape id="Text Box 55" o:spid="_x0000_s1026" type="#_x0000_t202" style="position:absolute;left:0;text-align:left;margin-left:78.25pt;margin-top:23.3pt;width:20.2pt;height:1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" filled="f" stroked="f">
                <v:textbox inset="0,0,0,0">
                  <w:txbxContent>
                    <w:p w14:paraId="28334A25" w14:textId="77777777" w:rsidR="000A1FEA" w:rsidRDefault="000A1FEA" w:rsidP="000A1FEA">
                      <w:pPr>
                        <w:spacing w:line="221" w:lineRule="exact"/>
                        <w:rPr>
                          <w:sz w:val="20"/>
                        </w:rPr>
                      </w:pPr>
                      <w:r>
                        <w:rPr>
                          <w:sz w:val="20"/>
                        </w:rPr>
                        <w:t>____</w:t>
                      </w:r>
                    </w:p>
                  </w:txbxContent>
                </v:textbox>
                <w10:wrap anchorx="page"/>
              </v:shape>
            </w:pict>
          </mc:Fallback>
        </mc:AlternateContent>
      </w:r>
      <w:r>
        <w:rPr>
          <w:noProof/>
        </w:rPr>
        <mc:AlternateContent>
          <mc:Choice Requires="wps">
            <w:drawing>
              <wp:anchor distT="0" distB="0" distL="114300" distR="114300" simplePos="0" relativeHeight="251661312" behindDoc="1" locked="0" layoutInCell="1" allowOverlap="1" wp14:anchorId="5310779E" wp14:editId="39C9D51F">
                <wp:simplePos x="0" y="0"/>
                <wp:positionH relativeFrom="page">
                  <wp:posOffset>993775</wp:posOffset>
                </wp:positionH>
                <wp:positionV relativeFrom="paragraph">
                  <wp:posOffset>879475</wp:posOffset>
                </wp:positionV>
                <wp:extent cx="256540" cy="140335"/>
                <wp:effectExtent l="0" t="0" r="0" b="0"/>
                <wp:wrapNone/>
                <wp:docPr id="6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F81AC" w14:textId="77777777" w:rsidR="000A1FEA" w:rsidRDefault="000A1FEA" w:rsidP="000A1FEA">
                            <w:pPr>
                              <w:spacing w:line="221" w:lineRule="exact"/>
                              <w:rPr>
                                <w:sz w:val="20"/>
                              </w:rPr>
                            </w:pPr>
                            <w:r>
                              <w:rPr>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779E" id="Text Box 54" o:spid="_x0000_s1027" type="#_x0000_t202" style="position:absolute;left:0;text-align:left;margin-left:78.25pt;margin-top:69.25pt;width:20.2pt;height:1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" filled="f" stroked="f">
                <v:textbox inset="0,0,0,0">
                  <w:txbxContent>
                    <w:p w14:paraId="4A8F81AC" w14:textId="77777777" w:rsidR="000A1FEA" w:rsidRDefault="000A1FEA" w:rsidP="000A1FEA">
                      <w:pPr>
                        <w:spacing w:line="221" w:lineRule="exact"/>
                        <w:rPr>
                          <w:sz w:val="20"/>
                        </w:rPr>
                      </w:pPr>
                      <w:r>
                        <w:rPr>
                          <w:sz w:val="20"/>
                        </w:rPr>
                        <w:t>____</w:t>
                      </w:r>
                    </w:p>
                  </w:txbxContent>
                </v:textbox>
                <w10:wrap anchorx="page"/>
              </v:shape>
            </w:pict>
          </mc:Fallback>
        </mc:AlternateContent>
      </w:r>
      <w:r>
        <w:rPr>
          <w:sz w:val="20"/>
        </w:rPr>
        <w:t>(</w:t>
      </w:r>
      <w:r>
        <w:rPr>
          <w:i/>
          <w:sz w:val="20"/>
        </w:rPr>
        <w:t>Not employed as an administrator</w:t>
      </w:r>
      <w:r>
        <w:rPr>
          <w:sz w:val="20"/>
        </w:rPr>
        <w:t>) Previous passage of CBEST is required.</w:t>
      </w:r>
    </w:p>
    <w:p w14:paraId="19136521" w14:textId="77777777" w:rsidR="000A1FEA" w:rsidRDefault="000A1FEA" w:rsidP="000A1FEA">
      <w:pPr>
        <w:pStyle w:val="BodyText"/>
        <w:spacing w:before="10"/>
        <w:rPr>
          <w:sz w:val="7"/>
        </w:rPr>
      </w:pPr>
    </w:p>
    <w:tbl>
      <w:tblPr>
        <w:tblW w:w="0" w:type="auto"/>
        <w:tblInd w:w="770" w:type="dxa"/>
        <w:tblLayout w:type="fixed"/>
        <w:tblCellMar>
          <w:left w:w="0" w:type="dxa"/>
          <w:right w:w="0" w:type="dxa"/>
        </w:tblCellMar>
        <w:tblLook w:val="01E0" w:firstRow="1" w:lastRow="1" w:firstColumn="1" w:lastColumn="1" w:noHBand="0" w:noVBand="0"/>
      </w:tblPr>
      <w:tblGrid>
        <w:gridCol w:w="833"/>
        <w:gridCol w:w="9419"/>
      </w:tblGrid>
      <w:tr w:rsidR="000A1FEA" w14:paraId="6770924A" w14:textId="77777777" w:rsidTr="00911610">
        <w:trPr>
          <w:trHeight w:val="841"/>
        </w:trPr>
        <w:tc>
          <w:tcPr>
            <w:tcW w:w="833" w:type="dxa"/>
          </w:tcPr>
          <w:p w14:paraId="181B55CB" w14:textId="77777777" w:rsidR="000A1FEA" w:rsidRDefault="000A1FEA" w:rsidP="00300780">
            <w:pPr>
              <w:pStyle w:val="TableParagraph"/>
              <w:ind w:left="220"/>
              <w:rPr>
                <w:sz w:val="20"/>
              </w:rPr>
            </w:pPr>
            <w:r>
              <w:rPr>
                <w:noProof/>
                <w:sz w:val="20"/>
              </w:rPr>
              <mc:AlternateContent>
                <mc:Choice Requires="wpg">
                  <w:drawing>
                    <wp:inline distT="0" distB="0" distL="0" distR="0" wp14:anchorId="0F01E640" wp14:editId="56EACC83">
                      <wp:extent cx="229235" cy="229235"/>
                      <wp:effectExtent l="6350" t="635" r="2540" b="8255"/>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0" y="0"/>
                                <a:chExt cx="361" cy="361"/>
                              </a:xfrm>
                            </wpg:grpSpPr>
                            <wps:wsp>
                              <wps:cNvPr id="58" name="Rectangle 53"/>
                              <wps:cNvSpPr>
                                <a:spLocks noChangeArrowheads="1"/>
                              </wps:cNvSpPr>
                              <wps:spPr bwMode="auto">
                                <a:xfrm>
                                  <a:off x="0" y="0"/>
                                  <a:ext cx="361"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2"/>
                              <wps:cNvSpPr>
                                <a:spLocks noChangeArrowheads="1"/>
                              </wps:cNvSpPr>
                              <wps:spPr bwMode="auto">
                                <a:xfrm>
                                  <a:off x="10" y="10"/>
                                  <a:ext cx="341" cy="341"/>
                                </a:xfrm>
                                <a:prstGeom prst="rect">
                                  <a:avLst/>
                                </a:prstGeom>
                                <a:noFill/>
                                <a:ln w="127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F1DF96" id="Group 51" o:spid="_x0000_s1026" style="width:18.05pt;height:18.05pt;mso-position-horizontal-relative:char;mso-position-vertical-relative:line"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">
                      <v:rect id="Rectangle 53" o:spid="_x0000_s1027" style="position:absolute;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52" o:spid="_x0000_s1028" style="position:absolute;left:10;top:10;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" filled="f" strokeweight=".35372mm"/>
                      <w10:anchorlock/>
                    </v:group>
                  </w:pict>
                </mc:Fallback>
              </mc:AlternateContent>
            </w:r>
          </w:p>
        </w:tc>
        <w:tc>
          <w:tcPr>
            <w:tcW w:w="9419" w:type="dxa"/>
          </w:tcPr>
          <w:p w14:paraId="6BB70610" w14:textId="77777777" w:rsidR="000A1FEA" w:rsidRDefault="000A1FEA" w:rsidP="00300780">
            <w:pPr>
              <w:pStyle w:val="TableParagraph"/>
              <w:spacing w:before="40"/>
              <w:ind w:left="200" w:right="180"/>
              <w:rPr>
                <w:sz w:val="20"/>
              </w:rPr>
            </w:pPr>
            <w:r>
              <w:rPr>
                <w:sz w:val="20"/>
              </w:rPr>
              <w:t xml:space="preserve">Copy of valid prerequisite clear credential showing the expiration date. Do a </w:t>
            </w:r>
            <w:r>
              <w:rPr>
                <w:color w:val="0000FF"/>
                <w:sz w:val="20"/>
                <w:u w:val="single" w:color="0000FF"/>
              </w:rPr>
              <w:t>self-check</w:t>
            </w:r>
            <w:r>
              <w:rPr>
                <w:color w:val="0000FF"/>
                <w:sz w:val="20"/>
              </w:rPr>
              <w:t xml:space="preserve"> </w:t>
            </w:r>
            <w:r>
              <w:rPr>
                <w:sz w:val="20"/>
              </w:rPr>
              <w:t>to verify if your credential is expiring. If it is expiring soon, renew it first before applying for your Preliminary Admin. Credential.</w:t>
            </w:r>
          </w:p>
        </w:tc>
      </w:tr>
      <w:tr w:rsidR="000A1FEA" w14:paraId="28D7687A" w14:textId="77777777" w:rsidTr="00911610">
        <w:trPr>
          <w:trHeight w:val="928"/>
        </w:trPr>
        <w:tc>
          <w:tcPr>
            <w:tcW w:w="833" w:type="dxa"/>
          </w:tcPr>
          <w:p w14:paraId="64A91219" w14:textId="77777777" w:rsidR="000A1FEA" w:rsidRDefault="000A1FEA" w:rsidP="00300780">
            <w:pPr>
              <w:pStyle w:val="TableParagraph"/>
              <w:spacing w:before="1"/>
              <w:rPr>
                <w:sz w:val="8"/>
              </w:rPr>
            </w:pPr>
          </w:p>
          <w:p w14:paraId="45283487" w14:textId="77777777" w:rsidR="000A1FEA" w:rsidRDefault="000A1FEA" w:rsidP="00300780">
            <w:pPr>
              <w:pStyle w:val="TableParagraph"/>
              <w:ind w:left="239"/>
              <w:rPr>
                <w:sz w:val="20"/>
              </w:rPr>
            </w:pPr>
            <w:r>
              <w:rPr>
                <w:noProof/>
                <w:sz w:val="20"/>
              </w:rPr>
              <mc:AlternateContent>
                <mc:Choice Requires="wpg">
                  <w:drawing>
                    <wp:inline distT="0" distB="0" distL="0" distR="0" wp14:anchorId="08B49E53" wp14:editId="142A9CBD">
                      <wp:extent cx="229235" cy="229235"/>
                      <wp:effectExtent l="8890" t="1270" r="9525" b="7620"/>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0" y="0"/>
                                <a:chExt cx="361" cy="361"/>
                              </a:xfrm>
                            </wpg:grpSpPr>
                            <wps:wsp>
                              <wps:cNvPr id="55" name="Rectangle 50"/>
                              <wps:cNvSpPr>
                                <a:spLocks noChangeArrowheads="1"/>
                              </wps:cNvSpPr>
                              <wps:spPr bwMode="auto">
                                <a:xfrm>
                                  <a:off x="0" y="0"/>
                                  <a:ext cx="361"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9"/>
                              <wps:cNvSpPr>
                                <a:spLocks noChangeArrowheads="1"/>
                              </wps:cNvSpPr>
                              <wps:spPr bwMode="auto">
                                <a:xfrm>
                                  <a:off x="10" y="10"/>
                                  <a:ext cx="341" cy="341"/>
                                </a:xfrm>
                                <a:prstGeom prst="rect">
                                  <a:avLst/>
                                </a:prstGeom>
                                <a:noFill/>
                                <a:ln w="127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A6CC70" id="Group 48" o:spid="_x0000_s1026" style="width:18.05pt;height:18.05pt;mso-position-horizontal-relative:char;mso-position-vertical-relative:line"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">
                      <v:rect id="Rectangle 50" o:spid="_x0000_s1027" style="position:absolute;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49" o:spid="_x0000_s1028" style="position:absolute;left:10;top:10;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" filled="f" strokeweight=".35372mm"/>
                      <w10:anchorlock/>
                    </v:group>
                  </w:pict>
                </mc:Fallback>
              </mc:AlternateContent>
            </w:r>
          </w:p>
        </w:tc>
        <w:tc>
          <w:tcPr>
            <w:tcW w:w="9419" w:type="dxa"/>
          </w:tcPr>
          <w:p w14:paraId="32740B04" w14:textId="77777777" w:rsidR="000A1FEA" w:rsidRDefault="000A1FEA" w:rsidP="00300780">
            <w:pPr>
              <w:pStyle w:val="TableParagraph"/>
              <w:spacing w:before="83"/>
              <w:ind w:left="207" w:right="180"/>
              <w:rPr>
                <w:i/>
                <w:sz w:val="20"/>
              </w:rPr>
            </w:pPr>
            <w:r>
              <w:rPr>
                <w:sz w:val="20"/>
              </w:rPr>
              <w:t xml:space="preserve">Original employer letter on letterhead verifying a minimum of 5 years of </w:t>
            </w:r>
            <w:proofErr w:type="gramStart"/>
            <w:r>
              <w:rPr>
                <w:sz w:val="20"/>
              </w:rPr>
              <w:t>full time</w:t>
            </w:r>
            <w:proofErr w:type="gramEnd"/>
            <w:r>
              <w:rPr>
                <w:sz w:val="20"/>
              </w:rPr>
              <w:t xml:space="preserve"> experience on your prerequisite credential. </w:t>
            </w:r>
            <w:r>
              <w:rPr>
                <w:i/>
                <w:sz w:val="20"/>
              </w:rPr>
              <w:t xml:space="preserve">If you do not have a minimum of 5 </w:t>
            </w:r>
            <w:proofErr w:type="spellStart"/>
            <w:r>
              <w:rPr>
                <w:i/>
                <w:sz w:val="20"/>
              </w:rPr>
              <w:t>years experience</w:t>
            </w:r>
            <w:proofErr w:type="spellEnd"/>
            <w:r>
              <w:rPr>
                <w:i/>
                <w:sz w:val="20"/>
              </w:rPr>
              <w:t xml:space="preserve"> you may apply for an appeal. Contact the Credential Analyst for details.</w:t>
            </w:r>
          </w:p>
        </w:tc>
      </w:tr>
      <w:tr w:rsidR="000A1FEA" w14:paraId="39CC5555" w14:textId="77777777" w:rsidTr="00911610">
        <w:trPr>
          <w:trHeight w:val="1029"/>
        </w:trPr>
        <w:tc>
          <w:tcPr>
            <w:tcW w:w="833" w:type="dxa"/>
          </w:tcPr>
          <w:p w14:paraId="6ACFE9DB" w14:textId="77777777" w:rsidR="000A1FEA" w:rsidRDefault="000A1FEA" w:rsidP="00300780">
            <w:pPr>
              <w:pStyle w:val="TableParagraph"/>
              <w:spacing w:before="9"/>
              <w:rPr>
                <w:sz w:val="13"/>
              </w:rPr>
            </w:pPr>
          </w:p>
          <w:p w14:paraId="454B7915" w14:textId="77777777" w:rsidR="000A1FEA" w:rsidRDefault="000A1FEA" w:rsidP="00300780">
            <w:pPr>
              <w:pStyle w:val="TableParagraph"/>
              <w:ind w:left="228"/>
              <w:rPr>
                <w:sz w:val="20"/>
              </w:rPr>
            </w:pPr>
            <w:r>
              <w:rPr>
                <w:noProof/>
                <w:sz w:val="20"/>
              </w:rPr>
              <mc:AlternateContent>
                <mc:Choice Requires="wpg">
                  <w:drawing>
                    <wp:inline distT="0" distB="0" distL="0" distR="0" wp14:anchorId="41CBB62F" wp14:editId="3F18F367">
                      <wp:extent cx="229235" cy="229235"/>
                      <wp:effectExtent l="1905" t="9525" r="6985" b="8890"/>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0" y="0"/>
                                <a:chExt cx="361" cy="361"/>
                              </a:xfrm>
                            </wpg:grpSpPr>
                            <wps:wsp>
                              <wps:cNvPr id="52" name="Rectangle 47"/>
                              <wps:cNvSpPr>
                                <a:spLocks noChangeArrowheads="1"/>
                              </wps:cNvSpPr>
                              <wps:spPr bwMode="auto">
                                <a:xfrm>
                                  <a:off x="0" y="0"/>
                                  <a:ext cx="361"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6"/>
                              <wps:cNvSpPr>
                                <a:spLocks noChangeArrowheads="1"/>
                              </wps:cNvSpPr>
                              <wps:spPr bwMode="auto">
                                <a:xfrm>
                                  <a:off x="10" y="10"/>
                                  <a:ext cx="341" cy="341"/>
                                </a:xfrm>
                                <a:prstGeom prst="rect">
                                  <a:avLst/>
                                </a:prstGeom>
                                <a:noFill/>
                                <a:ln w="127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45C4EA" id="Group 45" o:spid="_x0000_s1026" style="width:18.05pt;height:18.05pt;mso-position-horizontal-relative:char;mso-position-vertical-relative:line"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">
                      <v:rect id="Rectangle 47" o:spid="_x0000_s1027" style="position:absolute;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46" o:spid="_x0000_s1028" style="position:absolute;left:10;top:10;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" filled="f" strokeweight=".35375mm"/>
                      <w10:anchorlock/>
                    </v:group>
                  </w:pict>
                </mc:Fallback>
              </mc:AlternateContent>
            </w:r>
          </w:p>
        </w:tc>
        <w:tc>
          <w:tcPr>
            <w:tcW w:w="9419" w:type="dxa"/>
          </w:tcPr>
          <w:p w14:paraId="7B7104A6" w14:textId="77777777" w:rsidR="000A1FEA" w:rsidRDefault="000A1FEA" w:rsidP="00300780">
            <w:pPr>
              <w:pStyle w:val="TableParagraph"/>
              <w:spacing w:before="125"/>
              <w:ind w:left="207" w:right="180"/>
              <w:rPr>
                <w:sz w:val="20"/>
              </w:rPr>
            </w:pPr>
            <w:r>
              <w:rPr>
                <w:sz w:val="20"/>
              </w:rPr>
              <w:t>Transcripts with ALL grades posted and along with verification of master’s degree. Unofficial transcripts</w:t>
            </w:r>
            <w:bookmarkStart w:id="32" w:name="II._EARLY_CHILDHOOD_SPECIALIST_CHECKLIST"/>
            <w:bookmarkEnd w:id="32"/>
            <w:r>
              <w:rPr>
                <w:sz w:val="20"/>
              </w:rPr>
              <w:t xml:space="preserve"> printed from your </w:t>
            </w:r>
            <w:r>
              <w:rPr>
                <w:color w:val="0000FF"/>
                <w:sz w:val="20"/>
              </w:rPr>
              <w:t xml:space="preserve">my.fresnostate.edu </w:t>
            </w:r>
            <w:r>
              <w:rPr>
                <w:sz w:val="20"/>
              </w:rPr>
              <w:t xml:space="preserve">account </w:t>
            </w:r>
            <w:proofErr w:type="gramStart"/>
            <w:r>
              <w:rPr>
                <w:sz w:val="20"/>
              </w:rPr>
              <w:t>are</w:t>
            </w:r>
            <w:proofErr w:type="gramEnd"/>
            <w:r>
              <w:rPr>
                <w:sz w:val="20"/>
              </w:rPr>
              <w:t xml:space="preserve"> acceptable. If you earned your </w:t>
            </w:r>
            <w:proofErr w:type="gramStart"/>
            <w:r>
              <w:rPr>
                <w:sz w:val="20"/>
              </w:rPr>
              <w:t>Master’s</w:t>
            </w:r>
            <w:proofErr w:type="gramEnd"/>
            <w:r>
              <w:rPr>
                <w:sz w:val="20"/>
              </w:rPr>
              <w:t xml:space="preserve"> degree from another institution, you may provide verification of the degree with an unofficial transcript.</w:t>
            </w:r>
          </w:p>
        </w:tc>
      </w:tr>
      <w:tr w:rsidR="000A1FEA" w14:paraId="56ED3C09" w14:textId="77777777" w:rsidTr="00911610">
        <w:trPr>
          <w:trHeight w:val="504"/>
        </w:trPr>
        <w:tc>
          <w:tcPr>
            <w:tcW w:w="833" w:type="dxa"/>
          </w:tcPr>
          <w:p w14:paraId="6EF26FA0" w14:textId="77777777" w:rsidR="000A1FEA" w:rsidRDefault="000A1FEA" w:rsidP="00300780">
            <w:pPr>
              <w:pStyle w:val="TableParagraph"/>
              <w:spacing w:before="5" w:after="1"/>
              <w:rPr>
                <w:sz w:val="11"/>
              </w:rPr>
            </w:pPr>
          </w:p>
          <w:p w14:paraId="65B12D7B" w14:textId="77777777" w:rsidR="000A1FEA" w:rsidRDefault="000A1FEA" w:rsidP="00300780">
            <w:pPr>
              <w:pStyle w:val="TableParagraph"/>
              <w:ind w:left="243"/>
              <w:rPr>
                <w:sz w:val="20"/>
              </w:rPr>
            </w:pPr>
            <w:r>
              <w:rPr>
                <w:noProof/>
                <w:sz w:val="20"/>
              </w:rPr>
              <mc:AlternateContent>
                <mc:Choice Requires="wpg">
                  <w:drawing>
                    <wp:inline distT="0" distB="0" distL="0" distR="0" wp14:anchorId="3B3E9773" wp14:editId="6B44F93B">
                      <wp:extent cx="229235" cy="229235"/>
                      <wp:effectExtent l="1905" t="3810" r="6985" b="5080"/>
                      <wp:docPr id="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0" y="0"/>
                                <a:chExt cx="361" cy="361"/>
                              </a:xfrm>
                            </wpg:grpSpPr>
                            <wps:wsp>
                              <wps:cNvPr id="49" name="Rectangle 44"/>
                              <wps:cNvSpPr>
                                <a:spLocks noChangeArrowheads="1"/>
                              </wps:cNvSpPr>
                              <wps:spPr bwMode="auto">
                                <a:xfrm>
                                  <a:off x="0" y="0"/>
                                  <a:ext cx="361"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3"/>
                              <wps:cNvSpPr>
                                <a:spLocks noChangeArrowheads="1"/>
                              </wps:cNvSpPr>
                              <wps:spPr bwMode="auto">
                                <a:xfrm>
                                  <a:off x="10" y="10"/>
                                  <a:ext cx="341" cy="341"/>
                                </a:xfrm>
                                <a:prstGeom prst="rect">
                                  <a:avLst/>
                                </a:prstGeom>
                                <a:noFill/>
                                <a:ln w="127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17A7E9" id="Group 42" o:spid="_x0000_s1026" style="width:18.05pt;height:18.05pt;mso-position-horizontal-relative:char;mso-position-vertical-relative:line"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">
                      <v:rect id="Rectangle 44" o:spid="_x0000_s1027" style="position:absolute;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43" o:spid="_x0000_s1028" style="position:absolute;left:10;top:10;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" filled="f" strokeweight=".35372mm"/>
                      <w10:anchorlock/>
                    </v:group>
                  </w:pict>
                </mc:Fallback>
              </mc:AlternateContent>
            </w:r>
          </w:p>
        </w:tc>
        <w:tc>
          <w:tcPr>
            <w:tcW w:w="9419" w:type="dxa"/>
          </w:tcPr>
          <w:p w14:paraId="592AB84D" w14:textId="77777777" w:rsidR="000A1FEA" w:rsidRDefault="000A1FEA" w:rsidP="00300780">
            <w:pPr>
              <w:pStyle w:val="TableParagraph"/>
              <w:spacing w:before="182"/>
              <w:ind w:left="192"/>
              <w:rPr>
                <w:b/>
                <w:sz w:val="20"/>
              </w:rPr>
            </w:pPr>
            <w:r>
              <w:rPr>
                <w:sz w:val="20"/>
              </w:rPr>
              <w:t xml:space="preserve">$25.00 Fresno State processing fee. </w:t>
            </w:r>
            <w:r>
              <w:rPr>
                <w:b/>
                <w:sz w:val="20"/>
              </w:rPr>
              <w:t>See instructions on page 3.</w:t>
            </w:r>
          </w:p>
        </w:tc>
      </w:tr>
    </w:tbl>
    <w:p w14:paraId="66250BD8" w14:textId="77777777" w:rsidR="000A1FEA" w:rsidRDefault="000A1FEA" w:rsidP="000A1FEA">
      <w:pPr>
        <w:pStyle w:val="BodyText"/>
        <w:rPr>
          <w:sz w:val="20"/>
        </w:rPr>
      </w:pPr>
    </w:p>
    <w:p w14:paraId="364450DC" w14:textId="77777777" w:rsidR="000A1FEA" w:rsidRDefault="000A1FEA" w:rsidP="000A1FEA">
      <w:pPr>
        <w:ind w:left="687"/>
        <w:rPr>
          <w:rFonts w:ascii="TimesNewRomanPS-BoldItalicMT"/>
          <w:b/>
          <w:i/>
        </w:rPr>
      </w:pPr>
      <w:r>
        <w:rPr>
          <w:noProof/>
        </w:rPr>
        <mc:AlternateContent>
          <mc:Choice Requires="wps">
            <w:drawing>
              <wp:anchor distT="0" distB="0" distL="114300" distR="114300" simplePos="0" relativeHeight="251662336" behindDoc="1" locked="0" layoutInCell="1" allowOverlap="1" wp14:anchorId="501A4032" wp14:editId="1A1DB06F">
                <wp:simplePos x="0" y="0"/>
                <wp:positionH relativeFrom="page">
                  <wp:posOffset>979805</wp:posOffset>
                </wp:positionH>
                <wp:positionV relativeFrom="paragraph">
                  <wp:posOffset>-908685</wp:posOffset>
                </wp:positionV>
                <wp:extent cx="256540" cy="140335"/>
                <wp:effectExtent l="0" t="0" r="0" b="0"/>
                <wp:wrapNone/>
                <wp:docPr id="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453BF" w14:textId="77777777" w:rsidR="000A1FEA" w:rsidRDefault="000A1FEA" w:rsidP="000A1FEA">
                            <w:pPr>
                              <w:spacing w:line="221" w:lineRule="exact"/>
                              <w:rPr>
                                <w:sz w:val="20"/>
                              </w:rPr>
                            </w:pPr>
                            <w:r>
                              <w:rPr>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A4032" id="Text Box 41" o:spid="_x0000_s1028" type="#_x0000_t202" style="position:absolute;left:0;text-align:left;margin-left:77.15pt;margin-top:-71.55pt;width:20.2pt;height:1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" filled="f" stroked="f">
                <v:textbox inset="0,0,0,0">
                  <w:txbxContent>
                    <w:p w14:paraId="6F0453BF" w14:textId="77777777" w:rsidR="000A1FEA" w:rsidRDefault="000A1FEA" w:rsidP="000A1FEA">
                      <w:pPr>
                        <w:spacing w:line="221" w:lineRule="exact"/>
                        <w:rPr>
                          <w:sz w:val="20"/>
                        </w:rPr>
                      </w:pPr>
                      <w:r>
                        <w:rPr>
                          <w:sz w:val="20"/>
                        </w:rPr>
                        <w:t>____</w:t>
                      </w:r>
                    </w:p>
                  </w:txbxContent>
                </v:textbox>
                <w10:wrap anchorx="page"/>
              </v:shape>
            </w:pict>
          </mc:Fallback>
        </mc:AlternateContent>
      </w:r>
      <w:r>
        <w:rPr>
          <w:noProof/>
        </w:rPr>
        <mc:AlternateContent>
          <mc:Choice Requires="wps">
            <w:drawing>
              <wp:anchor distT="0" distB="0" distL="114300" distR="114300" simplePos="0" relativeHeight="251663360" behindDoc="1" locked="0" layoutInCell="1" allowOverlap="1" wp14:anchorId="000645E1" wp14:editId="0BB37B05">
                <wp:simplePos x="0" y="0"/>
                <wp:positionH relativeFrom="page">
                  <wp:posOffset>989330</wp:posOffset>
                </wp:positionH>
                <wp:positionV relativeFrom="paragraph">
                  <wp:posOffset>-290195</wp:posOffset>
                </wp:positionV>
                <wp:extent cx="256540" cy="140335"/>
                <wp:effectExtent l="0" t="0" r="0" b="0"/>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8C82C" w14:textId="77777777" w:rsidR="000A1FEA" w:rsidRDefault="000A1FEA" w:rsidP="000A1FEA">
                            <w:pPr>
                              <w:spacing w:line="221" w:lineRule="exact"/>
                              <w:rPr>
                                <w:sz w:val="20"/>
                              </w:rPr>
                            </w:pPr>
                            <w:r>
                              <w:rPr>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645E1" id="Text Box 40" o:spid="_x0000_s1029" type="#_x0000_t202" style="position:absolute;left:0;text-align:left;margin-left:77.9pt;margin-top:-22.85pt;width:20.2pt;height:1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" filled="f" stroked="f">
                <v:textbox inset="0,0,0,0">
                  <w:txbxContent>
                    <w:p w14:paraId="6C18C82C" w14:textId="77777777" w:rsidR="000A1FEA" w:rsidRDefault="000A1FEA" w:rsidP="000A1FEA">
                      <w:pPr>
                        <w:spacing w:line="221" w:lineRule="exact"/>
                        <w:rPr>
                          <w:sz w:val="20"/>
                        </w:rPr>
                      </w:pPr>
                      <w:r>
                        <w:rPr>
                          <w:sz w:val="20"/>
                        </w:rPr>
                        <w:t>____</w:t>
                      </w:r>
                    </w:p>
                  </w:txbxContent>
                </v:textbox>
                <w10:wrap anchorx="page"/>
              </v:shape>
            </w:pict>
          </mc:Fallback>
        </mc:AlternateContent>
      </w:r>
      <w:r>
        <w:rPr>
          <w:rFonts w:ascii="TimesNewRomanPS-BoldItalicMT"/>
          <w:b/>
          <w:i/>
        </w:rPr>
        <w:t>Beginning Fall 2019 the program coordinator will submit a list of program completers to the Credential Analyst</w:t>
      </w:r>
    </w:p>
    <w:p w14:paraId="75DED745" w14:textId="77777777" w:rsidR="000A1FEA" w:rsidRDefault="000A1FEA" w:rsidP="000A1FEA">
      <w:pPr>
        <w:pStyle w:val="BodyText"/>
        <w:spacing w:before="10"/>
        <w:rPr>
          <w:rFonts w:ascii="TimesNewRomanPS-BoldItalicMT"/>
          <w:b/>
          <w:i/>
          <w:sz w:val="15"/>
        </w:rPr>
      </w:pPr>
    </w:p>
    <w:p w14:paraId="00F5599F" w14:textId="77777777" w:rsidR="000A1FEA" w:rsidRDefault="000A1FEA" w:rsidP="000A1FEA">
      <w:pPr>
        <w:pStyle w:val="Heading2"/>
        <w:keepNext w:val="0"/>
        <w:keepLines w:val="0"/>
        <w:widowControl w:val="0"/>
        <w:numPr>
          <w:ilvl w:val="0"/>
          <w:numId w:val="42"/>
        </w:numPr>
        <w:tabs>
          <w:tab w:val="left" w:pos="861"/>
        </w:tabs>
        <w:autoSpaceDE w:val="0"/>
        <w:autoSpaceDN w:val="0"/>
        <w:spacing w:before="90" w:line="274" w:lineRule="exact"/>
        <w:ind w:hanging="337"/>
        <w:jc w:val="left"/>
      </w:pPr>
      <w:r>
        <w:t>Preliminary Administrative Services</w:t>
      </w:r>
      <w:r>
        <w:rPr>
          <w:spacing w:val="-1"/>
        </w:rPr>
        <w:t xml:space="preserve"> </w:t>
      </w:r>
      <w:r>
        <w:t>Checklist</w:t>
      </w:r>
    </w:p>
    <w:p w14:paraId="5F7BDD6F" w14:textId="77777777" w:rsidR="000A1FEA" w:rsidRDefault="000A1FEA" w:rsidP="000A1FEA">
      <w:pPr>
        <w:spacing w:line="228" w:lineRule="exact"/>
        <w:ind w:left="860"/>
        <w:rPr>
          <w:sz w:val="20"/>
        </w:rPr>
      </w:pPr>
      <w:r>
        <w:rPr>
          <w:noProof/>
        </w:rPr>
        <mc:AlternateContent>
          <mc:Choice Requires="wps">
            <w:drawing>
              <wp:anchor distT="0" distB="0" distL="114300" distR="114300" simplePos="0" relativeHeight="251664384" behindDoc="1" locked="0" layoutInCell="1" allowOverlap="1" wp14:anchorId="7F831DB8" wp14:editId="64181E76">
                <wp:simplePos x="0" y="0"/>
                <wp:positionH relativeFrom="page">
                  <wp:posOffset>993775</wp:posOffset>
                </wp:positionH>
                <wp:positionV relativeFrom="paragraph">
                  <wp:posOffset>295910</wp:posOffset>
                </wp:positionV>
                <wp:extent cx="256540" cy="140335"/>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A065" w14:textId="77777777" w:rsidR="000A1FEA" w:rsidRDefault="000A1FEA" w:rsidP="000A1FEA">
                            <w:pPr>
                              <w:spacing w:line="221" w:lineRule="exact"/>
                              <w:rPr>
                                <w:sz w:val="20"/>
                              </w:rPr>
                            </w:pPr>
                            <w:r>
                              <w:rPr>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31DB8" id="Text Box 39" o:spid="_x0000_s1030" type="#_x0000_t202" style="position:absolute;left:0;text-align:left;margin-left:78.25pt;margin-top:23.3pt;width:20.2pt;height:1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" filled="f" stroked="f">
                <v:textbox inset="0,0,0,0">
                  <w:txbxContent>
                    <w:p w14:paraId="3D1BA065" w14:textId="77777777" w:rsidR="000A1FEA" w:rsidRDefault="000A1FEA" w:rsidP="000A1FEA">
                      <w:pPr>
                        <w:spacing w:line="221" w:lineRule="exact"/>
                        <w:rPr>
                          <w:sz w:val="20"/>
                        </w:rPr>
                      </w:pPr>
                      <w:r>
                        <w:rPr>
                          <w:sz w:val="20"/>
                        </w:rPr>
                        <w:t>____</w:t>
                      </w:r>
                    </w:p>
                  </w:txbxContent>
                </v:textbox>
                <w10:wrap anchorx="page"/>
              </v:shape>
            </w:pict>
          </mc:Fallback>
        </mc:AlternateContent>
      </w:r>
      <w:bookmarkStart w:id="33" w:name="III._READING_and_LITERACY_LEADERSHIP_SPE"/>
      <w:bookmarkEnd w:id="33"/>
      <w:r>
        <w:rPr>
          <w:sz w:val="20"/>
        </w:rPr>
        <w:t>(Employed as an Administrator) Previous passage of CBEST is required.</w:t>
      </w:r>
    </w:p>
    <w:p w14:paraId="2DEADFC4" w14:textId="77777777" w:rsidR="000A1FEA" w:rsidRDefault="000A1FEA" w:rsidP="000A1FEA">
      <w:pPr>
        <w:pStyle w:val="BodyText"/>
        <w:spacing w:before="2"/>
        <w:rPr>
          <w:sz w:val="9"/>
        </w:rPr>
      </w:pPr>
    </w:p>
    <w:tbl>
      <w:tblPr>
        <w:tblW w:w="0" w:type="auto"/>
        <w:tblInd w:w="792" w:type="dxa"/>
        <w:tblLayout w:type="fixed"/>
        <w:tblCellMar>
          <w:left w:w="0" w:type="dxa"/>
          <w:right w:w="0" w:type="dxa"/>
        </w:tblCellMar>
        <w:tblLook w:val="01E0" w:firstRow="1" w:lastRow="1" w:firstColumn="1" w:lastColumn="1" w:noHBand="0" w:noVBand="0"/>
      </w:tblPr>
      <w:tblGrid>
        <w:gridCol w:w="810"/>
        <w:gridCol w:w="7853"/>
      </w:tblGrid>
      <w:tr w:rsidR="000A1FEA" w14:paraId="1A5266AD" w14:textId="77777777" w:rsidTr="00300780">
        <w:trPr>
          <w:trHeight w:val="583"/>
        </w:trPr>
        <w:tc>
          <w:tcPr>
            <w:tcW w:w="810" w:type="dxa"/>
          </w:tcPr>
          <w:p w14:paraId="26972B7C" w14:textId="77777777" w:rsidR="000A1FEA" w:rsidRDefault="000A1FEA" w:rsidP="00300780">
            <w:pPr>
              <w:pStyle w:val="TableParagraph"/>
              <w:ind w:left="201"/>
              <w:rPr>
                <w:sz w:val="20"/>
              </w:rPr>
            </w:pPr>
            <w:r>
              <w:rPr>
                <w:noProof/>
                <w:sz w:val="20"/>
              </w:rPr>
              <mc:AlternateContent>
                <mc:Choice Requires="wpg">
                  <w:drawing>
                    <wp:inline distT="0" distB="0" distL="0" distR="0" wp14:anchorId="0C557DFF" wp14:editId="46CF4D0B">
                      <wp:extent cx="229235" cy="229235"/>
                      <wp:effectExtent l="8255" t="3175" r="635" b="5715"/>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0" y="0"/>
                                <a:chExt cx="361" cy="361"/>
                              </a:xfrm>
                            </wpg:grpSpPr>
                            <wps:wsp>
                              <wps:cNvPr id="43" name="Rectangle 38"/>
                              <wps:cNvSpPr>
                                <a:spLocks noChangeArrowheads="1"/>
                              </wps:cNvSpPr>
                              <wps:spPr bwMode="auto">
                                <a:xfrm>
                                  <a:off x="0" y="0"/>
                                  <a:ext cx="361"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7"/>
                              <wps:cNvSpPr>
                                <a:spLocks noChangeArrowheads="1"/>
                              </wps:cNvSpPr>
                              <wps:spPr bwMode="auto">
                                <a:xfrm>
                                  <a:off x="10" y="10"/>
                                  <a:ext cx="341" cy="341"/>
                                </a:xfrm>
                                <a:prstGeom prst="rect">
                                  <a:avLst/>
                                </a:prstGeom>
                                <a:noFill/>
                                <a:ln w="127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0BD773" id="Group 36" o:spid="_x0000_s1026" style="width:18.05pt;height:18.05pt;mso-position-horizontal-relative:char;mso-position-vertical-relative:line"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">
                      <v:rect id="Rectangle 38" o:spid="_x0000_s1027" style="position:absolute;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37" o:spid="_x0000_s1028" style="position:absolute;left:10;top:10;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" filled="f" strokeweight=".35375mm"/>
                      <w10:anchorlock/>
                    </v:group>
                  </w:pict>
                </mc:Fallback>
              </mc:AlternateContent>
            </w:r>
          </w:p>
        </w:tc>
        <w:tc>
          <w:tcPr>
            <w:tcW w:w="7853" w:type="dxa"/>
          </w:tcPr>
          <w:p w14:paraId="106C0041" w14:textId="77777777" w:rsidR="000A1FEA" w:rsidRDefault="000A1FEA" w:rsidP="00300780">
            <w:pPr>
              <w:pStyle w:val="TableParagraph"/>
              <w:spacing w:before="122" w:line="230" w:lineRule="atLeast"/>
              <w:ind w:left="205" w:right="199"/>
              <w:rPr>
                <w:sz w:val="20"/>
              </w:rPr>
            </w:pPr>
            <w:r>
              <w:rPr>
                <w:sz w:val="20"/>
              </w:rPr>
              <w:t xml:space="preserve">Submit </w:t>
            </w:r>
            <w:r>
              <w:rPr>
                <w:b/>
                <w:sz w:val="20"/>
              </w:rPr>
              <w:t xml:space="preserve">ALL </w:t>
            </w:r>
            <w:r>
              <w:rPr>
                <w:sz w:val="20"/>
              </w:rPr>
              <w:t xml:space="preserve">the above listed items for the Certificate of Eligibility, </w:t>
            </w:r>
            <w:r>
              <w:rPr>
                <w:b/>
                <w:sz w:val="20"/>
              </w:rPr>
              <w:t xml:space="preserve">PLUS </w:t>
            </w:r>
            <w:r>
              <w:rPr>
                <w:sz w:val="20"/>
              </w:rPr>
              <w:t xml:space="preserve">the </w:t>
            </w:r>
            <w:hyperlink r:id="rId39">
              <w:r>
                <w:rPr>
                  <w:color w:val="0000FF"/>
                  <w:sz w:val="20"/>
                  <w:u w:val="single" w:color="0000FF"/>
                </w:rPr>
                <w:t>CL-777 form</w:t>
              </w:r>
            </w:hyperlink>
            <w:r>
              <w:rPr>
                <w:sz w:val="20"/>
              </w:rPr>
              <w:t>. https://</w:t>
            </w:r>
            <w:hyperlink r:id="rId40">
              <w:r>
                <w:rPr>
                  <w:sz w:val="20"/>
                </w:rPr>
                <w:t>www.ctc.ca.gov/docs/default-source/leaflets/cl777.pdf?sfvrsn=2</w:t>
              </w:r>
            </w:hyperlink>
          </w:p>
        </w:tc>
      </w:tr>
    </w:tbl>
    <w:p w14:paraId="6639C300" w14:textId="77777777" w:rsidR="000A1FEA" w:rsidRDefault="000A1FEA" w:rsidP="000A1FEA">
      <w:pPr>
        <w:pStyle w:val="BodyText"/>
        <w:spacing w:before="4"/>
      </w:pPr>
    </w:p>
    <w:p w14:paraId="50FAD421" w14:textId="77777777" w:rsidR="000A1FEA" w:rsidRDefault="000A1FEA" w:rsidP="000A1FEA">
      <w:pPr>
        <w:pStyle w:val="Heading2"/>
        <w:keepNext w:val="0"/>
        <w:keepLines w:val="0"/>
        <w:widowControl w:val="0"/>
        <w:numPr>
          <w:ilvl w:val="0"/>
          <w:numId w:val="42"/>
        </w:numPr>
        <w:tabs>
          <w:tab w:val="left" w:pos="861"/>
        </w:tabs>
        <w:autoSpaceDE w:val="0"/>
        <w:autoSpaceDN w:val="0"/>
        <w:spacing w:before="0" w:line="240" w:lineRule="auto"/>
        <w:ind w:hanging="431"/>
        <w:jc w:val="left"/>
      </w:pPr>
      <w:r>
        <w:rPr>
          <w:noProof/>
        </w:rPr>
        <mc:AlternateContent>
          <mc:Choice Requires="wps">
            <w:drawing>
              <wp:anchor distT="0" distB="0" distL="114300" distR="114300" simplePos="0" relativeHeight="251665408" behindDoc="1" locked="0" layoutInCell="1" allowOverlap="1" wp14:anchorId="19CB7BAF" wp14:editId="2E54B680">
                <wp:simplePos x="0" y="0"/>
                <wp:positionH relativeFrom="page">
                  <wp:posOffset>993775</wp:posOffset>
                </wp:positionH>
                <wp:positionV relativeFrom="paragraph">
                  <wp:posOffset>325120</wp:posOffset>
                </wp:positionV>
                <wp:extent cx="256540" cy="140335"/>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A90CB" w14:textId="77777777" w:rsidR="000A1FEA" w:rsidRDefault="000A1FEA" w:rsidP="000A1FEA">
                            <w:pPr>
                              <w:spacing w:line="221" w:lineRule="exact"/>
                              <w:rPr>
                                <w:sz w:val="20"/>
                              </w:rPr>
                            </w:pPr>
                            <w:r>
                              <w:rPr>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B7BAF" id="Text Box 35" o:spid="_x0000_s1031" type="#_x0000_t202" style="position:absolute;left:0;text-align:left;margin-left:78.25pt;margin-top:25.6pt;width:20.2pt;height:1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" filled="f" stroked="f">
                <v:textbox inset="0,0,0,0">
                  <w:txbxContent>
                    <w:p w14:paraId="59FA90CB" w14:textId="77777777" w:rsidR="000A1FEA" w:rsidRDefault="000A1FEA" w:rsidP="000A1FEA">
                      <w:pPr>
                        <w:spacing w:line="221" w:lineRule="exact"/>
                        <w:rPr>
                          <w:sz w:val="20"/>
                        </w:rPr>
                      </w:pPr>
                      <w:r>
                        <w:rPr>
                          <w:sz w:val="20"/>
                        </w:rPr>
                        <w:t>____</w:t>
                      </w:r>
                    </w:p>
                  </w:txbxContent>
                </v:textbox>
                <w10:wrap anchorx="page"/>
              </v:shape>
            </w:pict>
          </mc:Fallback>
        </mc:AlternateContent>
      </w:r>
      <w:r>
        <w:rPr>
          <w:noProof/>
        </w:rPr>
        <mc:AlternateContent>
          <mc:Choice Requires="wps">
            <w:drawing>
              <wp:anchor distT="0" distB="0" distL="114300" distR="114300" simplePos="0" relativeHeight="251666432" behindDoc="1" locked="0" layoutInCell="1" allowOverlap="1" wp14:anchorId="02EA22BF" wp14:editId="6B43AF7C">
                <wp:simplePos x="0" y="0"/>
                <wp:positionH relativeFrom="page">
                  <wp:posOffset>993775</wp:posOffset>
                </wp:positionH>
                <wp:positionV relativeFrom="paragraph">
                  <wp:posOffset>762635</wp:posOffset>
                </wp:positionV>
                <wp:extent cx="256540" cy="140335"/>
                <wp:effectExtent l="0" t="0"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21E79" w14:textId="77777777" w:rsidR="000A1FEA" w:rsidRDefault="000A1FEA" w:rsidP="000A1FEA">
                            <w:pPr>
                              <w:spacing w:line="221" w:lineRule="exact"/>
                              <w:rPr>
                                <w:sz w:val="20"/>
                              </w:rPr>
                            </w:pPr>
                            <w:r>
                              <w:rPr>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22BF" id="Text Box 34" o:spid="_x0000_s1032" type="#_x0000_t202" style="position:absolute;left:0;text-align:left;margin-left:78.25pt;margin-top:60.05pt;width:20.2pt;height:1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" filled="f" stroked="f">
                <v:textbox inset="0,0,0,0">
                  <w:txbxContent>
                    <w:p w14:paraId="7C321E79" w14:textId="77777777" w:rsidR="000A1FEA" w:rsidRDefault="000A1FEA" w:rsidP="000A1FEA">
                      <w:pPr>
                        <w:spacing w:line="221" w:lineRule="exact"/>
                        <w:rPr>
                          <w:sz w:val="20"/>
                        </w:rPr>
                      </w:pPr>
                      <w:r>
                        <w:rPr>
                          <w:sz w:val="20"/>
                        </w:rPr>
                        <w:t>____</w:t>
                      </w:r>
                    </w:p>
                  </w:txbxContent>
                </v:textbox>
                <w10:wrap anchorx="page"/>
              </v:shape>
            </w:pict>
          </mc:Fallback>
        </mc:AlternateContent>
      </w:r>
      <w:r>
        <w:t>Clear Administrative Services</w:t>
      </w:r>
      <w:r>
        <w:rPr>
          <w:spacing w:val="-3"/>
        </w:rPr>
        <w:t xml:space="preserve"> </w:t>
      </w:r>
      <w:r>
        <w:t>Checklist</w:t>
      </w:r>
    </w:p>
    <w:p w14:paraId="41A8DCDD" w14:textId="77777777" w:rsidR="000A1FEA" w:rsidRDefault="000A1FEA" w:rsidP="000A1FEA">
      <w:pPr>
        <w:pStyle w:val="BodyText"/>
        <w:spacing w:before="5"/>
        <w:rPr>
          <w:b/>
          <w:sz w:val="8"/>
        </w:rPr>
      </w:pPr>
    </w:p>
    <w:tbl>
      <w:tblPr>
        <w:tblW w:w="0" w:type="auto"/>
        <w:tblInd w:w="792" w:type="dxa"/>
        <w:tblLayout w:type="fixed"/>
        <w:tblCellMar>
          <w:left w:w="0" w:type="dxa"/>
          <w:right w:w="0" w:type="dxa"/>
        </w:tblCellMar>
        <w:tblLook w:val="01E0" w:firstRow="1" w:lastRow="1" w:firstColumn="1" w:lastColumn="1" w:noHBand="0" w:noVBand="0"/>
      </w:tblPr>
      <w:tblGrid>
        <w:gridCol w:w="810"/>
        <w:gridCol w:w="9263"/>
      </w:tblGrid>
      <w:tr w:rsidR="000A1FEA" w14:paraId="7A716E05" w14:textId="77777777" w:rsidTr="00300780">
        <w:trPr>
          <w:trHeight w:val="628"/>
        </w:trPr>
        <w:tc>
          <w:tcPr>
            <w:tcW w:w="810" w:type="dxa"/>
          </w:tcPr>
          <w:p w14:paraId="062DF330" w14:textId="77777777" w:rsidR="000A1FEA" w:rsidRDefault="000A1FEA" w:rsidP="00300780">
            <w:pPr>
              <w:pStyle w:val="TableParagraph"/>
              <w:ind w:left="216"/>
              <w:rPr>
                <w:sz w:val="20"/>
              </w:rPr>
            </w:pPr>
            <w:r>
              <w:rPr>
                <w:noProof/>
                <w:sz w:val="20"/>
              </w:rPr>
              <mc:AlternateContent>
                <mc:Choice Requires="wpg">
                  <w:drawing>
                    <wp:inline distT="0" distB="0" distL="0" distR="0" wp14:anchorId="1EB0076F" wp14:editId="621A0091">
                      <wp:extent cx="229235" cy="229235"/>
                      <wp:effectExtent l="8255" t="6985" r="635" b="1905"/>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0" y="0"/>
                                <a:chExt cx="361" cy="361"/>
                              </a:xfrm>
                            </wpg:grpSpPr>
                            <wps:wsp>
                              <wps:cNvPr id="38" name="Rectangle 33"/>
                              <wps:cNvSpPr>
                                <a:spLocks noChangeArrowheads="1"/>
                              </wps:cNvSpPr>
                              <wps:spPr bwMode="auto">
                                <a:xfrm>
                                  <a:off x="0" y="0"/>
                                  <a:ext cx="361"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2"/>
                              <wps:cNvSpPr>
                                <a:spLocks noChangeArrowheads="1"/>
                              </wps:cNvSpPr>
                              <wps:spPr bwMode="auto">
                                <a:xfrm>
                                  <a:off x="10" y="10"/>
                                  <a:ext cx="341" cy="341"/>
                                </a:xfrm>
                                <a:prstGeom prst="rect">
                                  <a:avLst/>
                                </a:prstGeom>
                                <a:noFill/>
                                <a:ln w="127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EFAC03" id="Group 31" o:spid="_x0000_s1026" style="width:18.05pt;height:18.05pt;mso-position-horizontal-relative:char;mso-position-vertical-relative:line"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">
                      <v:rect id="Rectangle 33" o:spid="_x0000_s1027" style="position:absolute;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32" o:spid="_x0000_s1028" style="position:absolute;left:10;top:10;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" filled="f" strokeweight=".35372mm"/>
                      <w10:anchorlock/>
                    </v:group>
                  </w:pict>
                </mc:Fallback>
              </mc:AlternateContent>
            </w:r>
          </w:p>
        </w:tc>
        <w:tc>
          <w:tcPr>
            <w:tcW w:w="9263" w:type="dxa"/>
          </w:tcPr>
          <w:p w14:paraId="2BD7374E" w14:textId="77777777" w:rsidR="000A1FEA" w:rsidRDefault="000A1FEA" w:rsidP="00300780">
            <w:pPr>
              <w:pStyle w:val="TableParagraph"/>
              <w:spacing w:before="129"/>
              <w:ind w:left="205" w:right="274"/>
              <w:rPr>
                <w:sz w:val="20"/>
              </w:rPr>
            </w:pPr>
            <w:r>
              <w:rPr>
                <w:sz w:val="20"/>
              </w:rPr>
              <w:t>Original employer letter on letterhead verifying a minimum of 2 years of FT administrative experience, while working on the Preliminary Administrative Services Credential.</w:t>
            </w:r>
          </w:p>
        </w:tc>
      </w:tr>
      <w:tr w:rsidR="000A1FEA" w14:paraId="25DC7841" w14:textId="77777777" w:rsidTr="00300780">
        <w:trPr>
          <w:trHeight w:val="689"/>
        </w:trPr>
        <w:tc>
          <w:tcPr>
            <w:tcW w:w="810" w:type="dxa"/>
          </w:tcPr>
          <w:p w14:paraId="6C96A8FB" w14:textId="77777777" w:rsidR="000A1FEA" w:rsidRDefault="000A1FEA" w:rsidP="00300780">
            <w:pPr>
              <w:pStyle w:val="TableParagraph"/>
              <w:spacing w:before="6"/>
              <w:rPr>
                <w:b/>
                <w:sz w:val="3"/>
              </w:rPr>
            </w:pPr>
          </w:p>
          <w:p w14:paraId="6ADD8610" w14:textId="77777777" w:rsidR="000A1FEA" w:rsidRDefault="000A1FEA" w:rsidP="00300780">
            <w:pPr>
              <w:pStyle w:val="TableParagraph"/>
              <w:ind w:left="216"/>
              <w:rPr>
                <w:sz w:val="20"/>
              </w:rPr>
            </w:pPr>
            <w:r>
              <w:rPr>
                <w:noProof/>
                <w:sz w:val="20"/>
              </w:rPr>
              <mc:AlternateContent>
                <mc:Choice Requires="wpg">
                  <w:drawing>
                    <wp:inline distT="0" distB="0" distL="0" distR="0" wp14:anchorId="1A94B350" wp14:editId="55AFC879">
                      <wp:extent cx="229235" cy="229235"/>
                      <wp:effectExtent l="8255" t="2540" r="635" b="6350"/>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0" y="0"/>
                                <a:chExt cx="361" cy="361"/>
                              </a:xfrm>
                            </wpg:grpSpPr>
                            <wps:wsp>
                              <wps:cNvPr id="35" name="Rectangle 30"/>
                              <wps:cNvSpPr>
                                <a:spLocks noChangeArrowheads="1"/>
                              </wps:cNvSpPr>
                              <wps:spPr bwMode="auto">
                                <a:xfrm>
                                  <a:off x="0" y="0"/>
                                  <a:ext cx="361"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9"/>
                              <wps:cNvSpPr>
                                <a:spLocks noChangeArrowheads="1"/>
                              </wps:cNvSpPr>
                              <wps:spPr bwMode="auto">
                                <a:xfrm>
                                  <a:off x="10" y="10"/>
                                  <a:ext cx="341" cy="341"/>
                                </a:xfrm>
                                <a:prstGeom prst="rect">
                                  <a:avLst/>
                                </a:prstGeom>
                                <a:noFill/>
                                <a:ln w="127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70A88A" id="Group 28" o:spid="_x0000_s1026" style="width:18.05pt;height:18.05pt;mso-position-horizontal-relative:char;mso-position-vertical-relative:line"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">
                      <v:rect id="Rectangle 30" o:spid="_x0000_s1027" style="position:absolute;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29" o:spid="_x0000_s1028" style="position:absolute;left:10;top:10;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" filled="f" strokeweight=".35372mm"/>
                      <w10:anchorlock/>
                    </v:group>
                  </w:pict>
                </mc:Fallback>
              </mc:AlternateContent>
            </w:r>
          </w:p>
        </w:tc>
        <w:tc>
          <w:tcPr>
            <w:tcW w:w="9263" w:type="dxa"/>
          </w:tcPr>
          <w:p w14:paraId="4F6D0EC5" w14:textId="77777777" w:rsidR="000A1FEA" w:rsidRDefault="000A1FEA" w:rsidP="00300780">
            <w:pPr>
              <w:pStyle w:val="TableParagraph"/>
              <w:spacing w:before="189"/>
              <w:ind w:left="205" w:right="184"/>
              <w:rPr>
                <w:sz w:val="20"/>
              </w:rPr>
            </w:pPr>
            <w:r>
              <w:rPr>
                <w:sz w:val="20"/>
              </w:rPr>
              <w:t xml:space="preserve">Fresno State transcripts with all grades posted. Unofficial transcripts indicating your </w:t>
            </w:r>
            <w:proofErr w:type="spellStart"/>
            <w:r>
              <w:rPr>
                <w:sz w:val="20"/>
              </w:rPr>
              <w:t>Ed.D</w:t>
            </w:r>
            <w:proofErr w:type="spellEnd"/>
            <w:r>
              <w:rPr>
                <w:sz w:val="20"/>
              </w:rPr>
              <w:t xml:space="preserve"> degree printed from your </w:t>
            </w:r>
            <w:hyperlink r:id="rId41">
              <w:r>
                <w:rPr>
                  <w:color w:val="0000FF"/>
                  <w:sz w:val="20"/>
                  <w:u w:val="single" w:color="0000FF"/>
                </w:rPr>
                <w:t>my.fresnostate.edu</w:t>
              </w:r>
              <w:r>
                <w:rPr>
                  <w:color w:val="0000FF"/>
                  <w:sz w:val="20"/>
                </w:rPr>
                <w:t xml:space="preserve"> </w:t>
              </w:r>
              <w:r>
                <w:rPr>
                  <w:sz w:val="20"/>
                </w:rPr>
                <w:t>ac</w:t>
              </w:r>
            </w:hyperlink>
            <w:r>
              <w:rPr>
                <w:sz w:val="20"/>
              </w:rPr>
              <w:t>count are acceptable.</w:t>
            </w:r>
          </w:p>
        </w:tc>
      </w:tr>
      <w:tr w:rsidR="000A1FEA" w14:paraId="596CF8A0" w14:textId="77777777" w:rsidTr="00300780">
        <w:trPr>
          <w:trHeight w:val="420"/>
        </w:trPr>
        <w:tc>
          <w:tcPr>
            <w:tcW w:w="810" w:type="dxa"/>
          </w:tcPr>
          <w:p w14:paraId="15FE238B" w14:textId="77777777" w:rsidR="000A1FEA" w:rsidRDefault="000A1FEA" w:rsidP="00300780">
            <w:pPr>
              <w:pStyle w:val="TableParagraph"/>
              <w:spacing w:before="4"/>
              <w:rPr>
                <w:b/>
                <w:sz w:val="3"/>
              </w:rPr>
            </w:pPr>
          </w:p>
          <w:p w14:paraId="51A63B60" w14:textId="77777777" w:rsidR="000A1FEA" w:rsidRDefault="000A1FEA" w:rsidP="00300780">
            <w:pPr>
              <w:pStyle w:val="TableParagraph"/>
              <w:ind w:left="216"/>
              <w:rPr>
                <w:sz w:val="20"/>
              </w:rPr>
            </w:pPr>
            <w:r>
              <w:rPr>
                <w:noProof/>
                <w:sz w:val="20"/>
              </w:rPr>
              <mc:AlternateContent>
                <mc:Choice Requires="wpg">
                  <w:drawing>
                    <wp:inline distT="0" distB="0" distL="0" distR="0" wp14:anchorId="53AA9D93" wp14:editId="536C0584">
                      <wp:extent cx="229235" cy="229235"/>
                      <wp:effectExtent l="8255" t="635" r="635" b="8255"/>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0" y="0"/>
                                <a:chExt cx="361" cy="361"/>
                              </a:xfrm>
                            </wpg:grpSpPr>
                            <wps:wsp>
                              <wps:cNvPr id="32" name="Rectangle 27"/>
                              <wps:cNvSpPr>
                                <a:spLocks noChangeArrowheads="1"/>
                              </wps:cNvSpPr>
                              <wps:spPr bwMode="auto">
                                <a:xfrm>
                                  <a:off x="0" y="0"/>
                                  <a:ext cx="361"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6"/>
                              <wps:cNvSpPr>
                                <a:spLocks noChangeArrowheads="1"/>
                              </wps:cNvSpPr>
                              <wps:spPr bwMode="auto">
                                <a:xfrm>
                                  <a:off x="10" y="10"/>
                                  <a:ext cx="341" cy="341"/>
                                </a:xfrm>
                                <a:prstGeom prst="rect">
                                  <a:avLst/>
                                </a:prstGeom>
                                <a:noFill/>
                                <a:ln w="127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076F7D" id="Group 25" o:spid="_x0000_s1026" style="width:18.05pt;height:18.05pt;mso-position-horizontal-relative:char;mso-position-vertical-relative:line"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">
                      <v:rect id="Rectangle 27" o:spid="_x0000_s1027" style="position:absolute;width:36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26" o:spid="_x0000_s1028" style="position:absolute;left:10;top:10;width:34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" filled="f" strokeweight=".35375mm"/>
                      <w10:anchorlock/>
                    </v:group>
                  </w:pict>
                </mc:Fallback>
              </mc:AlternateContent>
            </w:r>
          </w:p>
        </w:tc>
        <w:tc>
          <w:tcPr>
            <w:tcW w:w="9263" w:type="dxa"/>
          </w:tcPr>
          <w:p w14:paraId="7140AE55" w14:textId="77777777" w:rsidR="000A1FEA" w:rsidRDefault="000A1FEA" w:rsidP="00300780">
            <w:pPr>
              <w:pStyle w:val="TableParagraph"/>
              <w:spacing w:before="190" w:line="210" w:lineRule="exact"/>
              <w:ind w:left="205"/>
              <w:rPr>
                <w:b/>
                <w:sz w:val="20"/>
              </w:rPr>
            </w:pPr>
            <w:r>
              <w:rPr>
                <w:sz w:val="20"/>
              </w:rPr>
              <w:t xml:space="preserve">$25.00 Fresno State processing fee. </w:t>
            </w:r>
            <w:r>
              <w:rPr>
                <w:b/>
                <w:sz w:val="20"/>
              </w:rPr>
              <w:t>See instructions on page 3.</w:t>
            </w:r>
          </w:p>
        </w:tc>
      </w:tr>
    </w:tbl>
    <w:p w14:paraId="21DE6525" w14:textId="77777777" w:rsidR="000A1FEA" w:rsidRDefault="000A1FEA" w:rsidP="000A1FEA">
      <w:pPr>
        <w:pStyle w:val="BodyText"/>
        <w:spacing w:before="5"/>
        <w:jc w:val="left"/>
        <w:rPr>
          <w:b/>
          <w:sz w:val="32"/>
        </w:rPr>
      </w:pPr>
    </w:p>
    <w:p w14:paraId="2B329A0B" w14:textId="724136B3" w:rsidR="000A1FEA" w:rsidRPr="000A1FEA" w:rsidRDefault="000A1FEA" w:rsidP="00FB4D6B">
      <w:pPr>
        <w:pStyle w:val="BodyText"/>
        <w:ind w:left="2914" w:right="1630" w:hanging="795"/>
        <w:jc w:val="left"/>
        <w:rPr>
          <w:sz w:val="20"/>
          <w:szCs w:val="20"/>
        </w:rPr>
      </w:pPr>
      <w:r w:rsidRPr="000A1FEA">
        <w:rPr>
          <w:noProof/>
          <w:sz w:val="20"/>
          <w:szCs w:val="20"/>
        </w:rPr>
        <mc:AlternateContent>
          <mc:Choice Requires="wps">
            <w:drawing>
              <wp:anchor distT="0" distB="0" distL="114300" distR="114300" simplePos="0" relativeHeight="251667456" behindDoc="1" locked="0" layoutInCell="1" allowOverlap="1" wp14:anchorId="721C6F1E" wp14:editId="47DFCDC1">
                <wp:simplePos x="0" y="0"/>
                <wp:positionH relativeFrom="page">
                  <wp:posOffset>993775</wp:posOffset>
                </wp:positionH>
                <wp:positionV relativeFrom="paragraph">
                  <wp:posOffset>-566420</wp:posOffset>
                </wp:positionV>
                <wp:extent cx="256540" cy="140335"/>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450AC" w14:textId="77777777" w:rsidR="000A1FEA" w:rsidRDefault="000A1FEA" w:rsidP="000A1FEA">
                            <w:pPr>
                              <w:spacing w:line="221" w:lineRule="exact"/>
                              <w:rPr>
                                <w:sz w:val="20"/>
                              </w:rPr>
                            </w:pPr>
                            <w:r>
                              <w:rPr>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6F1E" id="Text Box 24" o:spid="_x0000_s1033" type="#_x0000_t202" style="position:absolute;left:0;text-align:left;margin-left:78.25pt;margin-top:-44.6pt;width:20.2pt;height:11.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" filled="f" stroked="f">
                <v:textbox inset="0,0,0,0">
                  <w:txbxContent>
                    <w:p w14:paraId="7B2450AC" w14:textId="77777777" w:rsidR="000A1FEA" w:rsidRDefault="000A1FEA" w:rsidP="000A1FEA">
                      <w:pPr>
                        <w:spacing w:line="221" w:lineRule="exact"/>
                        <w:rPr>
                          <w:sz w:val="20"/>
                        </w:rPr>
                      </w:pPr>
                      <w:r>
                        <w:rPr>
                          <w:sz w:val="20"/>
                        </w:rPr>
                        <w:t>____</w:t>
                      </w:r>
                    </w:p>
                  </w:txbxContent>
                </v:textbox>
                <w10:wrap anchorx="page"/>
              </v:shape>
            </w:pict>
          </mc:Fallback>
        </mc:AlternateContent>
      </w:r>
      <w:r w:rsidRPr="000A1FEA">
        <w:rPr>
          <w:sz w:val="20"/>
          <w:szCs w:val="20"/>
        </w:rPr>
        <w:t xml:space="preserve">For questions, please contact the Credential Analyst, Sherri Nakashima at </w:t>
      </w:r>
      <w:hyperlink r:id="rId42">
        <w:r w:rsidRPr="000A1FEA">
          <w:rPr>
            <w:color w:val="0000FF"/>
            <w:sz w:val="20"/>
            <w:szCs w:val="20"/>
            <w:u w:val="single" w:color="0000FF"/>
          </w:rPr>
          <w:t>sherrin@csufresno.e</w:t>
        </w:r>
      </w:hyperlink>
      <w:r w:rsidRPr="000A1FEA">
        <w:rPr>
          <w:color w:val="0000FF"/>
          <w:sz w:val="20"/>
          <w:szCs w:val="20"/>
          <w:u w:val="single" w:color="0000FF"/>
        </w:rPr>
        <w:t>du</w:t>
      </w:r>
      <w:r w:rsidRPr="000A1FEA">
        <w:rPr>
          <w:color w:val="0000FF"/>
          <w:sz w:val="20"/>
          <w:szCs w:val="20"/>
        </w:rPr>
        <w:t xml:space="preserve"> </w:t>
      </w:r>
      <w:r w:rsidRPr="000A1FEA">
        <w:rPr>
          <w:sz w:val="20"/>
          <w:szCs w:val="20"/>
        </w:rPr>
        <w:t>or Kremen School, ED100</w:t>
      </w:r>
    </w:p>
    <w:p w14:paraId="4F4C6360" w14:textId="77777777" w:rsidR="000A1FEA" w:rsidRPr="000A1FEA" w:rsidRDefault="000A1FEA" w:rsidP="00FB4D6B">
      <w:pPr>
        <w:pStyle w:val="Heading2"/>
        <w:spacing w:before="90"/>
        <w:ind w:left="1805" w:right="1630"/>
        <w:rPr>
          <w:sz w:val="22"/>
          <w:szCs w:val="22"/>
        </w:rPr>
      </w:pPr>
      <w:r w:rsidRPr="000A1FEA">
        <w:rPr>
          <w:sz w:val="22"/>
          <w:szCs w:val="22"/>
        </w:rPr>
        <w:t>Processing time can take up to 20 business days during peak periods.</w:t>
      </w:r>
    </w:p>
    <w:p w14:paraId="408D2960" w14:textId="77777777" w:rsidR="000A1FEA" w:rsidRDefault="000A1FEA" w:rsidP="000A1FEA">
      <w:pPr>
        <w:jc w:val="center"/>
        <w:sectPr w:rsidR="000A1FEA" w:rsidSect="00911610">
          <w:footerReference w:type="default" r:id="rId43"/>
          <w:pgSz w:w="12240" w:h="15840"/>
          <w:pgMar w:top="1360" w:right="580" w:bottom="1080" w:left="580" w:header="720" w:footer="288" w:gutter="0"/>
          <w:pgNumType w:start="1"/>
          <w:cols w:space="720"/>
          <w:docGrid w:linePitch="299"/>
        </w:sectPr>
      </w:pPr>
    </w:p>
    <w:p w14:paraId="5607FA32" w14:textId="300971A7" w:rsidR="000A1FEA" w:rsidRPr="00FB4D6B" w:rsidRDefault="000A1FEA" w:rsidP="00FB4D6B">
      <w:pPr>
        <w:spacing w:before="59"/>
        <w:ind w:left="1794" w:right="1978"/>
        <w:jc w:val="center"/>
        <w:rPr>
          <w:b/>
          <w:sz w:val="24"/>
          <w:szCs w:val="24"/>
        </w:rPr>
      </w:pPr>
      <w:r w:rsidRPr="00FB4D6B">
        <w:rPr>
          <w:b/>
          <w:sz w:val="24"/>
          <w:szCs w:val="24"/>
          <w:u w:val="thick"/>
        </w:rPr>
        <w:lastRenderedPageBreak/>
        <w:t>Commission on Teacher Credentialing</w:t>
      </w:r>
    </w:p>
    <w:p w14:paraId="6BC68080" w14:textId="12CBEA80" w:rsidR="000A1FEA" w:rsidRDefault="000A1FEA" w:rsidP="00FB4D6B">
      <w:pPr>
        <w:pStyle w:val="BodyText"/>
        <w:spacing w:before="90"/>
        <w:ind w:left="500"/>
        <w:jc w:val="left"/>
      </w:pPr>
      <w:r>
        <w:t xml:space="preserve">After submitting your complete application </w:t>
      </w:r>
      <w:proofErr w:type="gramStart"/>
      <w:r>
        <w:t>packet</w:t>
      </w:r>
      <w:proofErr w:type="gramEnd"/>
      <w:r>
        <w:t xml:space="preserve"> you will receive three email notifications.</w:t>
      </w:r>
    </w:p>
    <w:p w14:paraId="393C9620" w14:textId="77777777" w:rsidR="000A1FEA" w:rsidRDefault="000A1FEA" w:rsidP="000A1FEA">
      <w:pPr>
        <w:pStyle w:val="ListParagraph"/>
        <w:widowControl w:val="0"/>
        <w:numPr>
          <w:ilvl w:val="0"/>
          <w:numId w:val="41"/>
        </w:numPr>
        <w:tabs>
          <w:tab w:val="left" w:pos="861"/>
        </w:tabs>
        <w:autoSpaceDE w:val="0"/>
        <w:autoSpaceDN w:val="0"/>
        <w:ind w:right="738"/>
        <w:contextualSpacing w:val="0"/>
        <w:rPr>
          <w:i/>
        </w:rPr>
      </w:pPr>
      <w:r>
        <w:t>Authorization to pay credential fee at</w:t>
      </w:r>
      <w:r>
        <w:rPr>
          <w:color w:val="0000FF"/>
        </w:rPr>
        <w:t xml:space="preserve"> </w:t>
      </w:r>
      <w:hyperlink r:id="rId44">
        <w:r>
          <w:rPr>
            <w:color w:val="0000FF"/>
            <w:u w:val="single" w:color="0000FF"/>
          </w:rPr>
          <w:t>http://www.ctc.ca.gov/credentials/default.html</w:t>
        </w:r>
        <w:r>
          <w:t>.</w:t>
        </w:r>
      </w:hyperlink>
      <w:r>
        <w:t xml:space="preserve"> Fee: $102.50 You will only be allowed to pay your fee after you have received this email notification. A valid email and credit/debit card are required. </w:t>
      </w:r>
      <w:r>
        <w:rPr>
          <w:i/>
        </w:rPr>
        <w:t>The fee will be less if you hold a current Certificate of Clearance.</w:t>
      </w:r>
    </w:p>
    <w:p w14:paraId="64582B8E" w14:textId="77777777" w:rsidR="000A1FEA" w:rsidRDefault="000A1FEA" w:rsidP="000A1FEA">
      <w:pPr>
        <w:pStyle w:val="BodyText"/>
        <w:spacing w:before="4"/>
        <w:rPr>
          <w:i/>
          <w:sz w:val="25"/>
        </w:rPr>
      </w:pPr>
    </w:p>
    <w:p w14:paraId="258BCFF0" w14:textId="77777777" w:rsidR="000A1FEA" w:rsidRDefault="000A1FEA" w:rsidP="000A1FEA">
      <w:pPr>
        <w:pStyle w:val="ListParagraph"/>
        <w:widowControl w:val="0"/>
        <w:numPr>
          <w:ilvl w:val="1"/>
          <w:numId w:val="41"/>
        </w:numPr>
        <w:tabs>
          <w:tab w:val="left" w:pos="1220"/>
          <w:tab w:val="left" w:pos="1221"/>
        </w:tabs>
        <w:autoSpaceDE w:val="0"/>
        <w:autoSpaceDN w:val="0"/>
        <w:spacing w:before="1"/>
        <w:ind w:right="749"/>
        <w:contextualSpacing w:val="0"/>
      </w:pPr>
      <w:r>
        <w:rPr>
          <w:noProof/>
        </w:rPr>
        <w:drawing>
          <wp:anchor distT="0" distB="0" distL="0" distR="0" simplePos="0" relativeHeight="251668480" behindDoc="1" locked="0" layoutInCell="1" allowOverlap="1" wp14:anchorId="6FE548B1" wp14:editId="4A229780">
            <wp:simplePos x="0" y="0"/>
            <wp:positionH relativeFrom="page">
              <wp:posOffset>1178681</wp:posOffset>
            </wp:positionH>
            <wp:positionV relativeFrom="paragraph">
              <wp:posOffset>316304</wp:posOffset>
            </wp:positionV>
            <wp:extent cx="2275724" cy="12979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5" cstate="print"/>
                    <a:stretch>
                      <a:fillRect/>
                    </a:stretch>
                  </pic:blipFill>
                  <pic:spPr>
                    <a:xfrm>
                      <a:off x="0" y="0"/>
                      <a:ext cx="2275724" cy="1297940"/>
                    </a:xfrm>
                    <a:prstGeom prst="rect">
                      <a:avLst/>
                    </a:prstGeom>
                  </pic:spPr>
                </pic:pic>
              </a:graphicData>
            </a:graphic>
          </wp:anchor>
        </w:drawing>
      </w:r>
      <w:r>
        <w:t>Click the “Complete your Program’s Recommendation” button to begin your part of the</w:t>
      </w:r>
      <w:r>
        <w:rPr>
          <w:spacing w:val="-18"/>
        </w:rPr>
        <w:t xml:space="preserve"> </w:t>
      </w:r>
      <w:r>
        <w:t>online process.</w:t>
      </w:r>
    </w:p>
    <w:p w14:paraId="7FB4EC7F" w14:textId="77777777" w:rsidR="000A1FEA" w:rsidRDefault="000A1FEA" w:rsidP="000A1FEA">
      <w:pPr>
        <w:pStyle w:val="BodyText"/>
        <w:rPr>
          <w:sz w:val="26"/>
        </w:rPr>
      </w:pPr>
    </w:p>
    <w:p w14:paraId="5AE1BAD2" w14:textId="77777777" w:rsidR="000A1FEA" w:rsidRDefault="000A1FEA" w:rsidP="000A1FEA">
      <w:pPr>
        <w:pStyle w:val="BodyText"/>
        <w:rPr>
          <w:sz w:val="26"/>
        </w:rPr>
      </w:pPr>
    </w:p>
    <w:p w14:paraId="20C8FFB4" w14:textId="77777777" w:rsidR="000A1FEA" w:rsidRDefault="000A1FEA" w:rsidP="000A1FEA">
      <w:pPr>
        <w:pStyle w:val="BodyText"/>
        <w:rPr>
          <w:sz w:val="26"/>
        </w:rPr>
      </w:pPr>
    </w:p>
    <w:p w14:paraId="5A066811" w14:textId="77777777" w:rsidR="000A1FEA" w:rsidRDefault="000A1FEA" w:rsidP="000A1FEA">
      <w:pPr>
        <w:pStyle w:val="BodyText"/>
        <w:rPr>
          <w:sz w:val="26"/>
        </w:rPr>
      </w:pPr>
    </w:p>
    <w:p w14:paraId="3D39C2DD" w14:textId="77777777" w:rsidR="000A1FEA" w:rsidRDefault="000A1FEA" w:rsidP="00FB4D6B">
      <w:pPr>
        <w:pStyle w:val="BodyText"/>
        <w:jc w:val="left"/>
        <w:rPr>
          <w:sz w:val="26"/>
        </w:rPr>
      </w:pPr>
    </w:p>
    <w:p w14:paraId="6BF56C6D" w14:textId="77777777" w:rsidR="000A1FEA" w:rsidRDefault="000A1FEA" w:rsidP="000A1FEA">
      <w:pPr>
        <w:pStyle w:val="ListParagraph"/>
        <w:widowControl w:val="0"/>
        <w:numPr>
          <w:ilvl w:val="1"/>
          <w:numId w:val="41"/>
        </w:numPr>
        <w:tabs>
          <w:tab w:val="left" w:pos="1220"/>
          <w:tab w:val="left" w:pos="1221"/>
        </w:tabs>
        <w:autoSpaceDE w:val="0"/>
        <w:autoSpaceDN w:val="0"/>
        <w:spacing w:before="154"/>
        <w:ind w:right="534"/>
        <w:contextualSpacing w:val="0"/>
      </w:pPr>
      <w:r>
        <w:rPr>
          <w:noProof/>
        </w:rPr>
        <w:drawing>
          <wp:anchor distT="0" distB="0" distL="0" distR="0" simplePos="0" relativeHeight="251659264" behindDoc="0" locked="0" layoutInCell="1" allowOverlap="1" wp14:anchorId="2C1AE43D" wp14:editId="1EB2D0BA">
            <wp:simplePos x="0" y="0"/>
            <wp:positionH relativeFrom="page">
              <wp:posOffset>1508760</wp:posOffset>
            </wp:positionH>
            <wp:positionV relativeFrom="paragraph">
              <wp:posOffset>520647</wp:posOffset>
            </wp:positionV>
            <wp:extent cx="1781391" cy="147523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6" cstate="print"/>
                    <a:stretch>
                      <a:fillRect/>
                    </a:stretch>
                  </pic:blipFill>
                  <pic:spPr>
                    <a:xfrm>
                      <a:off x="0" y="0"/>
                      <a:ext cx="1781391" cy="1475232"/>
                    </a:xfrm>
                    <a:prstGeom prst="rect">
                      <a:avLst/>
                    </a:prstGeom>
                  </pic:spPr>
                </pic:pic>
              </a:graphicData>
            </a:graphic>
          </wp:anchor>
        </w:drawing>
      </w:r>
      <w:r>
        <w:t>Review the instruction video before proceeding as you may apply for the incorrect credential</w:t>
      </w:r>
      <w:r>
        <w:rPr>
          <w:spacing w:val="-19"/>
        </w:rPr>
        <w:t xml:space="preserve"> </w:t>
      </w:r>
      <w:r>
        <w:t>and will have to pay the fee again as there are no</w:t>
      </w:r>
      <w:r>
        <w:rPr>
          <w:spacing w:val="-5"/>
        </w:rPr>
        <w:t xml:space="preserve"> </w:t>
      </w:r>
      <w:r>
        <w:t>refunds.</w:t>
      </w:r>
    </w:p>
    <w:p w14:paraId="414D9120" w14:textId="77777777" w:rsidR="000A1FEA" w:rsidRDefault="000A1FEA" w:rsidP="000A1FEA">
      <w:pPr>
        <w:pStyle w:val="BodyText"/>
        <w:spacing w:before="7"/>
        <w:rPr>
          <w:sz w:val="25"/>
        </w:rPr>
      </w:pPr>
    </w:p>
    <w:p w14:paraId="57C55875" w14:textId="77777777" w:rsidR="000A1FEA" w:rsidRDefault="000A1FEA" w:rsidP="000A1FEA">
      <w:pPr>
        <w:pStyle w:val="ListParagraph"/>
        <w:widowControl w:val="0"/>
        <w:numPr>
          <w:ilvl w:val="0"/>
          <w:numId w:val="41"/>
        </w:numPr>
        <w:tabs>
          <w:tab w:val="left" w:pos="861"/>
        </w:tabs>
        <w:autoSpaceDE w:val="0"/>
        <w:autoSpaceDN w:val="0"/>
        <w:spacing w:before="1"/>
        <w:contextualSpacing w:val="0"/>
      </w:pPr>
      <w:r>
        <w:t>Payment</w:t>
      </w:r>
      <w:r>
        <w:rPr>
          <w:spacing w:val="-1"/>
        </w:rPr>
        <w:t xml:space="preserve"> </w:t>
      </w:r>
      <w:r>
        <w:t>Confirmation</w:t>
      </w:r>
    </w:p>
    <w:p w14:paraId="48DF668E" w14:textId="77777777" w:rsidR="000A1FEA" w:rsidRDefault="000A1FEA" w:rsidP="000A1FEA">
      <w:pPr>
        <w:pStyle w:val="BodyText"/>
        <w:ind w:left="860" w:right="1056"/>
      </w:pPr>
      <w:r>
        <w:t>Prior to receiving your final email, your local County Office of Education (COE) credentials department will accept this payment confirmation email as a temporary confirmation until your document number is issued.</w:t>
      </w:r>
    </w:p>
    <w:p w14:paraId="4962E025" w14:textId="7559D84D" w:rsidR="000A1FEA" w:rsidRPr="00FB4D6B" w:rsidRDefault="000A1FEA" w:rsidP="00FB4D6B">
      <w:pPr>
        <w:ind w:left="860" w:right="1202"/>
        <w:rPr>
          <w:i/>
          <w:sz w:val="24"/>
        </w:rPr>
      </w:pPr>
      <w:r>
        <w:rPr>
          <w:i/>
          <w:sz w:val="24"/>
        </w:rPr>
        <w:t>If you have a conviction record or you have answered yes to any of the fitness questions, your application process may be delayed as CTC verifies your information.</w:t>
      </w:r>
    </w:p>
    <w:p w14:paraId="713DD05E" w14:textId="77777777" w:rsidR="000A1FEA" w:rsidRDefault="000A1FEA" w:rsidP="00FB4D6B">
      <w:pPr>
        <w:pStyle w:val="ListParagraph"/>
        <w:widowControl w:val="0"/>
        <w:numPr>
          <w:ilvl w:val="0"/>
          <w:numId w:val="41"/>
        </w:numPr>
        <w:tabs>
          <w:tab w:val="left" w:pos="861"/>
        </w:tabs>
        <w:autoSpaceDE w:val="0"/>
        <w:autoSpaceDN w:val="0"/>
        <w:contextualSpacing w:val="0"/>
      </w:pPr>
      <w:r>
        <w:t>After CTC completes their review, you will receive your document number.</w:t>
      </w:r>
    </w:p>
    <w:p w14:paraId="6B6F99B0" w14:textId="77777777" w:rsidR="000A1FEA" w:rsidRPr="00FB4D6B" w:rsidRDefault="000A1FEA" w:rsidP="00FB4D6B">
      <w:pPr>
        <w:pStyle w:val="BodyText"/>
        <w:spacing w:line="240" w:lineRule="auto"/>
        <w:ind w:left="860"/>
        <w:jc w:val="left"/>
        <w:rPr>
          <w:sz w:val="20"/>
          <w:szCs w:val="20"/>
        </w:rPr>
      </w:pPr>
      <w:r w:rsidRPr="00FB4D6B">
        <w:rPr>
          <w:sz w:val="20"/>
          <w:szCs w:val="20"/>
        </w:rPr>
        <w:t>You must register a copy of the final CTC email with your document number at your local COE credentials department.</w:t>
      </w:r>
    </w:p>
    <w:p w14:paraId="3367D260" w14:textId="77777777" w:rsidR="000A1FEA" w:rsidRPr="00FB4D6B" w:rsidRDefault="000A1FEA" w:rsidP="00FB4D6B">
      <w:pPr>
        <w:pStyle w:val="BodyText"/>
        <w:spacing w:line="240" w:lineRule="auto"/>
        <w:jc w:val="left"/>
        <w:rPr>
          <w:sz w:val="20"/>
          <w:szCs w:val="20"/>
        </w:rPr>
      </w:pPr>
    </w:p>
    <w:p w14:paraId="30FE73D5" w14:textId="77777777" w:rsidR="000A1FEA" w:rsidRPr="00FB4D6B" w:rsidRDefault="000A1FEA" w:rsidP="00FB4D6B">
      <w:pPr>
        <w:pStyle w:val="BodyText"/>
        <w:spacing w:line="240" w:lineRule="auto"/>
        <w:ind w:left="500"/>
        <w:jc w:val="left"/>
        <w:rPr>
          <w:sz w:val="20"/>
          <w:szCs w:val="20"/>
        </w:rPr>
      </w:pPr>
      <w:r w:rsidRPr="00FB4D6B">
        <w:rPr>
          <w:sz w:val="20"/>
          <w:szCs w:val="20"/>
        </w:rPr>
        <w:t>The average processing time is approximately 7-10 days after payment.</w:t>
      </w:r>
    </w:p>
    <w:p w14:paraId="2CAE8CBE" w14:textId="77777777" w:rsidR="000A1FEA" w:rsidRDefault="000A1FEA" w:rsidP="000A1FEA">
      <w:pPr>
        <w:sectPr w:rsidR="000A1FEA">
          <w:pgSz w:w="12240" w:h="15840"/>
          <w:pgMar w:top="1380" w:right="580" w:bottom="1080" w:left="580" w:header="0" w:footer="881" w:gutter="0"/>
          <w:cols w:space="720"/>
        </w:sectPr>
      </w:pPr>
    </w:p>
    <w:p w14:paraId="3F5A311C" w14:textId="77777777" w:rsidR="000A1FEA" w:rsidRDefault="000A1FEA" w:rsidP="000A1FEA">
      <w:pPr>
        <w:spacing w:before="71"/>
        <w:ind w:left="1913" w:right="1920"/>
        <w:jc w:val="center"/>
        <w:rPr>
          <w:sz w:val="32"/>
        </w:rPr>
      </w:pPr>
      <w:r>
        <w:rPr>
          <w:sz w:val="32"/>
        </w:rPr>
        <w:lastRenderedPageBreak/>
        <w:t>Kremen School of Education and Human Development Fresno State Credential Processing Fee</w:t>
      </w:r>
    </w:p>
    <w:p w14:paraId="021AE215" w14:textId="77777777" w:rsidR="000A1FEA" w:rsidRDefault="000A1FEA" w:rsidP="000A1FEA">
      <w:pPr>
        <w:pStyle w:val="Heading2"/>
        <w:spacing w:before="285"/>
        <w:ind w:left="1913" w:right="1913"/>
        <w:jc w:val="center"/>
      </w:pPr>
      <w:r>
        <w:t>$25.00 fee payable to “</w:t>
      </w:r>
      <w:r>
        <w:rPr>
          <w:u w:val="thick"/>
        </w:rPr>
        <w:t>FRESNO STATE</w:t>
      </w:r>
      <w:r>
        <w:t>”</w:t>
      </w:r>
    </w:p>
    <w:p w14:paraId="5C5FEA1D" w14:textId="77777777" w:rsidR="000A1FEA" w:rsidRDefault="000A1FEA" w:rsidP="000A1FEA">
      <w:pPr>
        <w:pStyle w:val="BodyText"/>
        <w:spacing w:before="9"/>
        <w:rPr>
          <w:b/>
          <w:sz w:val="15"/>
        </w:rPr>
      </w:pPr>
    </w:p>
    <w:p w14:paraId="66A53400" w14:textId="77777777" w:rsidR="000A1FEA" w:rsidRPr="00911610" w:rsidRDefault="000A1FEA" w:rsidP="00911610">
      <w:pPr>
        <w:pStyle w:val="BodyText"/>
        <w:spacing w:before="90"/>
        <w:ind w:left="140" w:right="640" w:firstLine="62"/>
        <w:jc w:val="left"/>
        <w:rPr>
          <w:sz w:val="22"/>
          <w:szCs w:val="22"/>
        </w:rPr>
      </w:pPr>
      <w:r w:rsidRPr="00911610">
        <w:rPr>
          <w:sz w:val="22"/>
          <w:szCs w:val="22"/>
        </w:rPr>
        <w:t xml:space="preserve">If you are </w:t>
      </w:r>
      <w:r w:rsidRPr="00911610">
        <w:rPr>
          <w:b/>
          <w:sz w:val="22"/>
          <w:szCs w:val="22"/>
          <w:u w:val="thick"/>
        </w:rPr>
        <w:t>MAILING</w:t>
      </w:r>
      <w:r w:rsidRPr="00911610">
        <w:rPr>
          <w:b/>
          <w:sz w:val="22"/>
          <w:szCs w:val="22"/>
        </w:rPr>
        <w:t xml:space="preserve"> </w:t>
      </w:r>
      <w:r w:rsidRPr="00911610">
        <w:rPr>
          <w:sz w:val="22"/>
          <w:szCs w:val="22"/>
        </w:rPr>
        <w:t>your fee and form, the fee can be a personal check or money order payable to “FRESNO STATE”. Write your Fresno State ID number on the check/money order. Non-Fresno State students please indicate the last 4 digits of your SSN on the fee.</w:t>
      </w:r>
    </w:p>
    <w:p w14:paraId="6AC8D032" w14:textId="77777777" w:rsidR="000A1FEA" w:rsidRDefault="000A1FEA" w:rsidP="000A1FEA">
      <w:pPr>
        <w:pStyle w:val="BodyText"/>
      </w:pPr>
    </w:p>
    <w:p w14:paraId="34E7F318" w14:textId="77777777" w:rsidR="000A1FEA" w:rsidRDefault="000A1FEA" w:rsidP="00911610">
      <w:pPr>
        <w:pStyle w:val="BodyText"/>
        <w:ind w:left="140"/>
        <w:jc w:val="center"/>
      </w:pPr>
      <w:r>
        <w:t xml:space="preserve">MAIL PAYMENT </w:t>
      </w:r>
      <w:r>
        <w:rPr>
          <w:u w:val="single"/>
        </w:rPr>
        <w:t>AND</w:t>
      </w:r>
      <w:r>
        <w:t xml:space="preserve"> THIS FORM TO: Fresno State Cashiering Services</w:t>
      </w:r>
    </w:p>
    <w:p w14:paraId="4165ACF8" w14:textId="77777777" w:rsidR="000A1FEA" w:rsidRDefault="000A1FEA" w:rsidP="00911610">
      <w:pPr>
        <w:pStyle w:val="BodyText"/>
        <w:ind w:left="4461" w:right="2528"/>
        <w:jc w:val="center"/>
      </w:pPr>
      <w:r>
        <w:t xml:space="preserve">5150 N. Maple Avenue, M/S JA </w:t>
      </w:r>
      <w:r>
        <w:rPr>
          <w:spacing w:val="-8"/>
        </w:rPr>
        <w:t xml:space="preserve">58 </w:t>
      </w:r>
      <w:r>
        <w:t>Fresno, CA</w:t>
      </w:r>
      <w:r>
        <w:rPr>
          <w:spacing w:val="59"/>
        </w:rPr>
        <w:t xml:space="preserve"> </w:t>
      </w:r>
      <w:r>
        <w:t>93740-8026</w:t>
      </w:r>
    </w:p>
    <w:p w14:paraId="74A98A58" w14:textId="77777777" w:rsidR="000A1FEA" w:rsidRDefault="000A1FEA" w:rsidP="000A1FEA">
      <w:pPr>
        <w:pStyle w:val="BodyText"/>
      </w:pPr>
    </w:p>
    <w:p w14:paraId="272D5386" w14:textId="77777777" w:rsidR="000A1FEA" w:rsidRPr="00911610" w:rsidRDefault="000A1FEA" w:rsidP="00911610">
      <w:pPr>
        <w:pStyle w:val="BodyText"/>
        <w:ind w:left="140"/>
        <w:jc w:val="left"/>
        <w:rPr>
          <w:sz w:val="22"/>
          <w:szCs w:val="22"/>
        </w:rPr>
      </w:pPr>
      <w:r w:rsidRPr="00911610">
        <w:rPr>
          <w:sz w:val="22"/>
          <w:szCs w:val="22"/>
        </w:rPr>
        <w:t xml:space="preserve">If you are paying </w:t>
      </w:r>
      <w:r w:rsidRPr="00911610">
        <w:rPr>
          <w:b/>
          <w:sz w:val="22"/>
          <w:szCs w:val="22"/>
          <w:u w:val="thick"/>
        </w:rPr>
        <w:t>IN PERSON</w:t>
      </w:r>
      <w:r w:rsidRPr="00911610">
        <w:rPr>
          <w:sz w:val="22"/>
          <w:szCs w:val="22"/>
        </w:rPr>
        <w:t>, Cashiering Services will accept credit cards, cash or personal checks.</w:t>
      </w:r>
    </w:p>
    <w:p w14:paraId="79DEDF52" w14:textId="64C58458" w:rsidR="000A1FEA" w:rsidRPr="00911610" w:rsidRDefault="000A1FEA" w:rsidP="00911610">
      <w:pPr>
        <w:pStyle w:val="BodyText"/>
        <w:ind w:left="140" w:right="388"/>
        <w:jc w:val="left"/>
        <w:rPr>
          <w:sz w:val="22"/>
          <w:szCs w:val="22"/>
        </w:rPr>
      </w:pPr>
      <w:r w:rsidRPr="00911610">
        <w:rPr>
          <w:sz w:val="22"/>
          <w:szCs w:val="22"/>
        </w:rPr>
        <w:t xml:space="preserve">Submit this completed form with your $25 fee to the Cashiering Services window in the </w:t>
      </w:r>
      <w:proofErr w:type="spellStart"/>
      <w:r w:rsidRPr="00911610">
        <w:rPr>
          <w:sz w:val="22"/>
          <w:szCs w:val="22"/>
        </w:rPr>
        <w:t>Joyal</w:t>
      </w:r>
      <w:proofErr w:type="spellEnd"/>
      <w:r w:rsidRPr="00911610">
        <w:rPr>
          <w:sz w:val="22"/>
          <w:szCs w:val="22"/>
        </w:rPr>
        <w:t xml:space="preserve"> Administration Building - South Lobby. The cashier will receipt stamp the form. Include the form with your credential application.</w:t>
      </w:r>
    </w:p>
    <w:p w14:paraId="4E7F8D8A" w14:textId="00CA1CF5" w:rsidR="000A1FEA" w:rsidRPr="00911610" w:rsidRDefault="000A1FEA" w:rsidP="00911610">
      <w:pPr>
        <w:ind w:left="140"/>
        <w:rPr>
          <w:rFonts w:ascii="TimesNewRomanPS-BoldItalicMT"/>
          <w:b/>
          <w:i/>
        </w:rPr>
      </w:pPr>
      <w:r w:rsidRPr="00911610">
        <w:rPr>
          <w:rFonts w:ascii="TimesNewRomanPS-BoldItalicMT"/>
          <w:b/>
          <w:i/>
        </w:rPr>
        <w:t>Do not send your credential application to Cashiering Services, only this form with your payment.</w:t>
      </w:r>
    </w:p>
    <w:p w14:paraId="62C521E1" w14:textId="5FC41798" w:rsidR="000A1FEA" w:rsidRPr="00FB4D6B" w:rsidRDefault="000A1FEA" w:rsidP="00FB4D6B">
      <w:pPr>
        <w:pStyle w:val="BodyText"/>
        <w:ind w:left="140"/>
      </w:pPr>
      <w:r>
        <w:rPr>
          <w:b/>
        </w:rPr>
        <w:t xml:space="preserve">NOTE: </w:t>
      </w:r>
      <w:r>
        <w:t>An incomplete form will delay processing.</w:t>
      </w:r>
    </w:p>
    <w:p w14:paraId="3FB18F07" w14:textId="77777777" w:rsidR="000A1FEA" w:rsidRPr="00FB4D6B" w:rsidRDefault="000A1FEA" w:rsidP="00FB4D6B">
      <w:pPr>
        <w:pStyle w:val="BodyText"/>
        <w:tabs>
          <w:tab w:val="left" w:pos="4788"/>
          <w:tab w:val="left" w:pos="10670"/>
        </w:tabs>
        <w:spacing w:line="240" w:lineRule="auto"/>
        <w:ind w:left="140"/>
        <w:jc w:val="left"/>
        <w:rPr>
          <w:sz w:val="20"/>
          <w:szCs w:val="20"/>
        </w:rPr>
      </w:pPr>
      <w:r w:rsidRPr="00FB4D6B">
        <w:rPr>
          <w:sz w:val="20"/>
          <w:szCs w:val="20"/>
        </w:rPr>
        <w:t>Last</w:t>
      </w:r>
      <w:r w:rsidRPr="00FB4D6B">
        <w:rPr>
          <w:spacing w:val="-2"/>
          <w:sz w:val="20"/>
          <w:szCs w:val="20"/>
        </w:rPr>
        <w:t xml:space="preserve"> </w:t>
      </w:r>
      <w:r w:rsidRPr="00FB4D6B">
        <w:rPr>
          <w:sz w:val="20"/>
          <w:szCs w:val="20"/>
        </w:rPr>
        <w:t>Name:</w:t>
      </w:r>
      <w:r w:rsidRPr="00FB4D6B">
        <w:rPr>
          <w:sz w:val="20"/>
          <w:szCs w:val="20"/>
          <w:u w:val="single"/>
        </w:rPr>
        <w:t xml:space="preserve"> </w:t>
      </w:r>
      <w:r w:rsidRPr="00FB4D6B">
        <w:rPr>
          <w:sz w:val="20"/>
          <w:szCs w:val="20"/>
          <w:u w:val="single"/>
        </w:rPr>
        <w:tab/>
      </w:r>
      <w:r w:rsidRPr="00FB4D6B">
        <w:rPr>
          <w:sz w:val="20"/>
          <w:szCs w:val="20"/>
        </w:rPr>
        <w:t>First</w:t>
      </w:r>
      <w:r w:rsidRPr="00FB4D6B">
        <w:rPr>
          <w:spacing w:val="-2"/>
          <w:sz w:val="20"/>
          <w:szCs w:val="20"/>
        </w:rPr>
        <w:t xml:space="preserve"> </w:t>
      </w:r>
      <w:r w:rsidRPr="00FB4D6B">
        <w:rPr>
          <w:sz w:val="20"/>
          <w:szCs w:val="20"/>
        </w:rPr>
        <w:t xml:space="preserve">Name: </w:t>
      </w:r>
      <w:r w:rsidRPr="00FB4D6B">
        <w:rPr>
          <w:sz w:val="20"/>
          <w:szCs w:val="20"/>
          <w:u w:val="single"/>
        </w:rPr>
        <w:t xml:space="preserve"> </w:t>
      </w:r>
      <w:r w:rsidRPr="00FB4D6B">
        <w:rPr>
          <w:sz w:val="20"/>
          <w:szCs w:val="20"/>
          <w:u w:val="single"/>
        </w:rPr>
        <w:tab/>
      </w:r>
    </w:p>
    <w:p w14:paraId="19C8D4AA" w14:textId="77777777" w:rsidR="000A1FEA" w:rsidRPr="00FB4D6B" w:rsidRDefault="000A1FEA" w:rsidP="00FB4D6B">
      <w:pPr>
        <w:pStyle w:val="BodyText"/>
        <w:spacing w:before="2" w:line="240" w:lineRule="auto"/>
        <w:rPr>
          <w:sz w:val="20"/>
          <w:szCs w:val="20"/>
        </w:rPr>
      </w:pPr>
    </w:p>
    <w:p w14:paraId="48933E6C" w14:textId="77777777" w:rsidR="000A1FEA" w:rsidRPr="00FB4D6B" w:rsidRDefault="000A1FEA" w:rsidP="00FB4D6B">
      <w:pPr>
        <w:pStyle w:val="BodyText"/>
        <w:tabs>
          <w:tab w:val="left" w:pos="10380"/>
          <w:tab w:val="left" w:pos="10557"/>
        </w:tabs>
        <w:spacing w:before="90" w:line="240" w:lineRule="auto"/>
        <w:ind w:left="140" w:right="520"/>
        <w:rPr>
          <w:sz w:val="20"/>
          <w:szCs w:val="20"/>
        </w:rPr>
      </w:pPr>
      <w:r w:rsidRPr="00FB4D6B">
        <w:rPr>
          <w:sz w:val="20"/>
          <w:szCs w:val="20"/>
        </w:rPr>
        <w:t>Fresno State Student</w:t>
      </w:r>
      <w:r w:rsidRPr="00FB4D6B">
        <w:rPr>
          <w:spacing w:val="-4"/>
          <w:sz w:val="20"/>
          <w:szCs w:val="20"/>
        </w:rPr>
        <w:t xml:space="preserve"> </w:t>
      </w:r>
      <w:r w:rsidRPr="00FB4D6B">
        <w:rPr>
          <w:sz w:val="20"/>
          <w:szCs w:val="20"/>
        </w:rPr>
        <w:t>ID</w:t>
      </w:r>
      <w:r w:rsidRPr="00FB4D6B">
        <w:rPr>
          <w:spacing w:val="-1"/>
          <w:sz w:val="20"/>
          <w:szCs w:val="20"/>
        </w:rPr>
        <w:t xml:space="preserve"> </w:t>
      </w:r>
      <w:r w:rsidRPr="00FB4D6B">
        <w:rPr>
          <w:sz w:val="20"/>
          <w:szCs w:val="20"/>
        </w:rPr>
        <w:t>number:</w:t>
      </w:r>
      <w:r w:rsidRPr="00FB4D6B">
        <w:rPr>
          <w:sz w:val="20"/>
          <w:szCs w:val="20"/>
          <w:u w:val="single"/>
        </w:rPr>
        <w:t xml:space="preserve"> </w:t>
      </w:r>
      <w:r w:rsidRPr="00FB4D6B">
        <w:rPr>
          <w:sz w:val="20"/>
          <w:szCs w:val="20"/>
          <w:u w:val="single"/>
        </w:rPr>
        <w:tab/>
      </w:r>
      <w:r w:rsidRPr="00FB4D6B">
        <w:rPr>
          <w:sz w:val="20"/>
          <w:szCs w:val="20"/>
        </w:rPr>
        <w:t>_ If you have never attended Fresno State, indicate the last 4 digits of your</w:t>
      </w:r>
      <w:r w:rsidRPr="00FB4D6B">
        <w:rPr>
          <w:spacing w:val="-8"/>
          <w:sz w:val="20"/>
          <w:szCs w:val="20"/>
        </w:rPr>
        <w:t xml:space="preserve"> </w:t>
      </w:r>
      <w:r w:rsidRPr="00FB4D6B">
        <w:rPr>
          <w:sz w:val="20"/>
          <w:szCs w:val="20"/>
        </w:rPr>
        <w:t xml:space="preserve">SSN: </w:t>
      </w:r>
      <w:r w:rsidRPr="00FB4D6B">
        <w:rPr>
          <w:sz w:val="20"/>
          <w:szCs w:val="20"/>
          <w:u w:val="single"/>
        </w:rPr>
        <w:t xml:space="preserve"> </w:t>
      </w:r>
      <w:r w:rsidRPr="00FB4D6B">
        <w:rPr>
          <w:sz w:val="20"/>
          <w:szCs w:val="20"/>
          <w:u w:val="single"/>
        </w:rPr>
        <w:tab/>
      </w:r>
      <w:r w:rsidRPr="00FB4D6B">
        <w:rPr>
          <w:sz w:val="20"/>
          <w:szCs w:val="20"/>
          <w:u w:val="single"/>
        </w:rPr>
        <w:tab/>
      </w:r>
    </w:p>
    <w:p w14:paraId="53CE85B5" w14:textId="77777777" w:rsidR="000A1FEA" w:rsidRPr="00FB4D6B" w:rsidRDefault="000A1FEA" w:rsidP="00FB4D6B">
      <w:pPr>
        <w:pStyle w:val="BodyText"/>
        <w:tabs>
          <w:tab w:val="left" w:pos="10737"/>
        </w:tabs>
        <w:spacing w:line="240" w:lineRule="auto"/>
        <w:ind w:left="140"/>
        <w:rPr>
          <w:sz w:val="20"/>
          <w:szCs w:val="20"/>
        </w:rPr>
      </w:pPr>
      <w:r w:rsidRPr="00FB4D6B">
        <w:rPr>
          <w:sz w:val="20"/>
          <w:szCs w:val="20"/>
        </w:rPr>
        <w:t xml:space="preserve">Email: </w:t>
      </w:r>
      <w:r w:rsidRPr="00FB4D6B">
        <w:rPr>
          <w:sz w:val="20"/>
          <w:szCs w:val="20"/>
          <w:u w:val="single"/>
        </w:rPr>
        <w:t xml:space="preserve"> </w:t>
      </w:r>
      <w:r w:rsidRPr="00FB4D6B">
        <w:rPr>
          <w:sz w:val="20"/>
          <w:szCs w:val="20"/>
          <w:u w:val="single"/>
        </w:rPr>
        <w:tab/>
      </w:r>
    </w:p>
    <w:p w14:paraId="34EC4DBE" w14:textId="77777777" w:rsidR="000A1FEA" w:rsidRPr="00FB4D6B" w:rsidRDefault="000A1FEA" w:rsidP="00FB4D6B">
      <w:pPr>
        <w:pStyle w:val="BodyText"/>
        <w:spacing w:before="3" w:line="240" w:lineRule="auto"/>
        <w:rPr>
          <w:sz w:val="20"/>
          <w:szCs w:val="20"/>
        </w:rPr>
      </w:pPr>
    </w:p>
    <w:p w14:paraId="686F3575" w14:textId="77777777" w:rsidR="000A1FEA" w:rsidRPr="00FB4D6B" w:rsidRDefault="000A1FEA" w:rsidP="00FB4D6B">
      <w:pPr>
        <w:pStyle w:val="BodyText"/>
        <w:tabs>
          <w:tab w:val="left" w:pos="10711"/>
        </w:tabs>
        <w:spacing w:before="90" w:line="240" w:lineRule="auto"/>
        <w:ind w:left="140"/>
        <w:rPr>
          <w:sz w:val="20"/>
          <w:szCs w:val="20"/>
        </w:rPr>
      </w:pPr>
      <w:r w:rsidRPr="00FB4D6B">
        <w:rPr>
          <w:sz w:val="20"/>
          <w:szCs w:val="20"/>
        </w:rPr>
        <w:t>Address:</w:t>
      </w:r>
      <w:r w:rsidRPr="00FB4D6B">
        <w:rPr>
          <w:spacing w:val="1"/>
          <w:sz w:val="20"/>
          <w:szCs w:val="20"/>
        </w:rPr>
        <w:t xml:space="preserve"> </w:t>
      </w:r>
      <w:r w:rsidRPr="00FB4D6B">
        <w:rPr>
          <w:sz w:val="20"/>
          <w:szCs w:val="20"/>
          <w:u w:val="single"/>
        </w:rPr>
        <w:t xml:space="preserve"> </w:t>
      </w:r>
      <w:r w:rsidRPr="00FB4D6B">
        <w:rPr>
          <w:sz w:val="20"/>
          <w:szCs w:val="20"/>
          <w:u w:val="single"/>
        </w:rPr>
        <w:tab/>
      </w:r>
    </w:p>
    <w:p w14:paraId="0D62B5A1" w14:textId="77777777" w:rsidR="000A1FEA" w:rsidRPr="00FB4D6B" w:rsidRDefault="000A1FEA" w:rsidP="00FB4D6B">
      <w:pPr>
        <w:pStyle w:val="BodyText"/>
        <w:spacing w:before="2" w:line="240" w:lineRule="auto"/>
        <w:rPr>
          <w:sz w:val="20"/>
          <w:szCs w:val="20"/>
        </w:rPr>
      </w:pPr>
    </w:p>
    <w:p w14:paraId="1EDE9916" w14:textId="4ADC6C49" w:rsidR="000A1FEA" w:rsidRPr="00FB4D6B" w:rsidRDefault="000A1FEA" w:rsidP="00FB4D6B">
      <w:pPr>
        <w:pStyle w:val="BodyText"/>
        <w:tabs>
          <w:tab w:val="left" w:pos="2640"/>
          <w:tab w:val="left" w:pos="2960"/>
          <w:tab w:val="left" w:pos="10694"/>
        </w:tabs>
        <w:spacing w:before="90" w:line="240" w:lineRule="auto"/>
        <w:ind w:left="140"/>
        <w:rPr>
          <w:sz w:val="20"/>
          <w:szCs w:val="20"/>
        </w:rPr>
      </w:pPr>
      <w:r w:rsidRPr="00FB4D6B">
        <w:rPr>
          <w:sz w:val="20"/>
          <w:szCs w:val="20"/>
        </w:rPr>
        <w:t>Phone</w:t>
      </w:r>
      <w:r w:rsidRPr="00FB4D6B">
        <w:rPr>
          <w:spacing w:val="-2"/>
          <w:sz w:val="20"/>
          <w:szCs w:val="20"/>
        </w:rPr>
        <w:t xml:space="preserve"> </w:t>
      </w:r>
      <w:r w:rsidRPr="00FB4D6B">
        <w:rPr>
          <w:sz w:val="20"/>
          <w:szCs w:val="20"/>
        </w:rPr>
        <w:t>number: (</w:t>
      </w:r>
      <w:r w:rsidRPr="00FB4D6B">
        <w:rPr>
          <w:sz w:val="20"/>
          <w:szCs w:val="20"/>
        </w:rPr>
        <w:tab/>
        <w:t>)</w:t>
      </w:r>
      <w:r w:rsidRPr="00FB4D6B">
        <w:rPr>
          <w:sz w:val="20"/>
          <w:szCs w:val="20"/>
        </w:rPr>
        <w:tab/>
      </w:r>
      <w:r w:rsidRPr="00FB4D6B">
        <w:rPr>
          <w:sz w:val="20"/>
          <w:szCs w:val="20"/>
          <w:u w:val="single"/>
        </w:rPr>
        <w:t xml:space="preserve"> </w:t>
      </w:r>
      <w:r w:rsidRPr="00FB4D6B">
        <w:rPr>
          <w:sz w:val="20"/>
          <w:szCs w:val="20"/>
          <w:u w:val="single"/>
        </w:rPr>
        <w:tab/>
      </w:r>
    </w:p>
    <w:p w14:paraId="5CA3B24A" w14:textId="77777777" w:rsidR="000A1FEA" w:rsidRPr="00FB4D6B" w:rsidRDefault="000A1FEA" w:rsidP="00FB4D6B">
      <w:pPr>
        <w:pStyle w:val="BodyText"/>
        <w:spacing w:before="2" w:line="240" w:lineRule="auto"/>
        <w:rPr>
          <w:sz w:val="20"/>
          <w:szCs w:val="20"/>
        </w:rPr>
      </w:pPr>
    </w:p>
    <w:p w14:paraId="0EFB9DCC" w14:textId="77777777" w:rsidR="000A1FEA" w:rsidRPr="00FB4D6B" w:rsidRDefault="000A1FEA" w:rsidP="00FB4D6B">
      <w:pPr>
        <w:pStyle w:val="BodyText"/>
        <w:tabs>
          <w:tab w:val="left" w:pos="10655"/>
        </w:tabs>
        <w:spacing w:before="90" w:line="240" w:lineRule="auto"/>
        <w:ind w:left="140"/>
        <w:rPr>
          <w:sz w:val="20"/>
          <w:szCs w:val="20"/>
        </w:rPr>
      </w:pPr>
      <w:r w:rsidRPr="00FB4D6B">
        <w:rPr>
          <w:sz w:val="20"/>
          <w:szCs w:val="20"/>
        </w:rPr>
        <w:t>Credential you are applying</w:t>
      </w:r>
      <w:r w:rsidRPr="00FB4D6B">
        <w:rPr>
          <w:spacing w:val="-6"/>
          <w:sz w:val="20"/>
          <w:szCs w:val="20"/>
        </w:rPr>
        <w:t xml:space="preserve"> </w:t>
      </w:r>
      <w:r w:rsidRPr="00FB4D6B">
        <w:rPr>
          <w:sz w:val="20"/>
          <w:szCs w:val="20"/>
        </w:rPr>
        <w:t>for:</w:t>
      </w:r>
      <w:r w:rsidRPr="00FB4D6B">
        <w:rPr>
          <w:spacing w:val="2"/>
          <w:sz w:val="20"/>
          <w:szCs w:val="20"/>
        </w:rPr>
        <w:t xml:space="preserve"> </w:t>
      </w:r>
      <w:r w:rsidRPr="00FB4D6B">
        <w:rPr>
          <w:sz w:val="20"/>
          <w:szCs w:val="20"/>
          <w:u w:val="single"/>
        </w:rPr>
        <w:t xml:space="preserve"> </w:t>
      </w:r>
      <w:r w:rsidRPr="00FB4D6B">
        <w:rPr>
          <w:sz w:val="20"/>
          <w:szCs w:val="20"/>
          <w:u w:val="single"/>
        </w:rPr>
        <w:tab/>
      </w:r>
    </w:p>
    <w:p w14:paraId="10E992A6" w14:textId="77777777" w:rsidR="000A1FEA" w:rsidRPr="00FB4D6B" w:rsidRDefault="000A1FEA" w:rsidP="00911610">
      <w:pPr>
        <w:pStyle w:val="BodyText"/>
        <w:spacing w:before="4" w:line="240" w:lineRule="auto"/>
        <w:jc w:val="left"/>
        <w:rPr>
          <w:sz w:val="20"/>
          <w:szCs w:val="20"/>
        </w:rPr>
      </w:pPr>
    </w:p>
    <w:p w14:paraId="6BABA186" w14:textId="77777777" w:rsidR="000A1FEA" w:rsidRPr="00FB4D6B" w:rsidRDefault="000A1FEA" w:rsidP="00FB4D6B">
      <w:pPr>
        <w:pStyle w:val="BodyText"/>
        <w:spacing w:before="90" w:line="240" w:lineRule="auto"/>
        <w:ind w:left="3597" w:right="2528" w:firstLine="26"/>
        <w:rPr>
          <w:sz w:val="20"/>
          <w:szCs w:val="20"/>
        </w:rPr>
      </w:pPr>
      <w:r w:rsidRPr="00FB4D6B">
        <w:rPr>
          <w:noProof/>
          <w:sz w:val="20"/>
          <w:szCs w:val="20"/>
        </w:rPr>
        <mc:AlternateContent>
          <mc:Choice Requires="wps">
            <w:drawing>
              <wp:anchor distT="0" distB="0" distL="114300" distR="114300" simplePos="0" relativeHeight="251669504" behindDoc="1" locked="0" layoutInCell="1" allowOverlap="1" wp14:anchorId="4CFE3DDF" wp14:editId="509866BB">
                <wp:simplePos x="0" y="0"/>
                <wp:positionH relativeFrom="page">
                  <wp:posOffset>438785</wp:posOffset>
                </wp:positionH>
                <wp:positionV relativeFrom="paragraph">
                  <wp:posOffset>257175</wp:posOffset>
                </wp:positionV>
                <wp:extent cx="6896100" cy="0"/>
                <wp:effectExtent l="0" t="0" r="0" b="0"/>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6CEE" id="Line 2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20.25pt" to="577.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" strokeweight="1.44pt">
                <w10:wrap anchorx="page"/>
              </v:line>
            </w:pict>
          </mc:Fallback>
        </mc:AlternateContent>
      </w:r>
      <w:r w:rsidRPr="00FB4D6B">
        <w:rPr>
          <w:sz w:val="20"/>
          <w:szCs w:val="20"/>
        </w:rPr>
        <w:t>DO NOT WRITE BELOW THIS LINE CASHIERING SERVICES USE ONLY</w:t>
      </w:r>
    </w:p>
    <w:p w14:paraId="32608CDD" w14:textId="77777777" w:rsidR="000A1FEA" w:rsidRPr="00FB4D6B" w:rsidRDefault="000A1FEA" w:rsidP="00FB4D6B">
      <w:pPr>
        <w:pStyle w:val="BodyText"/>
        <w:tabs>
          <w:tab w:val="left" w:pos="3200"/>
        </w:tabs>
        <w:spacing w:before="231" w:after="6" w:line="240" w:lineRule="auto"/>
        <w:ind w:left="140"/>
        <w:rPr>
          <w:sz w:val="20"/>
          <w:szCs w:val="20"/>
        </w:rPr>
      </w:pPr>
      <w:r w:rsidRPr="00FB4D6B">
        <w:rPr>
          <w:sz w:val="20"/>
          <w:szCs w:val="20"/>
        </w:rPr>
        <w:t>ITEM CODE</w:t>
      </w:r>
      <w:r w:rsidRPr="00FB4D6B">
        <w:rPr>
          <w:spacing w:val="-2"/>
          <w:sz w:val="20"/>
          <w:szCs w:val="20"/>
        </w:rPr>
        <w:t xml:space="preserve"> </w:t>
      </w:r>
      <w:r w:rsidRPr="00FB4D6B">
        <w:rPr>
          <w:sz w:val="20"/>
          <w:szCs w:val="20"/>
        </w:rPr>
        <w:t>-</w:t>
      </w:r>
      <w:r w:rsidRPr="00FB4D6B">
        <w:rPr>
          <w:spacing w:val="-2"/>
          <w:sz w:val="20"/>
          <w:szCs w:val="20"/>
        </w:rPr>
        <w:t xml:space="preserve"> </w:t>
      </w:r>
      <w:r w:rsidRPr="00FB4D6B">
        <w:rPr>
          <w:sz w:val="20"/>
          <w:szCs w:val="20"/>
        </w:rPr>
        <w:t>1110</w:t>
      </w:r>
      <w:r w:rsidRPr="00FB4D6B">
        <w:rPr>
          <w:sz w:val="20"/>
          <w:szCs w:val="20"/>
        </w:rPr>
        <w:tab/>
        <w:t>DEPT CODE - KRE (only if</w:t>
      </w:r>
      <w:r w:rsidRPr="00FB4D6B">
        <w:rPr>
          <w:spacing w:val="-3"/>
          <w:sz w:val="20"/>
          <w:szCs w:val="20"/>
        </w:rPr>
        <w:t xml:space="preserve"> </w:t>
      </w:r>
      <w:r w:rsidRPr="00FB4D6B">
        <w:rPr>
          <w:sz w:val="20"/>
          <w:szCs w:val="20"/>
        </w:rPr>
        <w:t>non-student)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1798"/>
        <w:gridCol w:w="1800"/>
        <w:gridCol w:w="1798"/>
        <w:gridCol w:w="1798"/>
        <w:gridCol w:w="1800"/>
      </w:tblGrid>
      <w:tr w:rsidR="000A1FEA" w:rsidRPr="00FB4D6B" w14:paraId="46C6A119" w14:textId="77777777" w:rsidTr="00300780">
        <w:trPr>
          <w:trHeight w:val="275"/>
        </w:trPr>
        <w:tc>
          <w:tcPr>
            <w:tcW w:w="1798" w:type="dxa"/>
          </w:tcPr>
          <w:p w14:paraId="3D08C570" w14:textId="77777777" w:rsidR="000A1FEA" w:rsidRPr="00FB4D6B" w:rsidRDefault="000A1FEA" w:rsidP="00FB4D6B">
            <w:pPr>
              <w:pStyle w:val="TableParagraph"/>
              <w:ind w:left="107"/>
              <w:rPr>
                <w:sz w:val="20"/>
                <w:szCs w:val="20"/>
              </w:rPr>
            </w:pPr>
            <w:r w:rsidRPr="00FB4D6B">
              <w:rPr>
                <w:sz w:val="20"/>
                <w:szCs w:val="20"/>
              </w:rPr>
              <w:t>Acct</w:t>
            </w:r>
          </w:p>
        </w:tc>
        <w:tc>
          <w:tcPr>
            <w:tcW w:w="1798" w:type="dxa"/>
          </w:tcPr>
          <w:p w14:paraId="148B3AA6" w14:textId="77777777" w:rsidR="000A1FEA" w:rsidRPr="00FB4D6B" w:rsidRDefault="000A1FEA" w:rsidP="00FB4D6B">
            <w:pPr>
              <w:pStyle w:val="TableParagraph"/>
              <w:ind w:left="107"/>
              <w:rPr>
                <w:sz w:val="20"/>
                <w:szCs w:val="20"/>
              </w:rPr>
            </w:pPr>
            <w:r w:rsidRPr="00FB4D6B">
              <w:rPr>
                <w:sz w:val="20"/>
                <w:szCs w:val="20"/>
              </w:rPr>
              <w:t>Fund</w:t>
            </w:r>
          </w:p>
        </w:tc>
        <w:tc>
          <w:tcPr>
            <w:tcW w:w="1800" w:type="dxa"/>
          </w:tcPr>
          <w:p w14:paraId="3C55A76E" w14:textId="77777777" w:rsidR="000A1FEA" w:rsidRPr="00FB4D6B" w:rsidRDefault="000A1FEA" w:rsidP="00FB4D6B">
            <w:pPr>
              <w:pStyle w:val="TableParagraph"/>
              <w:ind w:left="107"/>
              <w:rPr>
                <w:sz w:val="20"/>
                <w:szCs w:val="20"/>
              </w:rPr>
            </w:pPr>
            <w:r w:rsidRPr="00FB4D6B">
              <w:rPr>
                <w:sz w:val="20"/>
                <w:szCs w:val="20"/>
              </w:rPr>
              <w:t>Org ID</w:t>
            </w:r>
          </w:p>
        </w:tc>
        <w:tc>
          <w:tcPr>
            <w:tcW w:w="1798" w:type="dxa"/>
          </w:tcPr>
          <w:p w14:paraId="3D04F87C" w14:textId="77777777" w:rsidR="000A1FEA" w:rsidRPr="00FB4D6B" w:rsidRDefault="000A1FEA" w:rsidP="00FB4D6B">
            <w:pPr>
              <w:pStyle w:val="TableParagraph"/>
              <w:ind w:left="107"/>
              <w:rPr>
                <w:sz w:val="20"/>
                <w:szCs w:val="20"/>
              </w:rPr>
            </w:pPr>
            <w:r w:rsidRPr="00FB4D6B">
              <w:rPr>
                <w:sz w:val="20"/>
                <w:szCs w:val="20"/>
              </w:rPr>
              <w:t>Program</w:t>
            </w:r>
          </w:p>
        </w:tc>
        <w:tc>
          <w:tcPr>
            <w:tcW w:w="1798" w:type="dxa"/>
          </w:tcPr>
          <w:p w14:paraId="02BD7881" w14:textId="77777777" w:rsidR="000A1FEA" w:rsidRPr="00FB4D6B" w:rsidRDefault="000A1FEA" w:rsidP="00FB4D6B">
            <w:pPr>
              <w:pStyle w:val="TableParagraph"/>
              <w:ind w:left="107"/>
              <w:rPr>
                <w:sz w:val="20"/>
                <w:szCs w:val="20"/>
              </w:rPr>
            </w:pPr>
            <w:r w:rsidRPr="00FB4D6B">
              <w:rPr>
                <w:sz w:val="20"/>
                <w:szCs w:val="20"/>
              </w:rPr>
              <w:t>Class</w:t>
            </w:r>
          </w:p>
        </w:tc>
        <w:tc>
          <w:tcPr>
            <w:tcW w:w="1800" w:type="dxa"/>
          </w:tcPr>
          <w:p w14:paraId="39C49CF8" w14:textId="77777777" w:rsidR="000A1FEA" w:rsidRPr="00FB4D6B" w:rsidRDefault="000A1FEA" w:rsidP="00FB4D6B">
            <w:pPr>
              <w:pStyle w:val="TableParagraph"/>
              <w:ind w:left="108"/>
              <w:rPr>
                <w:sz w:val="20"/>
                <w:szCs w:val="20"/>
              </w:rPr>
            </w:pPr>
            <w:r w:rsidRPr="00FB4D6B">
              <w:rPr>
                <w:sz w:val="20"/>
                <w:szCs w:val="20"/>
              </w:rPr>
              <w:t>Project</w:t>
            </w:r>
          </w:p>
        </w:tc>
      </w:tr>
      <w:tr w:rsidR="000A1FEA" w:rsidRPr="00FB4D6B" w14:paraId="42CA0DA8" w14:textId="77777777" w:rsidTr="00300780">
        <w:trPr>
          <w:trHeight w:val="277"/>
        </w:trPr>
        <w:tc>
          <w:tcPr>
            <w:tcW w:w="1798" w:type="dxa"/>
          </w:tcPr>
          <w:p w14:paraId="4D1F261B" w14:textId="77777777" w:rsidR="000A1FEA" w:rsidRPr="00FB4D6B" w:rsidRDefault="000A1FEA" w:rsidP="00FB4D6B">
            <w:pPr>
              <w:pStyle w:val="TableParagraph"/>
              <w:ind w:left="107"/>
              <w:rPr>
                <w:sz w:val="20"/>
                <w:szCs w:val="20"/>
              </w:rPr>
            </w:pPr>
            <w:r w:rsidRPr="00FB4D6B">
              <w:rPr>
                <w:sz w:val="20"/>
                <w:szCs w:val="20"/>
              </w:rPr>
              <w:t>501946</w:t>
            </w:r>
          </w:p>
        </w:tc>
        <w:tc>
          <w:tcPr>
            <w:tcW w:w="1798" w:type="dxa"/>
          </w:tcPr>
          <w:p w14:paraId="3F05B479" w14:textId="77777777" w:rsidR="000A1FEA" w:rsidRPr="00FB4D6B" w:rsidRDefault="000A1FEA" w:rsidP="00FB4D6B">
            <w:pPr>
              <w:pStyle w:val="TableParagraph"/>
              <w:ind w:left="107"/>
              <w:rPr>
                <w:sz w:val="20"/>
                <w:szCs w:val="20"/>
              </w:rPr>
            </w:pPr>
            <w:r w:rsidRPr="00FB4D6B">
              <w:rPr>
                <w:sz w:val="20"/>
                <w:szCs w:val="20"/>
              </w:rPr>
              <w:t>46720</w:t>
            </w:r>
          </w:p>
        </w:tc>
        <w:tc>
          <w:tcPr>
            <w:tcW w:w="1800" w:type="dxa"/>
          </w:tcPr>
          <w:p w14:paraId="58E9578E" w14:textId="77777777" w:rsidR="000A1FEA" w:rsidRPr="00FB4D6B" w:rsidRDefault="000A1FEA" w:rsidP="00FB4D6B">
            <w:pPr>
              <w:pStyle w:val="TableParagraph"/>
              <w:ind w:left="107"/>
              <w:rPr>
                <w:sz w:val="20"/>
                <w:szCs w:val="20"/>
              </w:rPr>
            </w:pPr>
            <w:r w:rsidRPr="00FB4D6B">
              <w:rPr>
                <w:sz w:val="20"/>
                <w:szCs w:val="20"/>
              </w:rPr>
              <w:t>29210</w:t>
            </w:r>
          </w:p>
        </w:tc>
        <w:tc>
          <w:tcPr>
            <w:tcW w:w="1798" w:type="dxa"/>
          </w:tcPr>
          <w:p w14:paraId="0AD0B503" w14:textId="77777777" w:rsidR="000A1FEA" w:rsidRPr="00FB4D6B" w:rsidRDefault="000A1FEA" w:rsidP="00FB4D6B">
            <w:pPr>
              <w:pStyle w:val="TableParagraph"/>
              <w:ind w:left="107"/>
              <w:rPr>
                <w:sz w:val="20"/>
                <w:szCs w:val="20"/>
              </w:rPr>
            </w:pPr>
            <w:r w:rsidRPr="00FB4D6B">
              <w:rPr>
                <w:sz w:val="20"/>
                <w:szCs w:val="20"/>
              </w:rPr>
              <w:t>0000</w:t>
            </w:r>
          </w:p>
        </w:tc>
        <w:tc>
          <w:tcPr>
            <w:tcW w:w="1798" w:type="dxa"/>
          </w:tcPr>
          <w:p w14:paraId="03BCE014" w14:textId="77777777" w:rsidR="000A1FEA" w:rsidRPr="00FB4D6B" w:rsidRDefault="000A1FEA" w:rsidP="00FB4D6B">
            <w:pPr>
              <w:pStyle w:val="TableParagraph"/>
              <w:ind w:left="107"/>
              <w:rPr>
                <w:sz w:val="20"/>
                <w:szCs w:val="20"/>
              </w:rPr>
            </w:pPr>
            <w:r w:rsidRPr="00FB4D6B">
              <w:rPr>
                <w:sz w:val="20"/>
                <w:szCs w:val="20"/>
              </w:rPr>
              <w:t>00000</w:t>
            </w:r>
          </w:p>
        </w:tc>
        <w:tc>
          <w:tcPr>
            <w:tcW w:w="1800" w:type="dxa"/>
          </w:tcPr>
          <w:p w14:paraId="7FED0447" w14:textId="77777777" w:rsidR="000A1FEA" w:rsidRPr="00FB4D6B" w:rsidRDefault="000A1FEA" w:rsidP="00FB4D6B">
            <w:pPr>
              <w:pStyle w:val="TableParagraph"/>
              <w:ind w:left="108"/>
              <w:rPr>
                <w:sz w:val="20"/>
                <w:szCs w:val="20"/>
              </w:rPr>
            </w:pPr>
            <w:r w:rsidRPr="00FB4D6B">
              <w:rPr>
                <w:sz w:val="20"/>
                <w:szCs w:val="20"/>
              </w:rPr>
              <w:t>000000</w:t>
            </w:r>
          </w:p>
        </w:tc>
      </w:tr>
    </w:tbl>
    <w:p w14:paraId="6A87720C" w14:textId="77777777" w:rsidR="000A1FEA" w:rsidRPr="00FB4D6B" w:rsidRDefault="000A1FEA" w:rsidP="00911610">
      <w:pPr>
        <w:pStyle w:val="BodyText"/>
        <w:spacing w:before="5" w:line="240" w:lineRule="auto"/>
        <w:jc w:val="left"/>
        <w:rPr>
          <w:sz w:val="20"/>
          <w:szCs w:val="20"/>
        </w:rPr>
      </w:pPr>
    </w:p>
    <w:p w14:paraId="692F197D" w14:textId="77777777" w:rsidR="000A1FEA" w:rsidRDefault="000A1FEA" w:rsidP="00FB4D6B">
      <w:pPr>
        <w:pStyle w:val="BodyText"/>
        <w:spacing w:before="1" w:line="240" w:lineRule="auto"/>
        <w:ind w:left="140"/>
      </w:pPr>
      <w:r w:rsidRPr="00FB4D6B">
        <w:rPr>
          <w:sz w:val="20"/>
          <w:szCs w:val="20"/>
        </w:rPr>
        <w:t xml:space="preserve">Please email receipt verification to: </w:t>
      </w:r>
      <w:hyperlink r:id="rId47">
        <w:r w:rsidRPr="00FB4D6B">
          <w:rPr>
            <w:color w:val="0000FF"/>
            <w:sz w:val="20"/>
            <w:szCs w:val="20"/>
            <w:u w:val="single" w:color="0000FF"/>
          </w:rPr>
          <w:t>sherrin@csufresno.edu</w:t>
        </w:r>
      </w:hyperlink>
      <w:r w:rsidRPr="00FB4D6B">
        <w:rPr>
          <w:color w:val="0000FF"/>
          <w:sz w:val="20"/>
          <w:szCs w:val="20"/>
        </w:rPr>
        <w:t xml:space="preserve"> </w:t>
      </w:r>
      <w:r w:rsidRPr="00FB4D6B">
        <w:rPr>
          <w:sz w:val="20"/>
          <w:szCs w:val="20"/>
        </w:rPr>
        <w:t>x80286</w:t>
      </w:r>
    </w:p>
    <w:p w14:paraId="4EF1B62A" w14:textId="77777777" w:rsidR="000A1FEA" w:rsidRDefault="000A1FEA" w:rsidP="000A1FEA">
      <w:pPr>
        <w:pStyle w:val="BodyText"/>
        <w:spacing w:before="10"/>
        <w:rPr>
          <w:sz w:val="19"/>
        </w:rPr>
      </w:pPr>
    </w:p>
    <w:p w14:paraId="5505D0B1" w14:textId="77777777" w:rsidR="000A1FEA" w:rsidRDefault="000A1FEA" w:rsidP="000A1FEA">
      <w:pPr>
        <w:jc w:val="center"/>
        <w:rPr>
          <w:rFonts w:ascii="Arial"/>
        </w:rPr>
        <w:sectPr w:rsidR="000A1FEA">
          <w:footerReference w:type="default" r:id="rId48"/>
          <w:pgSz w:w="12240" w:h="15840"/>
          <w:pgMar w:top="640" w:right="580" w:bottom="640" w:left="580" w:header="0" w:footer="460" w:gutter="0"/>
          <w:cols w:space="720"/>
        </w:sectPr>
      </w:pPr>
    </w:p>
    <w:p w14:paraId="5B240040" w14:textId="77777777" w:rsidR="000A1FEA" w:rsidRDefault="000A1FEA" w:rsidP="00FB4D6B">
      <w:pPr>
        <w:pStyle w:val="Heading1"/>
        <w:spacing w:before="0"/>
        <w:jc w:val="center"/>
      </w:pPr>
      <w:r>
        <w:lastRenderedPageBreak/>
        <w:t>Fresno State</w:t>
      </w:r>
    </w:p>
    <w:p w14:paraId="0F2A6AF3" w14:textId="77777777" w:rsidR="000A1FEA" w:rsidRDefault="000A1FEA" w:rsidP="00FB4D6B">
      <w:pPr>
        <w:spacing w:line="240" w:lineRule="auto"/>
        <w:ind w:left="1913" w:right="1913"/>
        <w:rPr>
          <w:b/>
          <w:sz w:val="28"/>
        </w:rPr>
      </w:pPr>
      <w:r>
        <w:rPr>
          <w:b/>
          <w:sz w:val="28"/>
        </w:rPr>
        <w:t>Application for Administrative Services Credentials</w:t>
      </w:r>
    </w:p>
    <w:p w14:paraId="69559BA1" w14:textId="77777777" w:rsidR="000A1FEA" w:rsidRDefault="000A1FEA" w:rsidP="00FB4D6B">
      <w:pPr>
        <w:pStyle w:val="BodyText"/>
        <w:spacing w:line="240" w:lineRule="auto"/>
        <w:jc w:val="left"/>
        <w:rPr>
          <w:b/>
          <w:sz w:val="30"/>
        </w:rPr>
      </w:pPr>
    </w:p>
    <w:p w14:paraId="4B2836D3" w14:textId="4848A558" w:rsidR="000A1FEA" w:rsidRDefault="000A1FEA" w:rsidP="00911610">
      <w:pPr>
        <w:spacing w:line="240" w:lineRule="auto"/>
        <w:ind w:left="450" w:right="2260"/>
      </w:pPr>
      <w:r>
        <w:t>Student</w:t>
      </w:r>
      <w:r>
        <w:rPr>
          <w:spacing w:val="1"/>
        </w:rPr>
        <w:t xml:space="preserve"> </w:t>
      </w:r>
      <w:r>
        <w:rPr>
          <w:spacing w:val="-2"/>
        </w:rPr>
        <w:t>ID</w:t>
      </w:r>
      <w:proofErr w:type="gramStart"/>
      <w:r w:rsidRPr="00911610">
        <w:rPr>
          <w:spacing w:val="-2"/>
          <w:u w:val="single"/>
        </w:rPr>
        <w:t>#</w:t>
      </w:r>
      <w:r w:rsidRPr="00911610">
        <w:rPr>
          <w:spacing w:val="3"/>
          <w:u w:val="single"/>
        </w:rPr>
        <w:t xml:space="preserve"> </w:t>
      </w:r>
      <w:r w:rsidRPr="00911610">
        <w:rPr>
          <w:u w:val="single"/>
        </w:rPr>
        <w:t xml:space="preserve"> </w:t>
      </w:r>
      <w:r w:rsidR="00FB4D6B" w:rsidRPr="00911610">
        <w:rPr>
          <w:u w:val="single"/>
        </w:rPr>
        <w:tab/>
      </w:r>
      <w:proofErr w:type="gramEnd"/>
      <w:r w:rsidR="00FB4D6B" w:rsidRPr="00911610">
        <w:rPr>
          <w:u w:val="single"/>
        </w:rPr>
        <w:tab/>
      </w:r>
      <w:r w:rsidR="00FB4D6B" w:rsidRPr="00911610">
        <w:rPr>
          <w:u w:val="single"/>
        </w:rPr>
        <w:tab/>
      </w:r>
      <w:r>
        <w:t xml:space="preserve">SS# </w:t>
      </w:r>
      <w:r w:rsidR="00911610">
        <w:tab/>
      </w:r>
      <w:r w:rsidR="00911610">
        <w:tab/>
      </w:r>
      <w:r w:rsidR="00911610">
        <w:tab/>
      </w:r>
      <w:r w:rsidR="00911610">
        <w:tab/>
      </w:r>
      <w:r>
        <w:t>Date of</w:t>
      </w:r>
      <w:r>
        <w:rPr>
          <w:spacing w:val="-3"/>
        </w:rPr>
        <w:t xml:space="preserve"> </w:t>
      </w:r>
      <w:r>
        <w:t>Birth</w:t>
      </w:r>
      <w:r>
        <w:rPr>
          <w:spacing w:val="-2"/>
        </w:rPr>
        <w:t xml:space="preserve"> </w:t>
      </w:r>
      <w:r>
        <w:rPr>
          <w:u w:val="single"/>
        </w:rPr>
        <w:t xml:space="preserve"> </w:t>
      </w:r>
    </w:p>
    <w:p w14:paraId="60CC2999" w14:textId="77777777" w:rsidR="000A1FEA" w:rsidRDefault="000A1FEA" w:rsidP="00FB4D6B">
      <w:pPr>
        <w:pStyle w:val="BodyText"/>
        <w:spacing w:line="240" w:lineRule="auto"/>
        <w:jc w:val="left"/>
        <w:rPr>
          <w:sz w:val="22"/>
        </w:rPr>
      </w:pPr>
    </w:p>
    <w:p w14:paraId="1364B078" w14:textId="77777777" w:rsidR="000A1FEA" w:rsidRPr="00911610" w:rsidRDefault="000A1FEA" w:rsidP="00911610">
      <w:pPr>
        <w:pStyle w:val="BodyText"/>
        <w:tabs>
          <w:tab w:val="left" w:pos="4875"/>
          <w:tab w:val="left" w:pos="9916"/>
        </w:tabs>
        <w:spacing w:line="240" w:lineRule="auto"/>
        <w:ind w:left="540"/>
        <w:jc w:val="left"/>
        <w:rPr>
          <w:sz w:val="22"/>
          <w:szCs w:val="22"/>
        </w:rPr>
      </w:pPr>
      <w:r w:rsidRPr="00911610">
        <w:rPr>
          <w:sz w:val="22"/>
          <w:szCs w:val="22"/>
        </w:rPr>
        <w:t>Last</w:t>
      </w:r>
      <w:r w:rsidRPr="00911610">
        <w:rPr>
          <w:spacing w:val="-1"/>
          <w:sz w:val="22"/>
          <w:szCs w:val="22"/>
        </w:rPr>
        <w:t xml:space="preserve"> </w:t>
      </w:r>
      <w:r w:rsidRPr="00911610">
        <w:rPr>
          <w:sz w:val="22"/>
          <w:szCs w:val="22"/>
        </w:rPr>
        <w:t>Name:</w:t>
      </w:r>
      <w:r w:rsidRPr="00911610">
        <w:rPr>
          <w:sz w:val="22"/>
          <w:szCs w:val="22"/>
          <w:u w:val="single"/>
        </w:rPr>
        <w:t xml:space="preserve"> </w:t>
      </w:r>
      <w:r w:rsidRPr="00911610">
        <w:rPr>
          <w:sz w:val="22"/>
          <w:szCs w:val="22"/>
          <w:u w:val="single"/>
        </w:rPr>
        <w:tab/>
      </w:r>
      <w:r w:rsidRPr="00911610">
        <w:rPr>
          <w:sz w:val="22"/>
          <w:szCs w:val="22"/>
        </w:rPr>
        <w:t>First</w:t>
      </w:r>
      <w:r w:rsidRPr="00911610">
        <w:rPr>
          <w:spacing w:val="-4"/>
          <w:sz w:val="22"/>
          <w:szCs w:val="22"/>
        </w:rPr>
        <w:t xml:space="preserve"> </w:t>
      </w:r>
      <w:r w:rsidRPr="00911610">
        <w:rPr>
          <w:sz w:val="22"/>
          <w:szCs w:val="22"/>
        </w:rPr>
        <w:t>Name:</w:t>
      </w:r>
      <w:r w:rsidRPr="00911610">
        <w:rPr>
          <w:spacing w:val="2"/>
          <w:sz w:val="22"/>
          <w:szCs w:val="22"/>
        </w:rPr>
        <w:t xml:space="preserve"> </w:t>
      </w:r>
      <w:r w:rsidRPr="00911610">
        <w:rPr>
          <w:sz w:val="22"/>
          <w:szCs w:val="22"/>
          <w:u w:val="single"/>
        </w:rPr>
        <w:t xml:space="preserve"> </w:t>
      </w:r>
      <w:r w:rsidRPr="00911610">
        <w:rPr>
          <w:sz w:val="22"/>
          <w:szCs w:val="22"/>
          <w:u w:val="single"/>
        </w:rPr>
        <w:tab/>
      </w:r>
    </w:p>
    <w:p w14:paraId="24518FFE" w14:textId="77777777" w:rsidR="00FB4D6B" w:rsidRDefault="00FB4D6B" w:rsidP="00FB4D6B">
      <w:pPr>
        <w:tabs>
          <w:tab w:val="left" w:pos="9191"/>
        </w:tabs>
        <w:spacing w:line="240" w:lineRule="auto"/>
      </w:pPr>
    </w:p>
    <w:p w14:paraId="6699FFC4" w14:textId="202E1E6A" w:rsidR="000A1FEA" w:rsidRDefault="000A1FEA" w:rsidP="00FB4D6B">
      <w:pPr>
        <w:tabs>
          <w:tab w:val="left" w:pos="9191"/>
        </w:tabs>
        <w:spacing w:line="240" w:lineRule="auto"/>
        <w:ind w:left="500"/>
      </w:pPr>
      <w:r>
        <w:t>Former Names, If</w:t>
      </w:r>
      <w:r>
        <w:rPr>
          <w:spacing w:val="-7"/>
        </w:rPr>
        <w:t xml:space="preserve"> </w:t>
      </w:r>
      <w:r>
        <w:t>Any</w:t>
      </w:r>
      <w:r>
        <w:rPr>
          <w:spacing w:val="1"/>
        </w:rPr>
        <w:t xml:space="preserve"> </w:t>
      </w:r>
      <w:r>
        <w:rPr>
          <w:u w:val="single"/>
        </w:rPr>
        <w:t xml:space="preserve"> </w:t>
      </w:r>
      <w:r>
        <w:rPr>
          <w:u w:val="single"/>
        </w:rPr>
        <w:tab/>
      </w:r>
    </w:p>
    <w:p w14:paraId="3CF5E4A9" w14:textId="77777777" w:rsidR="000A1FEA" w:rsidRDefault="000A1FEA" w:rsidP="00FB4D6B">
      <w:pPr>
        <w:pStyle w:val="BodyText"/>
        <w:spacing w:line="240" w:lineRule="auto"/>
        <w:jc w:val="left"/>
        <w:rPr>
          <w:sz w:val="14"/>
        </w:rPr>
      </w:pPr>
    </w:p>
    <w:p w14:paraId="4051F4CC" w14:textId="77777777" w:rsidR="000A1FEA" w:rsidRDefault="000A1FEA" w:rsidP="00FB4D6B">
      <w:pPr>
        <w:tabs>
          <w:tab w:val="left" w:pos="9191"/>
        </w:tabs>
        <w:spacing w:line="240" w:lineRule="auto"/>
        <w:ind w:left="500"/>
      </w:pPr>
      <w:r>
        <w:t>Mailing</w:t>
      </w:r>
      <w:r>
        <w:rPr>
          <w:spacing w:val="-6"/>
        </w:rPr>
        <w:t xml:space="preserve"> </w:t>
      </w:r>
      <w:r>
        <w:t xml:space="preserve">Address: </w:t>
      </w:r>
      <w:r>
        <w:rPr>
          <w:u w:val="single"/>
        </w:rPr>
        <w:t xml:space="preserve"> </w:t>
      </w:r>
      <w:r>
        <w:rPr>
          <w:u w:val="single"/>
        </w:rPr>
        <w:tab/>
      </w:r>
    </w:p>
    <w:p w14:paraId="232901F0" w14:textId="77777777" w:rsidR="000A1FEA" w:rsidRDefault="000A1FEA" w:rsidP="00FB4D6B">
      <w:pPr>
        <w:pStyle w:val="BodyText"/>
        <w:spacing w:line="240" w:lineRule="auto"/>
        <w:jc w:val="left"/>
        <w:rPr>
          <w:sz w:val="22"/>
        </w:rPr>
      </w:pPr>
    </w:p>
    <w:p w14:paraId="773C2721" w14:textId="77777777" w:rsidR="000A1FEA" w:rsidRDefault="000A1FEA" w:rsidP="00FB4D6B">
      <w:pPr>
        <w:pStyle w:val="BodyText"/>
        <w:tabs>
          <w:tab w:val="left" w:pos="7756"/>
        </w:tabs>
        <w:spacing w:line="240" w:lineRule="auto"/>
        <w:ind w:left="500"/>
        <w:jc w:val="left"/>
      </w:pPr>
      <w:r>
        <w:t>Phone Number (including area</w:t>
      </w:r>
      <w:r>
        <w:rPr>
          <w:spacing w:val="-4"/>
        </w:rPr>
        <w:t xml:space="preserve"> </w:t>
      </w:r>
      <w:r>
        <w:t>code):</w:t>
      </w:r>
      <w:r>
        <w:rPr>
          <w:u w:val="single"/>
        </w:rPr>
        <w:t xml:space="preserve"> </w:t>
      </w:r>
      <w:r>
        <w:rPr>
          <w:u w:val="single"/>
        </w:rPr>
        <w:tab/>
      </w:r>
    </w:p>
    <w:p w14:paraId="59B6201D" w14:textId="77777777" w:rsidR="000A1FEA" w:rsidRDefault="000A1FEA" w:rsidP="00FB4D6B">
      <w:pPr>
        <w:pStyle w:val="BodyText"/>
        <w:spacing w:line="240" w:lineRule="auto"/>
        <w:jc w:val="left"/>
        <w:rPr>
          <w:sz w:val="16"/>
        </w:rPr>
      </w:pPr>
    </w:p>
    <w:p w14:paraId="3AFACD94" w14:textId="77777777" w:rsidR="000A1FEA" w:rsidRDefault="000A1FEA" w:rsidP="00FB4D6B">
      <w:pPr>
        <w:pStyle w:val="BodyText"/>
        <w:tabs>
          <w:tab w:val="left" w:pos="10140"/>
        </w:tabs>
        <w:spacing w:line="240" w:lineRule="auto"/>
        <w:ind w:left="500"/>
        <w:jc w:val="left"/>
      </w:pPr>
      <w:r>
        <w:t>Email address used on your CTC</w:t>
      </w:r>
      <w:r>
        <w:rPr>
          <w:spacing w:val="-7"/>
        </w:rPr>
        <w:t xml:space="preserve"> </w:t>
      </w:r>
      <w:r>
        <w:t>profile:</w:t>
      </w:r>
      <w:r>
        <w:rPr>
          <w:u w:val="single"/>
        </w:rPr>
        <w:t xml:space="preserve"> </w:t>
      </w:r>
      <w:r>
        <w:rPr>
          <w:u w:val="single"/>
        </w:rPr>
        <w:tab/>
      </w:r>
    </w:p>
    <w:p w14:paraId="42AD86D3" w14:textId="77777777" w:rsidR="000A1FEA" w:rsidRDefault="000A1FEA" w:rsidP="00FB4D6B">
      <w:pPr>
        <w:spacing w:line="240" w:lineRule="auto"/>
        <w:ind w:left="500"/>
        <w:rPr>
          <w:i/>
          <w:sz w:val="18"/>
        </w:rPr>
      </w:pPr>
      <w:r>
        <w:rPr>
          <w:sz w:val="18"/>
        </w:rPr>
        <w:t xml:space="preserve">Check your profile at </w:t>
      </w:r>
      <w:hyperlink r:id="rId49">
        <w:r>
          <w:rPr>
            <w:color w:val="0000FF"/>
            <w:sz w:val="18"/>
            <w:u w:val="single" w:color="0000FF"/>
          </w:rPr>
          <w:t>www.ctc.ca.gov</w:t>
        </w:r>
        <w:r>
          <w:rPr>
            <w:sz w:val="18"/>
          </w:rPr>
          <w:t xml:space="preserve">. </w:t>
        </w:r>
      </w:hyperlink>
      <w:r>
        <w:rPr>
          <w:i/>
          <w:sz w:val="18"/>
        </w:rPr>
        <w:t>Updating your email address will require you to create a username and password.</w:t>
      </w:r>
    </w:p>
    <w:p w14:paraId="161A2140" w14:textId="77777777" w:rsidR="000A1FEA" w:rsidRDefault="000A1FEA" w:rsidP="00FB4D6B">
      <w:pPr>
        <w:pStyle w:val="BodyText"/>
        <w:spacing w:line="240" w:lineRule="auto"/>
        <w:jc w:val="left"/>
        <w:rPr>
          <w:i/>
          <w:sz w:val="17"/>
        </w:rPr>
      </w:pPr>
      <w:r>
        <w:rPr>
          <w:noProof/>
        </w:rPr>
        <mc:AlternateContent>
          <mc:Choice Requires="wpg">
            <w:drawing>
              <wp:anchor distT="0" distB="0" distL="0" distR="0" simplePos="0" relativeHeight="251676672" behindDoc="1" locked="0" layoutInCell="1" allowOverlap="1" wp14:anchorId="01AA0228" wp14:editId="7221736C">
                <wp:simplePos x="0" y="0"/>
                <wp:positionH relativeFrom="page">
                  <wp:posOffset>685800</wp:posOffset>
                </wp:positionH>
                <wp:positionV relativeFrom="paragraph">
                  <wp:posOffset>150495</wp:posOffset>
                </wp:positionV>
                <wp:extent cx="6402070" cy="21590"/>
                <wp:effectExtent l="0" t="0" r="0" b="0"/>
                <wp:wrapTopAndBottom/>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21590"/>
                          <a:chOff x="1080" y="237"/>
                          <a:chExt cx="10082" cy="34"/>
                        </a:xfrm>
                      </wpg:grpSpPr>
                      <wps:wsp>
                        <wps:cNvPr id="27" name="Line 22"/>
                        <wps:cNvCnPr>
                          <a:cxnSpLocks noChangeShapeType="1"/>
                        </wps:cNvCnPr>
                        <wps:spPr bwMode="auto">
                          <a:xfrm>
                            <a:off x="1080" y="241"/>
                            <a:ext cx="1008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1080" y="267"/>
                            <a:ext cx="1008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443F9" id="Group 20" o:spid="_x0000_s1026" style="position:absolute;margin-left:54pt;margin-top:11.85pt;width:504.1pt;height:1.7pt;z-index:-251639808;mso-wrap-distance-left:0;mso-wrap-distance-right:0;mso-position-horizontal-relative:page" coordorigin="1080,237" coordsize="100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">
                <v:line id="Line 22" o:spid="_x0000_s1027" style="position:absolute;visibility:visible;mso-wrap-style:square" from="1080,241" to="1116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" strokeweight=".36pt"/>
                <v:line id="Line 21" o:spid="_x0000_s1028" style="position:absolute;visibility:visible;mso-wrap-style:square" from="1080,267" to="1116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" strokeweight=".36pt"/>
                <w10:wrap type="topAndBottom" anchorx="page"/>
              </v:group>
            </w:pict>
          </mc:Fallback>
        </mc:AlternateContent>
      </w:r>
    </w:p>
    <w:p w14:paraId="037A4A81" w14:textId="77777777" w:rsidR="000A1FEA" w:rsidRDefault="000A1FEA" w:rsidP="00FB4D6B">
      <w:pPr>
        <w:pStyle w:val="BodyText"/>
        <w:spacing w:line="240" w:lineRule="auto"/>
        <w:jc w:val="left"/>
        <w:rPr>
          <w:i/>
          <w:sz w:val="13"/>
        </w:rPr>
      </w:pPr>
    </w:p>
    <w:p w14:paraId="6DBE7DDD" w14:textId="3EFC4340" w:rsidR="000A1FEA" w:rsidRPr="00FB4D6B" w:rsidRDefault="000A1FEA" w:rsidP="00FB4D6B">
      <w:pPr>
        <w:pStyle w:val="BodyText"/>
        <w:tabs>
          <w:tab w:val="left" w:pos="3435"/>
          <w:tab w:val="left" w:pos="4100"/>
          <w:tab w:val="left" w:pos="9196"/>
        </w:tabs>
        <w:spacing w:line="240" w:lineRule="auto"/>
        <w:ind w:left="1671" w:right="1882" w:hanging="1172"/>
        <w:jc w:val="left"/>
      </w:pPr>
      <w:r>
        <w:t>MA/MS</w:t>
      </w:r>
      <w:r>
        <w:rPr>
          <w:u w:val="single"/>
        </w:rPr>
        <w:t xml:space="preserve"> </w:t>
      </w:r>
      <w:r>
        <w:rPr>
          <w:u w:val="single"/>
        </w:rPr>
        <w:tab/>
      </w:r>
      <w:r>
        <w:rPr>
          <w:u w:val="single"/>
        </w:rPr>
        <w:tab/>
      </w:r>
      <w:r>
        <w:tab/>
        <w:t>Major</w:t>
      </w:r>
      <w:r>
        <w:rPr>
          <w:u w:val="single"/>
        </w:rPr>
        <w:tab/>
      </w:r>
      <w:r>
        <w:t xml:space="preserve"> Date</w:t>
      </w:r>
      <w:r>
        <w:rPr>
          <w:spacing w:val="-1"/>
        </w:rPr>
        <w:t xml:space="preserve"> </w:t>
      </w:r>
      <w:r>
        <w:t>Granted</w:t>
      </w:r>
    </w:p>
    <w:p w14:paraId="3FEF89BC" w14:textId="77777777" w:rsidR="000A1FEA" w:rsidRDefault="000A1FEA" w:rsidP="00FB4D6B">
      <w:pPr>
        <w:pStyle w:val="Heading2"/>
        <w:spacing w:before="0" w:line="240" w:lineRule="auto"/>
        <w:ind w:left="500"/>
      </w:pPr>
      <w:r>
        <w:rPr>
          <w:u w:val="thick"/>
        </w:rPr>
        <w:t>Please check the credential you are applying for:</w:t>
      </w:r>
    </w:p>
    <w:p w14:paraId="6383D446" w14:textId="77777777" w:rsidR="000A1FEA" w:rsidRDefault="000A1FEA" w:rsidP="00FB4D6B">
      <w:pPr>
        <w:pStyle w:val="BodyText"/>
        <w:spacing w:line="240" w:lineRule="auto"/>
        <w:jc w:val="left"/>
        <w:rPr>
          <w:b/>
          <w:sz w:val="13"/>
        </w:rPr>
      </w:pPr>
    </w:p>
    <w:p w14:paraId="53737F9C" w14:textId="77777777" w:rsidR="000A1FEA" w:rsidRDefault="000A1FEA" w:rsidP="00FB4D6B">
      <w:pPr>
        <w:pStyle w:val="BodyText"/>
        <w:tabs>
          <w:tab w:val="left" w:pos="1399"/>
        </w:tabs>
        <w:spacing w:line="240" w:lineRule="auto"/>
        <w:ind w:left="500"/>
        <w:jc w:val="left"/>
      </w:pPr>
      <w:r>
        <w:rPr>
          <w:noProof/>
        </w:rPr>
        <mc:AlternateContent>
          <mc:Choice Requires="wps">
            <w:drawing>
              <wp:anchor distT="0" distB="0" distL="114300" distR="114300" simplePos="0" relativeHeight="251670528" behindDoc="1" locked="0" layoutInCell="1" allowOverlap="1" wp14:anchorId="0855ED9A" wp14:editId="6388D33B">
                <wp:simplePos x="0" y="0"/>
                <wp:positionH relativeFrom="page">
                  <wp:posOffset>762000</wp:posOffset>
                </wp:positionH>
                <wp:positionV relativeFrom="paragraph">
                  <wp:posOffset>63500</wp:posOffset>
                </wp:positionV>
                <wp:extent cx="304800" cy="16891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AC57" w14:textId="77777777" w:rsidR="000A1FEA" w:rsidRDefault="000A1FEA" w:rsidP="000A1FEA">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5ED9A" id="Text Box 19" o:spid="_x0000_s1034" type="#_x0000_t202" style="position:absolute;left:0;text-align:left;margin-left:60pt;margin-top:5pt;width:24pt;height:13.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" filled="f" stroked="f">
                <v:textbox inset="0,0,0,0">
                  <w:txbxContent>
                    <w:p w14:paraId="65B8AC57" w14:textId="77777777" w:rsidR="000A1FEA" w:rsidRDefault="000A1FEA" w:rsidP="000A1FEA">
                      <w:pPr>
                        <w:pStyle w:val="BodyText"/>
                        <w:spacing w:line="266" w:lineRule="exact"/>
                      </w:pPr>
                      <w:r>
                        <w:t>____</w:t>
                      </w:r>
                    </w:p>
                  </w:txbxContent>
                </v:textbox>
                <w10:wrap anchorx="page"/>
              </v:shape>
            </w:pict>
          </mc:Fallback>
        </mc:AlternateContent>
      </w:r>
      <w:r>
        <w:rPr>
          <w:noProof/>
        </w:rPr>
        <mc:AlternateContent>
          <mc:Choice Requires="wpg">
            <w:drawing>
              <wp:anchor distT="0" distB="0" distL="114300" distR="114300" simplePos="0" relativeHeight="251673600" behindDoc="1" locked="0" layoutInCell="1" allowOverlap="1" wp14:anchorId="131C77AC" wp14:editId="4627B0EA">
                <wp:simplePos x="0" y="0"/>
                <wp:positionH relativeFrom="page">
                  <wp:posOffset>835025</wp:posOffset>
                </wp:positionH>
                <wp:positionV relativeFrom="paragraph">
                  <wp:posOffset>-3175</wp:posOffset>
                </wp:positionV>
                <wp:extent cx="384175" cy="235585"/>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235585"/>
                          <a:chOff x="1315" y="-5"/>
                          <a:chExt cx="605" cy="371"/>
                        </a:xfrm>
                      </wpg:grpSpPr>
                      <wps:wsp>
                        <wps:cNvPr id="22" name="Line 18"/>
                        <wps:cNvCnPr>
                          <a:cxnSpLocks noChangeShapeType="1"/>
                        </wps:cNvCnPr>
                        <wps:spPr bwMode="auto">
                          <a:xfrm>
                            <a:off x="1680" y="36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7"/>
                        <wps:cNvSpPr>
                          <a:spLocks noChangeArrowheads="1"/>
                        </wps:cNvSpPr>
                        <wps:spPr bwMode="auto">
                          <a:xfrm>
                            <a:off x="1315" y="-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6"/>
                        <wps:cNvSpPr>
                          <a:spLocks noChangeArrowheads="1"/>
                        </wps:cNvSpPr>
                        <wps:spPr bwMode="auto">
                          <a:xfrm>
                            <a:off x="1324" y="5"/>
                            <a:ext cx="340" cy="340"/>
                          </a:xfrm>
                          <a:prstGeom prst="rect">
                            <a:avLst/>
                          </a:prstGeom>
                          <a:noFill/>
                          <a:ln w="126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56C53" id="Group 15" o:spid="_x0000_s1026" style="position:absolute;margin-left:65.75pt;margin-top:-.25pt;width:30.25pt;height:18.55pt;z-index:-251642880;mso-position-horizontal-relative:page" coordorigin="1315,-5" coordsize="60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">
                <v:line id="Line 18" o:spid="_x0000_s1027" style="position:absolute;visibility:visible;mso-wrap-style:square" from="1680,361" to="192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17" o:spid="_x0000_s1028" style="position:absolute;left:1315;top:-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6" o:spid="_x0000_s1029" style="position:absolute;left:1324;top: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" filled="f" strokeweight=".35194mm"/>
                <w10:wrap anchorx="page"/>
              </v:group>
            </w:pict>
          </mc:Fallback>
        </mc:AlternateContent>
      </w:r>
      <w:r>
        <w:t>_</w:t>
      </w:r>
      <w:r>
        <w:tab/>
        <w:t>Certificate of Eligibility Administrative Services (no administrative position</w:t>
      </w:r>
      <w:r>
        <w:rPr>
          <w:spacing w:val="-6"/>
        </w:rPr>
        <w:t xml:space="preserve"> </w:t>
      </w:r>
      <w:r>
        <w:t>held)</w:t>
      </w:r>
    </w:p>
    <w:p w14:paraId="10F35905" w14:textId="77777777" w:rsidR="000A1FEA" w:rsidRDefault="000A1FEA" w:rsidP="00FB4D6B">
      <w:pPr>
        <w:pStyle w:val="BodyText"/>
        <w:spacing w:line="240" w:lineRule="auto"/>
        <w:jc w:val="left"/>
        <w:rPr>
          <w:sz w:val="21"/>
        </w:rPr>
      </w:pPr>
    </w:p>
    <w:p w14:paraId="62AAC405" w14:textId="77777777" w:rsidR="000A1FEA" w:rsidRDefault="000A1FEA" w:rsidP="00FB4D6B">
      <w:pPr>
        <w:pStyle w:val="BodyText"/>
        <w:tabs>
          <w:tab w:val="left" w:pos="1400"/>
        </w:tabs>
        <w:spacing w:line="240" w:lineRule="auto"/>
        <w:ind w:left="499"/>
        <w:jc w:val="left"/>
      </w:pPr>
      <w:r>
        <w:rPr>
          <w:noProof/>
        </w:rPr>
        <mc:AlternateContent>
          <mc:Choice Requires="wps">
            <w:drawing>
              <wp:anchor distT="0" distB="0" distL="114300" distR="114300" simplePos="0" relativeHeight="251671552" behindDoc="1" locked="0" layoutInCell="1" allowOverlap="1" wp14:anchorId="7BBADA05" wp14:editId="4A4AE9ED">
                <wp:simplePos x="0" y="0"/>
                <wp:positionH relativeFrom="page">
                  <wp:posOffset>762000</wp:posOffset>
                </wp:positionH>
                <wp:positionV relativeFrom="paragraph">
                  <wp:posOffset>6350</wp:posOffset>
                </wp:positionV>
                <wp:extent cx="304800" cy="16891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98402" w14:textId="77777777" w:rsidR="000A1FEA" w:rsidRDefault="000A1FEA" w:rsidP="000A1FEA">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ADA05" id="Text Box 14" o:spid="_x0000_s1035" type="#_x0000_t202" style="position:absolute;left:0;text-align:left;margin-left:60pt;margin-top:.5pt;width:24pt;height:13.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" filled="f" stroked="f">
                <v:textbox inset="0,0,0,0">
                  <w:txbxContent>
                    <w:p w14:paraId="54B98402" w14:textId="77777777" w:rsidR="000A1FEA" w:rsidRDefault="000A1FEA" w:rsidP="000A1FEA">
                      <w:pPr>
                        <w:pStyle w:val="BodyText"/>
                        <w:spacing w:line="266" w:lineRule="exact"/>
                      </w:pPr>
                      <w:r>
                        <w:t>____</w:t>
                      </w:r>
                    </w:p>
                  </w:txbxContent>
                </v:textbox>
                <w10:wrap anchorx="page"/>
              </v:shape>
            </w:pict>
          </mc:Fallback>
        </mc:AlternateContent>
      </w:r>
      <w:r>
        <w:rPr>
          <w:noProof/>
        </w:rPr>
        <mc:AlternateContent>
          <mc:Choice Requires="wpg">
            <w:drawing>
              <wp:anchor distT="0" distB="0" distL="114300" distR="114300" simplePos="0" relativeHeight="251674624" behindDoc="1" locked="0" layoutInCell="1" allowOverlap="1" wp14:anchorId="36FD0988" wp14:editId="2463777B">
                <wp:simplePos x="0" y="0"/>
                <wp:positionH relativeFrom="page">
                  <wp:posOffset>837565</wp:posOffset>
                </wp:positionH>
                <wp:positionV relativeFrom="paragraph">
                  <wp:posOffset>-60960</wp:posOffset>
                </wp:positionV>
                <wp:extent cx="382270" cy="236855"/>
                <wp:effectExtent l="0" t="0" r="0"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236855"/>
                          <a:chOff x="1319" y="-96"/>
                          <a:chExt cx="602" cy="373"/>
                        </a:xfrm>
                      </wpg:grpSpPr>
                      <wps:wsp>
                        <wps:cNvPr id="17" name="Line 13"/>
                        <wps:cNvCnPr>
                          <a:cxnSpLocks noChangeShapeType="1"/>
                        </wps:cNvCnPr>
                        <wps:spPr bwMode="auto">
                          <a:xfrm>
                            <a:off x="1680" y="27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2"/>
                        <wps:cNvSpPr>
                          <a:spLocks noChangeArrowheads="1"/>
                        </wps:cNvSpPr>
                        <wps:spPr bwMode="auto">
                          <a:xfrm>
                            <a:off x="1318" y="-9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1328" y="-87"/>
                            <a:ext cx="340" cy="340"/>
                          </a:xfrm>
                          <a:prstGeom prst="rect">
                            <a:avLst/>
                          </a:prstGeom>
                          <a:noFill/>
                          <a:ln w="126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AE00C" id="Group 10" o:spid="_x0000_s1026" style="position:absolute;margin-left:65.95pt;margin-top:-4.8pt;width:30.1pt;height:18.65pt;z-index:-251641856;mso-position-horizontal-relative:page" coordorigin="1319,-96" coordsize="60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">
                <v:line id="Line 13" o:spid="_x0000_s1027" style="position:absolute;visibility:visible;mso-wrap-style:square" from="1680,271" to="192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12" o:spid="_x0000_s1028" style="position:absolute;left:1318;top:-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1" o:spid="_x0000_s1029" style="position:absolute;left:1328;top:-8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" filled="f" strokeweight=".35194mm"/>
                <w10:wrap anchorx="page"/>
              </v:group>
            </w:pict>
          </mc:Fallback>
        </mc:AlternateContent>
      </w:r>
      <w:r>
        <w:t>_</w:t>
      </w:r>
      <w:r>
        <w:tab/>
        <w:t>Preliminary Administrative Services (employed as an</w:t>
      </w:r>
      <w:r>
        <w:rPr>
          <w:spacing w:val="-5"/>
        </w:rPr>
        <w:t xml:space="preserve"> </w:t>
      </w:r>
      <w:r>
        <w:t>administrator)</w:t>
      </w:r>
    </w:p>
    <w:p w14:paraId="4C2EDE4A" w14:textId="77777777" w:rsidR="000A1FEA" w:rsidRDefault="000A1FEA" w:rsidP="00FB4D6B">
      <w:pPr>
        <w:pStyle w:val="BodyText"/>
        <w:spacing w:line="240" w:lineRule="auto"/>
        <w:jc w:val="left"/>
        <w:rPr>
          <w:sz w:val="22"/>
        </w:rPr>
      </w:pPr>
    </w:p>
    <w:p w14:paraId="3D129AFE" w14:textId="77777777" w:rsidR="000A1FEA" w:rsidRDefault="000A1FEA" w:rsidP="00FB4D6B">
      <w:pPr>
        <w:pStyle w:val="BodyText"/>
        <w:tabs>
          <w:tab w:val="left" w:pos="1399"/>
        </w:tabs>
        <w:spacing w:line="240" w:lineRule="auto"/>
        <w:ind w:left="500"/>
        <w:jc w:val="left"/>
      </w:pPr>
      <w:r>
        <w:rPr>
          <w:noProof/>
        </w:rPr>
        <mc:AlternateContent>
          <mc:Choice Requires="wps">
            <w:drawing>
              <wp:anchor distT="0" distB="0" distL="114300" distR="114300" simplePos="0" relativeHeight="251672576" behindDoc="1" locked="0" layoutInCell="1" allowOverlap="1" wp14:anchorId="16EB71B1" wp14:editId="61755C21">
                <wp:simplePos x="0" y="0"/>
                <wp:positionH relativeFrom="page">
                  <wp:posOffset>762000</wp:posOffset>
                </wp:positionH>
                <wp:positionV relativeFrom="paragraph">
                  <wp:posOffset>6350</wp:posOffset>
                </wp:positionV>
                <wp:extent cx="304800" cy="16891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3C23A" w14:textId="77777777" w:rsidR="000A1FEA" w:rsidRDefault="000A1FEA" w:rsidP="000A1FEA">
                            <w:pPr>
                              <w:pStyle w:val="BodyText"/>
                              <w:spacing w:line="266"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B71B1" id="Text Box 9" o:spid="_x0000_s1036" type="#_x0000_t202" style="position:absolute;left:0;text-align:left;margin-left:60pt;margin-top:.5pt;width:24pt;height:13.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" filled="f" stroked="f">
                <v:textbox inset="0,0,0,0">
                  <w:txbxContent>
                    <w:p w14:paraId="5A53C23A" w14:textId="77777777" w:rsidR="000A1FEA" w:rsidRDefault="000A1FEA" w:rsidP="000A1FEA">
                      <w:pPr>
                        <w:pStyle w:val="BodyText"/>
                        <w:spacing w:line="266" w:lineRule="exact"/>
                      </w:pPr>
                      <w:r>
                        <w:t>____</w:t>
                      </w:r>
                    </w:p>
                  </w:txbxContent>
                </v:textbox>
                <w10:wrap anchorx="page"/>
              </v:shape>
            </w:pict>
          </mc:Fallback>
        </mc:AlternateContent>
      </w:r>
      <w:r>
        <w:rPr>
          <w:noProof/>
        </w:rPr>
        <mc:AlternateContent>
          <mc:Choice Requires="wpg">
            <w:drawing>
              <wp:anchor distT="0" distB="0" distL="114300" distR="114300" simplePos="0" relativeHeight="251675648" behindDoc="1" locked="0" layoutInCell="1" allowOverlap="1" wp14:anchorId="6E5C4D1B" wp14:editId="6606ECF5">
                <wp:simplePos x="0" y="0"/>
                <wp:positionH relativeFrom="page">
                  <wp:posOffset>828040</wp:posOffset>
                </wp:positionH>
                <wp:positionV relativeFrom="paragraph">
                  <wp:posOffset>-61595</wp:posOffset>
                </wp:positionV>
                <wp:extent cx="391795" cy="236855"/>
                <wp:effectExtent l="0" t="0" r="0" b="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236855"/>
                          <a:chOff x="1304" y="-97"/>
                          <a:chExt cx="617" cy="373"/>
                        </a:xfrm>
                      </wpg:grpSpPr>
                      <wps:wsp>
                        <wps:cNvPr id="12" name="Line 8"/>
                        <wps:cNvCnPr>
                          <a:cxnSpLocks noChangeShapeType="1"/>
                        </wps:cNvCnPr>
                        <wps:spPr bwMode="auto">
                          <a:xfrm>
                            <a:off x="1680" y="27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303" y="-9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1313" y="-87"/>
                            <a:ext cx="340" cy="340"/>
                          </a:xfrm>
                          <a:prstGeom prst="rect">
                            <a:avLst/>
                          </a:prstGeom>
                          <a:noFill/>
                          <a:ln w="126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D0B4C" id="Group 5" o:spid="_x0000_s1026" style="position:absolute;margin-left:65.2pt;margin-top:-4.85pt;width:30.85pt;height:18.65pt;z-index:-251640832;mso-position-horizontal-relative:page" coordorigin="1304,-97" coordsize="61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">
                <v:line id="Line 8" o:spid="_x0000_s1027" style="position:absolute;visibility:visible;mso-wrap-style:square" from="1680,271" to="192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7" o:spid="_x0000_s1028" style="position:absolute;left:1303;top:-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6" o:spid="_x0000_s1029" style="position:absolute;left:1313;top:-8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" filled="f" strokeweight=".35194mm"/>
                <w10:wrap anchorx="page"/>
              </v:group>
            </w:pict>
          </mc:Fallback>
        </mc:AlternateContent>
      </w:r>
      <w:r>
        <w:t>_</w:t>
      </w:r>
      <w:r>
        <w:tab/>
        <w:t>Clear Administrative</w:t>
      </w:r>
      <w:r>
        <w:rPr>
          <w:spacing w:val="-2"/>
        </w:rPr>
        <w:t xml:space="preserve"> </w:t>
      </w:r>
      <w:r>
        <w:t>Services</w:t>
      </w:r>
    </w:p>
    <w:p w14:paraId="0DD0E183" w14:textId="77777777" w:rsidR="000A1FEA" w:rsidRDefault="000A1FEA" w:rsidP="00FB4D6B">
      <w:pPr>
        <w:pStyle w:val="BodyText"/>
        <w:spacing w:line="240" w:lineRule="auto"/>
        <w:jc w:val="left"/>
        <w:rPr>
          <w:sz w:val="20"/>
        </w:rPr>
      </w:pPr>
    </w:p>
    <w:p w14:paraId="21680CE6" w14:textId="77777777" w:rsidR="000A1FEA" w:rsidRDefault="000A1FEA" w:rsidP="00FB4D6B">
      <w:pPr>
        <w:pStyle w:val="BodyText"/>
        <w:spacing w:line="240" w:lineRule="auto"/>
        <w:jc w:val="left"/>
        <w:rPr>
          <w:sz w:val="17"/>
        </w:rPr>
      </w:pPr>
    </w:p>
    <w:p w14:paraId="2FC390C6" w14:textId="77777777" w:rsidR="000A1FEA" w:rsidRDefault="000A1FEA" w:rsidP="00FB4D6B">
      <w:pPr>
        <w:tabs>
          <w:tab w:val="left" w:pos="9861"/>
        </w:tabs>
        <w:spacing w:line="240" w:lineRule="auto"/>
        <w:ind w:left="500"/>
      </w:pPr>
      <w:r>
        <w:t xml:space="preserve">Indicate the </w:t>
      </w:r>
      <w:r>
        <w:rPr>
          <w:b/>
        </w:rPr>
        <w:t xml:space="preserve">COUNTY </w:t>
      </w:r>
      <w:r>
        <w:t>where you are</w:t>
      </w:r>
      <w:r>
        <w:rPr>
          <w:spacing w:val="7"/>
        </w:rPr>
        <w:t xml:space="preserve"> </w:t>
      </w:r>
      <w:r>
        <w:t>emplo</w:t>
      </w:r>
      <w:r>
        <w:rPr>
          <w:u w:val="single"/>
        </w:rPr>
        <w:t>yed:</w:t>
      </w:r>
      <w:r>
        <w:rPr>
          <w:u w:val="single"/>
        </w:rPr>
        <w:tab/>
      </w:r>
    </w:p>
    <w:p w14:paraId="17C43FF2" w14:textId="77777777" w:rsidR="000A1FEA" w:rsidRDefault="000A1FEA" w:rsidP="00FB4D6B">
      <w:pPr>
        <w:pStyle w:val="BodyText"/>
        <w:spacing w:line="240" w:lineRule="auto"/>
        <w:jc w:val="left"/>
      </w:pPr>
    </w:p>
    <w:p w14:paraId="5ED5D930" w14:textId="77777777" w:rsidR="000A1FEA" w:rsidRDefault="000A1FEA" w:rsidP="00FB4D6B">
      <w:pPr>
        <w:pStyle w:val="Heading2"/>
        <w:spacing w:before="0" w:line="240" w:lineRule="auto"/>
        <w:ind w:left="500"/>
      </w:pPr>
      <w:r>
        <w:rPr>
          <w:u w:val="thick"/>
        </w:rPr>
        <w:t>Submit pages 4-5 of application to:</w:t>
      </w:r>
    </w:p>
    <w:p w14:paraId="4CFA0212" w14:textId="77777777" w:rsidR="000A1FEA" w:rsidRDefault="000A1FEA" w:rsidP="00FB4D6B">
      <w:pPr>
        <w:pStyle w:val="BodyText"/>
        <w:spacing w:line="240" w:lineRule="auto"/>
        <w:ind w:left="500"/>
        <w:jc w:val="left"/>
      </w:pPr>
      <w:r>
        <w:t>Sherri Nakashima, Credential Analyst</w:t>
      </w:r>
    </w:p>
    <w:p w14:paraId="2E2E3B24" w14:textId="77777777" w:rsidR="000A1FEA" w:rsidRDefault="000A1FEA" w:rsidP="00FB4D6B">
      <w:pPr>
        <w:pStyle w:val="BodyText"/>
        <w:spacing w:line="240" w:lineRule="auto"/>
        <w:ind w:left="500" w:right="5241"/>
        <w:jc w:val="left"/>
      </w:pPr>
      <w:r>
        <w:t>Kremen School of Education and Human Development 5005 N. Maple Avenue, ED 301</w:t>
      </w:r>
    </w:p>
    <w:p w14:paraId="3E9F9C4F" w14:textId="77777777" w:rsidR="000A1FEA" w:rsidRDefault="000A1FEA" w:rsidP="00FB4D6B">
      <w:pPr>
        <w:pStyle w:val="BodyText"/>
        <w:spacing w:line="240" w:lineRule="auto"/>
        <w:ind w:left="500"/>
        <w:jc w:val="left"/>
      </w:pPr>
      <w:r>
        <w:t>Fresno, CA</w:t>
      </w:r>
      <w:r>
        <w:rPr>
          <w:spacing w:val="58"/>
        </w:rPr>
        <w:t xml:space="preserve"> </w:t>
      </w:r>
      <w:r>
        <w:t>93740-8025</w:t>
      </w:r>
    </w:p>
    <w:p w14:paraId="0C3C6070" w14:textId="77777777" w:rsidR="000A1FEA" w:rsidRDefault="000A1FEA" w:rsidP="000A1FEA">
      <w:pPr>
        <w:spacing w:line="274" w:lineRule="exact"/>
        <w:sectPr w:rsidR="000A1FEA">
          <w:footerReference w:type="default" r:id="rId50"/>
          <w:pgSz w:w="12240" w:h="15840"/>
          <w:pgMar w:top="1360" w:right="580" w:bottom="1080" w:left="580" w:header="0" w:footer="881" w:gutter="0"/>
          <w:pgNumType w:start="4"/>
          <w:cols w:space="720"/>
        </w:sectPr>
      </w:pPr>
    </w:p>
    <w:p w14:paraId="24CE998B" w14:textId="6DBED15C" w:rsidR="000A1FEA" w:rsidRPr="000A1FEA" w:rsidRDefault="000A1FEA" w:rsidP="000A1FEA">
      <w:pPr>
        <w:pStyle w:val="Heading1"/>
        <w:tabs>
          <w:tab w:val="left" w:pos="2797"/>
          <w:tab w:val="left" w:pos="10610"/>
        </w:tabs>
        <w:ind w:left="471"/>
      </w:pPr>
      <w:r>
        <w:rPr>
          <w:shd w:val="clear" w:color="auto" w:fill="D9D9D9"/>
        </w:rPr>
        <w:lastRenderedPageBreak/>
        <w:t xml:space="preserve"> </w:t>
      </w:r>
      <w:r>
        <w:rPr>
          <w:shd w:val="clear" w:color="auto" w:fill="D9D9D9"/>
        </w:rPr>
        <w:tab/>
        <w:t xml:space="preserve">Office Use Only – Do Not Write </w:t>
      </w:r>
      <w:proofErr w:type="gramStart"/>
      <w:r>
        <w:rPr>
          <w:shd w:val="clear" w:color="auto" w:fill="D9D9D9"/>
        </w:rPr>
        <w:t>On</w:t>
      </w:r>
      <w:proofErr w:type="gramEnd"/>
      <w:r>
        <w:rPr>
          <w:shd w:val="clear" w:color="auto" w:fill="D9D9D9"/>
        </w:rPr>
        <w:t xml:space="preserve"> This</w:t>
      </w:r>
      <w:r>
        <w:rPr>
          <w:spacing w:val="-11"/>
          <w:shd w:val="clear" w:color="auto" w:fill="D9D9D9"/>
        </w:rPr>
        <w:t xml:space="preserve"> </w:t>
      </w:r>
      <w:r>
        <w:rPr>
          <w:shd w:val="clear" w:color="auto" w:fill="D9D9D9"/>
        </w:rPr>
        <w:t>Page</w:t>
      </w:r>
    </w:p>
    <w:p w14:paraId="24E524D8" w14:textId="77777777" w:rsidR="000A1FEA" w:rsidRPr="000A1FEA" w:rsidRDefault="000A1FEA" w:rsidP="000A1FEA">
      <w:pPr>
        <w:pStyle w:val="BodyText"/>
        <w:spacing w:before="7"/>
        <w:rPr>
          <w:b/>
          <w:sz w:val="20"/>
          <w:szCs w:val="20"/>
        </w:rPr>
      </w:pPr>
    </w:p>
    <w:p w14:paraId="05C3378E" w14:textId="77777777" w:rsidR="000A1FEA" w:rsidRPr="000A1FEA" w:rsidRDefault="000A1FEA" w:rsidP="000A1FEA">
      <w:pPr>
        <w:pStyle w:val="BodyText"/>
        <w:tabs>
          <w:tab w:val="left" w:pos="3435"/>
          <w:tab w:val="left" w:pos="4100"/>
          <w:tab w:val="left" w:pos="6316"/>
        </w:tabs>
        <w:spacing w:before="1"/>
        <w:ind w:left="500"/>
        <w:rPr>
          <w:sz w:val="20"/>
          <w:szCs w:val="20"/>
        </w:rPr>
      </w:pPr>
      <w:r w:rsidRPr="000A1FEA">
        <w:rPr>
          <w:sz w:val="20"/>
          <w:szCs w:val="20"/>
        </w:rPr>
        <w:t>Fresno State fee</w:t>
      </w:r>
      <w:r w:rsidRPr="000A1FEA">
        <w:rPr>
          <w:spacing w:val="-2"/>
          <w:sz w:val="20"/>
          <w:szCs w:val="20"/>
        </w:rPr>
        <w:t xml:space="preserve"> </w:t>
      </w:r>
      <w:r w:rsidRPr="000A1FEA">
        <w:rPr>
          <w:sz w:val="20"/>
          <w:szCs w:val="20"/>
        </w:rPr>
        <w:t>paid</w:t>
      </w:r>
      <w:r w:rsidRPr="000A1FEA">
        <w:rPr>
          <w:sz w:val="20"/>
          <w:szCs w:val="20"/>
          <w:u w:val="single"/>
        </w:rPr>
        <w:t xml:space="preserve"> </w:t>
      </w:r>
      <w:r w:rsidRPr="000A1FEA">
        <w:rPr>
          <w:sz w:val="20"/>
          <w:szCs w:val="20"/>
          <w:u w:val="single"/>
        </w:rPr>
        <w:tab/>
      </w:r>
      <w:r w:rsidRPr="000A1FEA">
        <w:rPr>
          <w:sz w:val="20"/>
          <w:szCs w:val="20"/>
        </w:rPr>
        <w:tab/>
        <w:t>CBEST</w:t>
      </w:r>
      <w:r w:rsidRPr="000A1FEA">
        <w:rPr>
          <w:spacing w:val="-4"/>
          <w:sz w:val="20"/>
          <w:szCs w:val="20"/>
        </w:rPr>
        <w:t xml:space="preserve"> </w:t>
      </w:r>
      <w:r w:rsidRPr="000A1FEA">
        <w:rPr>
          <w:sz w:val="20"/>
          <w:szCs w:val="20"/>
        </w:rPr>
        <w:t>Passed</w:t>
      </w:r>
      <w:r w:rsidRPr="000A1FEA">
        <w:rPr>
          <w:spacing w:val="-1"/>
          <w:sz w:val="20"/>
          <w:szCs w:val="20"/>
        </w:rPr>
        <w:t xml:space="preserve"> </w:t>
      </w:r>
      <w:r w:rsidRPr="000A1FEA">
        <w:rPr>
          <w:sz w:val="20"/>
          <w:szCs w:val="20"/>
          <w:u w:val="single"/>
        </w:rPr>
        <w:t xml:space="preserve"> </w:t>
      </w:r>
      <w:r w:rsidRPr="000A1FEA">
        <w:rPr>
          <w:sz w:val="20"/>
          <w:szCs w:val="20"/>
          <w:u w:val="single"/>
        </w:rPr>
        <w:tab/>
      </w:r>
    </w:p>
    <w:p w14:paraId="2D370832" w14:textId="77777777" w:rsidR="000A1FEA" w:rsidRPr="000A1FEA" w:rsidRDefault="000A1FEA" w:rsidP="000A1FEA">
      <w:pPr>
        <w:pStyle w:val="BodyText"/>
        <w:spacing w:before="2"/>
        <w:rPr>
          <w:sz w:val="20"/>
          <w:szCs w:val="20"/>
        </w:rPr>
      </w:pPr>
    </w:p>
    <w:p w14:paraId="33423630" w14:textId="77777777" w:rsidR="000A1FEA" w:rsidRPr="000A1FEA" w:rsidRDefault="000A1FEA" w:rsidP="000A1FEA">
      <w:pPr>
        <w:pStyle w:val="BodyText"/>
        <w:tabs>
          <w:tab w:val="left" w:pos="9916"/>
        </w:tabs>
        <w:spacing w:before="90"/>
        <w:ind w:left="500"/>
        <w:rPr>
          <w:sz w:val="20"/>
          <w:szCs w:val="20"/>
        </w:rPr>
      </w:pPr>
      <w:r w:rsidRPr="000A1FEA">
        <w:rPr>
          <w:sz w:val="20"/>
          <w:szCs w:val="20"/>
        </w:rPr>
        <w:t>Other</w:t>
      </w:r>
      <w:r w:rsidRPr="000A1FEA">
        <w:rPr>
          <w:sz w:val="20"/>
          <w:szCs w:val="20"/>
          <w:u w:val="single"/>
        </w:rPr>
        <w:t xml:space="preserve"> </w:t>
      </w:r>
      <w:r w:rsidRPr="000A1FEA">
        <w:rPr>
          <w:sz w:val="20"/>
          <w:szCs w:val="20"/>
          <w:u w:val="single"/>
        </w:rPr>
        <w:tab/>
      </w:r>
    </w:p>
    <w:p w14:paraId="0E25A8FB" w14:textId="77777777" w:rsidR="000A1FEA" w:rsidRPr="000A1FEA" w:rsidRDefault="000A1FEA" w:rsidP="000A1FEA">
      <w:pPr>
        <w:pStyle w:val="BodyText"/>
        <w:spacing w:before="10"/>
        <w:rPr>
          <w:sz w:val="20"/>
          <w:szCs w:val="20"/>
        </w:rPr>
      </w:pPr>
    </w:p>
    <w:tbl>
      <w:tblPr>
        <w:tblW w:w="0" w:type="auto"/>
        <w:tblInd w:w="415" w:type="dxa"/>
        <w:tblLayout w:type="fixed"/>
        <w:tblCellMar>
          <w:left w:w="0" w:type="dxa"/>
          <w:right w:w="0" w:type="dxa"/>
        </w:tblCellMar>
        <w:tblLook w:val="01E0" w:firstRow="1" w:lastRow="1" w:firstColumn="1" w:lastColumn="1" w:noHBand="0" w:noVBand="0"/>
      </w:tblPr>
      <w:tblGrid>
        <w:gridCol w:w="3613"/>
        <w:gridCol w:w="6141"/>
      </w:tblGrid>
      <w:tr w:rsidR="000A1FEA" w:rsidRPr="000A1FEA" w14:paraId="557CC12D" w14:textId="77777777" w:rsidTr="00300780">
        <w:trPr>
          <w:trHeight w:val="270"/>
        </w:trPr>
        <w:tc>
          <w:tcPr>
            <w:tcW w:w="3613" w:type="dxa"/>
          </w:tcPr>
          <w:p w14:paraId="55D05AFB" w14:textId="77777777" w:rsidR="000A1FEA" w:rsidRPr="000A1FEA" w:rsidRDefault="000A1FEA" w:rsidP="00300780">
            <w:pPr>
              <w:pStyle w:val="TableParagraph"/>
              <w:spacing w:line="251" w:lineRule="exact"/>
              <w:ind w:left="200"/>
              <w:rPr>
                <w:sz w:val="20"/>
                <w:szCs w:val="20"/>
              </w:rPr>
            </w:pPr>
            <w:r w:rsidRPr="000A1FEA">
              <w:rPr>
                <w:sz w:val="20"/>
                <w:szCs w:val="20"/>
              </w:rPr>
              <w:t>Certificate of Eligibility:</w:t>
            </w:r>
          </w:p>
        </w:tc>
        <w:tc>
          <w:tcPr>
            <w:tcW w:w="6141" w:type="dxa"/>
          </w:tcPr>
          <w:p w14:paraId="353F390F" w14:textId="77777777" w:rsidR="000A1FEA" w:rsidRPr="000A1FEA" w:rsidRDefault="000A1FEA" w:rsidP="00300780">
            <w:pPr>
              <w:pStyle w:val="TableParagraph"/>
              <w:tabs>
                <w:tab w:val="left" w:pos="763"/>
                <w:tab w:val="left" w:pos="1042"/>
              </w:tabs>
              <w:spacing w:line="251" w:lineRule="exact"/>
              <w:ind w:left="-12"/>
              <w:rPr>
                <w:sz w:val="20"/>
                <w:szCs w:val="20"/>
              </w:rPr>
            </w:pPr>
            <w:r w:rsidRPr="000A1FEA">
              <w:rPr>
                <w:sz w:val="20"/>
                <w:szCs w:val="20"/>
                <w:u w:val="single"/>
              </w:rPr>
              <w:t xml:space="preserve"> </w:t>
            </w:r>
            <w:r w:rsidRPr="000A1FEA">
              <w:rPr>
                <w:sz w:val="20"/>
                <w:szCs w:val="20"/>
                <w:u w:val="single"/>
              </w:rPr>
              <w:tab/>
            </w:r>
            <w:r w:rsidRPr="000A1FEA">
              <w:rPr>
                <w:sz w:val="20"/>
                <w:szCs w:val="20"/>
              </w:rPr>
              <w:tab/>
              <w:t>Program Completion</w:t>
            </w:r>
            <w:r w:rsidRPr="000A1FEA">
              <w:rPr>
                <w:spacing w:val="-1"/>
                <w:sz w:val="20"/>
                <w:szCs w:val="20"/>
              </w:rPr>
              <w:t xml:space="preserve"> </w:t>
            </w:r>
            <w:r w:rsidRPr="000A1FEA">
              <w:rPr>
                <w:sz w:val="20"/>
                <w:szCs w:val="20"/>
              </w:rPr>
              <w:t>Form</w:t>
            </w:r>
          </w:p>
        </w:tc>
      </w:tr>
      <w:tr w:rsidR="000A1FEA" w:rsidRPr="000A1FEA" w14:paraId="409A3F90" w14:textId="77777777" w:rsidTr="00300780">
        <w:trPr>
          <w:trHeight w:val="275"/>
        </w:trPr>
        <w:tc>
          <w:tcPr>
            <w:tcW w:w="3613" w:type="dxa"/>
          </w:tcPr>
          <w:p w14:paraId="2E0BB530" w14:textId="77777777" w:rsidR="000A1FEA" w:rsidRPr="000A1FEA" w:rsidRDefault="000A1FEA" w:rsidP="00300780">
            <w:pPr>
              <w:pStyle w:val="TableParagraph"/>
              <w:rPr>
                <w:sz w:val="20"/>
                <w:szCs w:val="20"/>
              </w:rPr>
            </w:pPr>
          </w:p>
        </w:tc>
        <w:tc>
          <w:tcPr>
            <w:tcW w:w="6141" w:type="dxa"/>
          </w:tcPr>
          <w:p w14:paraId="1232C41D" w14:textId="77777777" w:rsidR="000A1FEA" w:rsidRPr="000A1FEA" w:rsidRDefault="000A1FEA" w:rsidP="00300780">
            <w:pPr>
              <w:pStyle w:val="TableParagraph"/>
              <w:tabs>
                <w:tab w:val="left" w:pos="763"/>
                <w:tab w:val="left" w:pos="1042"/>
              </w:tabs>
              <w:spacing w:line="256" w:lineRule="exact"/>
              <w:ind w:left="-12"/>
              <w:rPr>
                <w:sz w:val="20"/>
                <w:szCs w:val="20"/>
              </w:rPr>
            </w:pPr>
            <w:r w:rsidRPr="000A1FEA">
              <w:rPr>
                <w:sz w:val="20"/>
                <w:szCs w:val="20"/>
                <w:u w:val="single"/>
              </w:rPr>
              <w:t xml:space="preserve"> </w:t>
            </w:r>
            <w:r w:rsidRPr="000A1FEA">
              <w:rPr>
                <w:sz w:val="20"/>
                <w:szCs w:val="20"/>
                <w:u w:val="single"/>
              </w:rPr>
              <w:tab/>
            </w:r>
            <w:r w:rsidRPr="000A1FEA">
              <w:rPr>
                <w:sz w:val="20"/>
                <w:szCs w:val="20"/>
              </w:rPr>
              <w:tab/>
              <w:t>MA</w:t>
            </w:r>
            <w:r w:rsidRPr="000A1FEA">
              <w:rPr>
                <w:spacing w:val="-2"/>
                <w:sz w:val="20"/>
                <w:szCs w:val="20"/>
              </w:rPr>
              <w:t xml:space="preserve"> </w:t>
            </w:r>
            <w:r w:rsidRPr="000A1FEA">
              <w:rPr>
                <w:sz w:val="20"/>
                <w:szCs w:val="20"/>
              </w:rPr>
              <w:t>Granted</w:t>
            </w:r>
          </w:p>
        </w:tc>
      </w:tr>
      <w:tr w:rsidR="000A1FEA" w:rsidRPr="000A1FEA" w14:paraId="6DE1F284" w14:textId="77777777" w:rsidTr="00300780">
        <w:trPr>
          <w:trHeight w:val="276"/>
        </w:trPr>
        <w:tc>
          <w:tcPr>
            <w:tcW w:w="3613" w:type="dxa"/>
          </w:tcPr>
          <w:p w14:paraId="78854589" w14:textId="77777777" w:rsidR="000A1FEA" w:rsidRPr="000A1FEA" w:rsidRDefault="000A1FEA" w:rsidP="00300780">
            <w:pPr>
              <w:pStyle w:val="TableParagraph"/>
              <w:rPr>
                <w:sz w:val="20"/>
                <w:szCs w:val="20"/>
              </w:rPr>
            </w:pPr>
          </w:p>
        </w:tc>
        <w:tc>
          <w:tcPr>
            <w:tcW w:w="6141" w:type="dxa"/>
          </w:tcPr>
          <w:p w14:paraId="2BC98AE3" w14:textId="77777777" w:rsidR="000A1FEA" w:rsidRPr="000A1FEA" w:rsidRDefault="000A1FEA" w:rsidP="00300780">
            <w:pPr>
              <w:pStyle w:val="TableParagraph"/>
              <w:tabs>
                <w:tab w:val="left" w:pos="763"/>
                <w:tab w:val="left" w:pos="1042"/>
              </w:tabs>
              <w:spacing w:line="256" w:lineRule="exact"/>
              <w:ind w:left="-12"/>
              <w:rPr>
                <w:sz w:val="20"/>
                <w:szCs w:val="20"/>
              </w:rPr>
            </w:pPr>
            <w:r w:rsidRPr="000A1FEA">
              <w:rPr>
                <w:sz w:val="20"/>
                <w:szCs w:val="20"/>
                <w:u w:val="single"/>
              </w:rPr>
              <w:t xml:space="preserve"> </w:t>
            </w:r>
            <w:r w:rsidRPr="000A1FEA">
              <w:rPr>
                <w:sz w:val="20"/>
                <w:szCs w:val="20"/>
                <w:u w:val="single"/>
              </w:rPr>
              <w:tab/>
            </w:r>
            <w:r w:rsidRPr="000A1FEA">
              <w:rPr>
                <w:sz w:val="20"/>
                <w:szCs w:val="20"/>
              </w:rPr>
              <w:tab/>
              <w:t>Copy of Valid Clear Credential – check</w:t>
            </w:r>
            <w:r w:rsidRPr="000A1FEA">
              <w:rPr>
                <w:spacing w:val="-8"/>
                <w:sz w:val="20"/>
                <w:szCs w:val="20"/>
              </w:rPr>
              <w:t xml:space="preserve"> </w:t>
            </w:r>
            <w:r w:rsidRPr="000A1FEA">
              <w:rPr>
                <w:sz w:val="20"/>
                <w:szCs w:val="20"/>
              </w:rPr>
              <w:t>expiration</w:t>
            </w:r>
          </w:p>
        </w:tc>
      </w:tr>
      <w:tr w:rsidR="000A1FEA" w:rsidRPr="000A1FEA" w14:paraId="154A478F" w14:textId="77777777" w:rsidTr="00300780">
        <w:trPr>
          <w:trHeight w:val="414"/>
        </w:trPr>
        <w:tc>
          <w:tcPr>
            <w:tcW w:w="3613" w:type="dxa"/>
          </w:tcPr>
          <w:p w14:paraId="102199CF" w14:textId="77777777" w:rsidR="000A1FEA" w:rsidRPr="000A1FEA" w:rsidRDefault="000A1FEA" w:rsidP="00300780">
            <w:pPr>
              <w:pStyle w:val="TableParagraph"/>
              <w:rPr>
                <w:sz w:val="20"/>
                <w:szCs w:val="20"/>
              </w:rPr>
            </w:pPr>
          </w:p>
        </w:tc>
        <w:tc>
          <w:tcPr>
            <w:tcW w:w="6141" w:type="dxa"/>
          </w:tcPr>
          <w:p w14:paraId="74164462" w14:textId="77777777" w:rsidR="000A1FEA" w:rsidRPr="000A1FEA" w:rsidRDefault="000A1FEA" w:rsidP="00300780">
            <w:pPr>
              <w:pStyle w:val="TableParagraph"/>
              <w:tabs>
                <w:tab w:val="left" w:pos="763"/>
                <w:tab w:val="left" w:pos="1042"/>
              </w:tabs>
              <w:spacing w:line="271" w:lineRule="exact"/>
              <w:ind w:left="-12"/>
              <w:rPr>
                <w:sz w:val="20"/>
                <w:szCs w:val="20"/>
              </w:rPr>
            </w:pPr>
            <w:r w:rsidRPr="000A1FEA">
              <w:rPr>
                <w:sz w:val="20"/>
                <w:szCs w:val="20"/>
                <w:u w:val="single"/>
              </w:rPr>
              <w:t xml:space="preserve"> </w:t>
            </w:r>
            <w:r w:rsidRPr="000A1FEA">
              <w:rPr>
                <w:sz w:val="20"/>
                <w:szCs w:val="20"/>
                <w:u w:val="single"/>
              </w:rPr>
              <w:tab/>
            </w:r>
            <w:r w:rsidRPr="000A1FEA">
              <w:rPr>
                <w:sz w:val="20"/>
                <w:szCs w:val="20"/>
              </w:rPr>
              <w:tab/>
              <w:t>5 Year Classroom Experience Letter</w:t>
            </w:r>
          </w:p>
        </w:tc>
      </w:tr>
      <w:tr w:rsidR="000A1FEA" w:rsidRPr="000A1FEA" w14:paraId="4A8ED5F6" w14:textId="77777777" w:rsidTr="00300780">
        <w:trPr>
          <w:trHeight w:val="414"/>
        </w:trPr>
        <w:tc>
          <w:tcPr>
            <w:tcW w:w="3613" w:type="dxa"/>
          </w:tcPr>
          <w:p w14:paraId="5DA7F869" w14:textId="77777777" w:rsidR="000A1FEA" w:rsidRPr="000A1FEA" w:rsidRDefault="000A1FEA" w:rsidP="00300780">
            <w:pPr>
              <w:pStyle w:val="TableParagraph"/>
              <w:spacing w:before="133" w:line="261" w:lineRule="exact"/>
              <w:ind w:left="200"/>
              <w:rPr>
                <w:sz w:val="20"/>
                <w:szCs w:val="20"/>
              </w:rPr>
            </w:pPr>
            <w:r w:rsidRPr="000A1FEA">
              <w:rPr>
                <w:sz w:val="20"/>
                <w:szCs w:val="20"/>
              </w:rPr>
              <w:t>Preliminary:</w:t>
            </w:r>
          </w:p>
        </w:tc>
        <w:tc>
          <w:tcPr>
            <w:tcW w:w="6141" w:type="dxa"/>
          </w:tcPr>
          <w:p w14:paraId="0FF1CE95" w14:textId="77777777" w:rsidR="000A1FEA" w:rsidRPr="000A1FEA" w:rsidRDefault="000A1FEA" w:rsidP="00300780">
            <w:pPr>
              <w:pStyle w:val="TableParagraph"/>
              <w:tabs>
                <w:tab w:val="left" w:pos="763"/>
                <w:tab w:val="left" w:pos="1042"/>
              </w:tabs>
              <w:spacing w:before="133" w:line="261" w:lineRule="exact"/>
              <w:ind w:left="-12"/>
              <w:rPr>
                <w:sz w:val="20"/>
                <w:szCs w:val="20"/>
              </w:rPr>
            </w:pPr>
            <w:r w:rsidRPr="000A1FEA">
              <w:rPr>
                <w:sz w:val="20"/>
                <w:szCs w:val="20"/>
                <w:u w:val="single"/>
              </w:rPr>
              <w:t xml:space="preserve"> </w:t>
            </w:r>
            <w:r w:rsidRPr="000A1FEA">
              <w:rPr>
                <w:sz w:val="20"/>
                <w:szCs w:val="20"/>
                <w:u w:val="single"/>
              </w:rPr>
              <w:tab/>
            </w:r>
            <w:r w:rsidRPr="000A1FEA">
              <w:rPr>
                <w:sz w:val="20"/>
                <w:szCs w:val="20"/>
              </w:rPr>
              <w:tab/>
              <w:t>Program Completion</w:t>
            </w:r>
            <w:r w:rsidRPr="000A1FEA">
              <w:rPr>
                <w:spacing w:val="-1"/>
                <w:sz w:val="20"/>
                <w:szCs w:val="20"/>
              </w:rPr>
              <w:t xml:space="preserve"> </w:t>
            </w:r>
            <w:r w:rsidRPr="000A1FEA">
              <w:rPr>
                <w:sz w:val="20"/>
                <w:szCs w:val="20"/>
              </w:rPr>
              <w:t>Form</w:t>
            </w:r>
          </w:p>
        </w:tc>
      </w:tr>
      <w:tr w:rsidR="000A1FEA" w:rsidRPr="000A1FEA" w14:paraId="0271B2F3" w14:textId="77777777" w:rsidTr="00300780">
        <w:trPr>
          <w:trHeight w:val="276"/>
        </w:trPr>
        <w:tc>
          <w:tcPr>
            <w:tcW w:w="3613" w:type="dxa"/>
          </w:tcPr>
          <w:p w14:paraId="64B3222B" w14:textId="77777777" w:rsidR="000A1FEA" w:rsidRPr="000A1FEA" w:rsidRDefault="000A1FEA" w:rsidP="00300780">
            <w:pPr>
              <w:pStyle w:val="TableParagraph"/>
              <w:rPr>
                <w:sz w:val="20"/>
                <w:szCs w:val="20"/>
              </w:rPr>
            </w:pPr>
          </w:p>
        </w:tc>
        <w:tc>
          <w:tcPr>
            <w:tcW w:w="6141" w:type="dxa"/>
          </w:tcPr>
          <w:p w14:paraId="4732C9BA" w14:textId="77777777" w:rsidR="000A1FEA" w:rsidRPr="000A1FEA" w:rsidRDefault="000A1FEA" w:rsidP="00300780">
            <w:pPr>
              <w:pStyle w:val="TableParagraph"/>
              <w:tabs>
                <w:tab w:val="left" w:pos="763"/>
                <w:tab w:val="left" w:pos="1042"/>
              </w:tabs>
              <w:spacing w:line="256" w:lineRule="exact"/>
              <w:ind w:left="-12"/>
              <w:rPr>
                <w:sz w:val="20"/>
                <w:szCs w:val="20"/>
              </w:rPr>
            </w:pPr>
            <w:r w:rsidRPr="000A1FEA">
              <w:rPr>
                <w:sz w:val="20"/>
                <w:szCs w:val="20"/>
                <w:u w:val="single"/>
              </w:rPr>
              <w:t xml:space="preserve"> </w:t>
            </w:r>
            <w:r w:rsidRPr="000A1FEA">
              <w:rPr>
                <w:sz w:val="20"/>
                <w:szCs w:val="20"/>
                <w:u w:val="single"/>
              </w:rPr>
              <w:tab/>
            </w:r>
            <w:r w:rsidRPr="000A1FEA">
              <w:rPr>
                <w:sz w:val="20"/>
                <w:szCs w:val="20"/>
              </w:rPr>
              <w:tab/>
              <w:t>MA</w:t>
            </w:r>
            <w:r w:rsidRPr="000A1FEA">
              <w:rPr>
                <w:spacing w:val="-2"/>
                <w:sz w:val="20"/>
                <w:szCs w:val="20"/>
              </w:rPr>
              <w:t xml:space="preserve"> </w:t>
            </w:r>
            <w:r w:rsidRPr="000A1FEA">
              <w:rPr>
                <w:sz w:val="20"/>
                <w:szCs w:val="20"/>
              </w:rPr>
              <w:t>Granted</w:t>
            </w:r>
          </w:p>
        </w:tc>
      </w:tr>
      <w:tr w:rsidR="000A1FEA" w:rsidRPr="000A1FEA" w14:paraId="231723A2" w14:textId="77777777" w:rsidTr="00300780">
        <w:trPr>
          <w:trHeight w:val="275"/>
        </w:trPr>
        <w:tc>
          <w:tcPr>
            <w:tcW w:w="3613" w:type="dxa"/>
          </w:tcPr>
          <w:p w14:paraId="5EEAC79A" w14:textId="77777777" w:rsidR="000A1FEA" w:rsidRPr="000A1FEA" w:rsidRDefault="000A1FEA" w:rsidP="00300780">
            <w:pPr>
              <w:pStyle w:val="TableParagraph"/>
              <w:rPr>
                <w:sz w:val="20"/>
                <w:szCs w:val="20"/>
              </w:rPr>
            </w:pPr>
          </w:p>
        </w:tc>
        <w:tc>
          <w:tcPr>
            <w:tcW w:w="6141" w:type="dxa"/>
          </w:tcPr>
          <w:p w14:paraId="6FF8490B" w14:textId="77777777" w:rsidR="000A1FEA" w:rsidRPr="000A1FEA" w:rsidRDefault="000A1FEA" w:rsidP="00300780">
            <w:pPr>
              <w:pStyle w:val="TableParagraph"/>
              <w:tabs>
                <w:tab w:val="left" w:pos="763"/>
                <w:tab w:val="left" w:pos="1042"/>
              </w:tabs>
              <w:spacing w:line="256" w:lineRule="exact"/>
              <w:ind w:left="-12"/>
              <w:rPr>
                <w:sz w:val="20"/>
                <w:szCs w:val="20"/>
              </w:rPr>
            </w:pPr>
            <w:r w:rsidRPr="000A1FEA">
              <w:rPr>
                <w:sz w:val="20"/>
                <w:szCs w:val="20"/>
                <w:u w:val="single"/>
              </w:rPr>
              <w:t xml:space="preserve"> </w:t>
            </w:r>
            <w:r w:rsidRPr="000A1FEA">
              <w:rPr>
                <w:sz w:val="20"/>
                <w:szCs w:val="20"/>
                <w:u w:val="single"/>
              </w:rPr>
              <w:tab/>
            </w:r>
            <w:r w:rsidRPr="000A1FEA">
              <w:rPr>
                <w:sz w:val="20"/>
                <w:szCs w:val="20"/>
              </w:rPr>
              <w:tab/>
              <w:t>Cl-777</w:t>
            </w:r>
            <w:r w:rsidRPr="000A1FEA">
              <w:rPr>
                <w:spacing w:val="-1"/>
                <w:sz w:val="20"/>
                <w:szCs w:val="20"/>
              </w:rPr>
              <w:t xml:space="preserve"> </w:t>
            </w:r>
            <w:r w:rsidRPr="000A1FEA">
              <w:rPr>
                <w:sz w:val="20"/>
                <w:szCs w:val="20"/>
              </w:rPr>
              <w:t>Form</w:t>
            </w:r>
          </w:p>
        </w:tc>
      </w:tr>
      <w:tr w:rsidR="000A1FEA" w:rsidRPr="000A1FEA" w14:paraId="2DDB1AE6" w14:textId="77777777" w:rsidTr="00300780">
        <w:trPr>
          <w:trHeight w:val="276"/>
        </w:trPr>
        <w:tc>
          <w:tcPr>
            <w:tcW w:w="3613" w:type="dxa"/>
          </w:tcPr>
          <w:p w14:paraId="49BEC269" w14:textId="77777777" w:rsidR="000A1FEA" w:rsidRPr="000A1FEA" w:rsidRDefault="000A1FEA" w:rsidP="00300780">
            <w:pPr>
              <w:pStyle w:val="TableParagraph"/>
              <w:rPr>
                <w:sz w:val="20"/>
                <w:szCs w:val="20"/>
              </w:rPr>
            </w:pPr>
          </w:p>
        </w:tc>
        <w:tc>
          <w:tcPr>
            <w:tcW w:w="6141" w:type="dxa"/>
          </w:tcPr>
          <w:p w14:paraId="363517B4" w14:textId="77777777" w:rsidR="000A1FEA" w:rsidRPr="000A1FEA" w:rsidRDefault="000A1FEA" w:rsidP="00300780">
            <w:pPr>
              <w:pStyle w:val="TableParagraph"/>
              <w:tabs>
                <w:tab w:val="left" w:pos="763"/>
                <w:tab w:val="left" w:pos="1042"/>
              </w:tabs>
              <w:spacing w:line="256" w:lineRule="exact"/>
              <w:ind w:left="-12"/>
              <w:rPr>
                <w:sz w:val="20"/>
                <w:szCs w:val="20"/>
              </w:rPr>
            </w:pPr>
            <w:r w:rsidRPr="000A1FEA">
              <w:rPr>
                <w:sz w:val="20"/>
                <w:szCs w:val="20"/>
                <w:u w:val="single"/>
              </w:rPr>
              <w:t xml:space="preserve"> </w:t>
            </w:r>
            <w:r w:rsidRPr="000A1FEA">
              <w:rPr>
                <w:sz w:val="20"/>
                <w:szCs w:val="20"/>
                <w:u w:val="single"/>
              </w:rPr>
              <w:tab/>
            </w:r>
            <w:r w:rsidRPr="000A1FEA">
              <w:rPr>
                <w:sz w:val="20"/>
                <w:szCs w:val="20"/>
              </w:rPr>
              <w:tab/>
              <w:t>5 Year Classroom Experience Letter</w:t>
            </w:r>
          </w:p>
        </w:tc>
      </w:tr>
      <w:tr w:rsidR="000A1FEA" w:rsidRPr="000A1FEA" w14:paraId="034B6671" w14:textId="77777777" w:rsidTr="00300780">
        <w:trPr>
          <w:trHeight w:val="689"/>
        </w:trPr>
        <w:tc>
          <w:tcPr>
            <w:tcW w:w="3613" w:type="dxa"/>
          </w:tcPr>
          <w:p w14:paraId="49A3C079" w14:textId="77777777" w:rsidR="000A1FEA" w:rsidRPr="000A1FEA" w:rsidRDefault="000A1FEA" w:rsidP="00300780">
            <w:pPr>
              <w:pStyle w:val="TableParagraph"/>
              <w:rPr>
                <w:sz w:val="20"/>
                <w:szCs w:val="20"/>
              </w:rPr>
            </w:pPr>
          </w:p>
        </w:tc>
        <w:tc>
          <w:tcPr>
            <w:tcW w:w="6141" w:type="dxa"/>
          </w:tcPr>
          <w:p w14:paraId="2A1BB069" w14:textId="77777777" w:rsidR="000A1FEA" w:rsidRPr="000A1FEA" w:rsidRDefault="000A1FEA" w:rsidP="00300780">
            <w:pPr>
              <w:pStyle w:val="TableParagraph"/>
              <w:tabs>
                <w:tab w:val="left" w:pos="763"/>
                <w:tab w:val="left" w:pos="1042"/>
              </w:tabs>
              <w:ind w:left="1042" w:right="198" w:hanging="1054"/>
              <w:rPr>
                <w:sz w:val="20"/>
                <w:szCs w:val="20"/>
              </w:rPr>
            </w:pPr>
            <w:r w:rsidRPr="000A1FEA">
              <w:rPr>
                <w:sz w:val="20"/>
                <w:szCs w:val="20"/>
                <w:u w:val="single"/>
              </w:rPr>
              <w:t xml:space="preserve"> </w:t>
            </w:r>
            <w:r w:rsidRPr="000A1FEA">
              <w:rPr>
                <w:sz w:val="20"/>
                <w:szCs w:val="20"/>
                <w:u w:val="single"/>
              </w:rPr>
              <w:tab/>
            </w:r>
            <w:r w:rsidRPr="000A1FEA">
              <w:rPr>
                <w:sz w:val="20"/>
                <w:szCs w:val="20"/>
              </w:rPr>
              <w:tab/>
              <w:t>Copy of Valid Clear Credential - Check Expiration Date</w:t>
            </w:r>
          </w:p>
        </w:tc>
      </w:tr>
      <w:tr w:rsidR="000A1FEA" w:rsidRPr="000A1FEA" w14:paraId="3987EB3C" w14:textId="77777777" w:rsidTr="00300780">
        <w:trPr>
          <w:trHeight w:val="413"/>
        </w:trPr>
        <w:tc>
          <w:tcPr>
            <w:tcW w:w="3613" w:type="dxa"/>
          </w:tcPr>
          <w:p w14:paraId="7EA5BCA9" w14:textId="77777777" w:rsidR="000A1FEA" w:rsidRPr="000A1FEA" w:rsidRDefault="000A1FEA" w:rsidP="00300780">
            <w:pPr>
              <w:pStyle w:val="TableParagraph"/>
              <w:spacing w:before="133" w:line="261" w:lineRule="exact"/>
              <w:ind w:left="200"/>
              <w:rPr>
                <w:sz w:val="20"/>
                <w:szCs w:val="20"/>
              </w:rPr>
            </w:pPr>
            <w:r w:rsidRPr="000A1FEA">
              <w:rPr>
                <w:sz w:val="20"/>
                <w:szCs w:val="20"/>
              </w:rPr>
              <w:t>Professional Clear:</w:t>
            </w:r>
          </w:p>
        </w:tc>
        <w:tc>
          <w:tcPr>
            <w:tcW w:w="6141" w:type="dxa"/>
          </w:tcPr>
          <w:p w14:paraId="3743A7C4" w14:textId="77777777" w:rsidR="000A1FEA" w:rsidRPr="000A1FEA" w:rsidRDefault="000A1FEA" w:rsidP="00300780">
            <w:pPr>
              <w:pStyle w:val="TableParagraph"/>
              <w:tabs>
                <w:tab w:val="left" w:pos="763"/>
                <w:tab w:val="left" w:pos="1042"/>
              </w:tabs>
              <w:spacing w:before="133" w:line="261" w:lineRule="exact"/>
              <w:ind w:left="-12"/>
              <w:rPr>
                <w:sz w:val="20"/>
                <w:szCs w:val="20"/>
              </w:rPr>
            </w:pPr>
            <w:r w:rsidRPr="000A1FEA">
              <w:rPr>
                <w:sz w:val="20"/>
                <w:szCs w:val="20"/>
                <w:u w:val="single"/>
              </w:rPr>
              <w:t xml:space="preserve"> </w:t>
            </w:r>
            <w:r w:rsidRPr="000A1FEA">
              <w:rPr>
                <w:sz w:val="20"/>
                <w:szCs w:val="20"/>
                <w:u w:val="single"/>
              </w:rPr>
              <w:tab/>
            </w:r>
            <w:r w:rsidRPr="000A1FEA">
              <w:rPr>
                <w:sz w:val="20"/>
                <w:szCs w:val="20"/>
              </w:rPr>
              <w:tab/>
              <w:t>Letter Verifying 2 Years of</w:t>
            </w:r>
            <w:r w:rsidRPr="000A1FEA">
              <w:rPr>
                <w:spacing w:val="-4"/>
                <w:sz w:val="20"/>
                <w:szCs w:val="20"/>
              </w:rPr>
              <w:t xml:space="preserve"> </w:t>
            </w:r>
            <w:r w:rsidRPr="000A1FEA">
              <w:rPr>
                <w:sz w:val="20"/>
                <w:szCs w:val="20"/>
              </w:rPr>
              <w:t>Experience</w:t>
            </w:r>
          </w:p>
        </w:tc>
      </w:tr>
      <w:tr w:rsidR="000A1FEA" w:rsidRPr="000A1FEA" w14:paraId="55AC5B48" w14:textId="77777777" w:rsidTr="00300780">
        <w:trPr>
          <w:trHeight w:val="270"/>
        </w:trPr>
        <w:tc>
          <w:tcPr>
            <w:tcW w:w="3613" w:type="dxa"/>
          </w:tcPr>
          <w:p w14:paraId="2E583F41" w14:textId="77777777" w:rsidR="000A1FEA" w:rsidRPr="000A1FEA" w:rsidRDefault="000A1FEA" w:rsidP="00300780">
            <w:pPr>
              <w:pStyle w:val="TableParagraph"/>
              <w:rPr>
                <w:sz w:val="20"/>
                <w:szCs w:val="20"/>
              </w:rPr>
            </w:pPr>
          </w:p>
        </w:tc>
        <w:tc>
          <w:tcPr>
            <w:tcW w:w="6141" w:type="dxa"/>
          </w:tcPr>
          <w:p w14:paraId="0A7F6E05" w14:textId="77777777" w:rsidR="000A1FEA" w:rsidRPr="000A1FEA" w:rsidRDefault="000A1FEA" w:rsidP="00300780">
            <w:pPr>
              <w:pStyle w:val="TableParagraph"/>
              <w:tabs>
                <w:tab w:val="left" w:pos="763"/>
                <w:tab w:val="left" w:pos="1042"/>
              </w:tabs>
              <w:spacing w:line="251" w:lineRule="exact"/>
              <w:ind w:left="-12"/>
              <w:rPr>
                <w:sz w:val="20"/>
                <w:szCs w:val="20"/>
              </w:rPr>
            </w:pPr>
            <w:r w:rsidRPr="000A1FEA">
              <w:rPr>
                <w:sz w:val="20"/>
                <w:szCs w:val="20"/>
                <w:u w:val="single"/>
              </w:rPr>
              <w:t xml:space="preserve"> </w:t>
            </w:r>
            <w:r w:rsidRPr="000A1FEA">
              <w:rPr>
                <w:sz w:val="20"/>
                <w:szCs w:val="20"/>
                <w:u w:val="single"/>
              </w:rPr>
              <w:tab/>
            </w:r>
            <w:r w:rsidRPr="000A1FEA">
              <w:rPr>
                <w:sz w:val="20"/>
                <w:szCs w:val="20"/>
              </w:rPr>
              <w:tab/>
              <w:t>Check Expiration Date of Base</w:t>
            </w:r>
            <w:r w:rsidRPr="000A1FEA">
              <w:rPr>
                <w:spacing w:val="-4"/>
                <w:sz w:val="20"/>
                <w:szCs w:val="20"/>
              </w:rPr>
              <w:t xml:space="preserve"> </w:t>
            </w:r>
            <w:r w:rsidRPr="000A1FEA">
              <w:rPr>
                <w:sz w:val="20"/>
                <w:szCs w:val="20"/>
              </w:rPr>
              <w:t>Credential</w:t>
            </w:r>
          </w:p>
        </w:tc>
      </w:tr>
    </w:tbl>
    <w:p w14:paraId="5036AC1A" w14:textId="77777777" w:rsidR="000A1FEA" w:rsidRPr="000A1FEA" w:rsidRDefault="000A1FEA" w:rsidP="000A1FEA">
      <w:pPr>
        <w:pStyle w:val="BodyText"/>
        <w:jc w:val="left"/>
        <w:rPr>
          <w:sz w:val="20"/>
          <w:szCs w:val="20"/>
        </w:rPr>
      </w:pPr>
    </w:p>
    <w:p w14:paraId="5C753E35" w14:textId="77777777" w:rsidR="000A1FEA" w:rsidRPr="000A1FEA" w:rsidRDefault="000A1FEA" w:rsidP="000A1FEA">
      <w:pPr>
        <w:pStyle w:val="BodyText"/>
        <w:spacing w:before="3"/>
        <w:rPr>
          <w:sz w:val="20"/>
          <w:szCs w:val="20"/>
        </w:rPr>
      </w:pPr>
      <w:r w:rsidRPr="000A1FEA">
        <w:rPr>
          <w:noProof/>
          <w:sz w:val="20"/>
          <w:szCs w:val="20"/>
        </w:rPr>
        <mc:AlternateContent>
          <mc:Choice Requires="wpg">
            <w:drawing>
              <wp:anchor distT="0" distB="0" distL="0" distR="0" simplePos="0" relativeHeight="251677696" behindDoc="1" locked="0" layoutInCell="1" allowOverlap="1" wp14:anchorId="32BD5F6D" wp14:editId="2602AC12">
                <wp:simplePos x="0" y="0"/>
                <wp:positionH relativeFrom="page">
                  <wp:posOffset>685800</wp:posOffset>
                </wp:positionH>
                <wp:positionV relativeFrom="paragraph">
                  <wp:posOffset>180975</wp:posOffset>
                </wp:positionV>
                <wp:extent cx="6402070" cy="2159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21590"/>
                          <a:chOff x="1080" y="285"/>
                          <a:chExt cx="10082" cy="34"/>
                        </a:xfrm>
                      </wpg:grpSpPr>
                      <wps:wsp>
                        <wps:cNvPr id="9" name="Line 4"/>
                        <wps:cNvCnPr>
                          <a:cxnSpLocks noChangeShapeType="1"/>
                        </wps:cNvCnPr>
                        <wps:spPr bwMode="auto">
                          <a:xfrm>
                            <a:off x="1080" y="288"/>
                            <a:ext cx="1008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80" y="315"/>
                            <a:ext cx="1008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514DDE" id="Group 2" o:spid="_x0000_s1026" style="position:absolute;margin-left:54pt;margin-top:14.25pt;width:504.1pt;height:1.7pt;z-index:-251638784;mso-wrap-distance-left:0;mso-wrap-distance-right:0;mso-position-horizontal-relative:page" coordorigin="1080,285" coordsize="100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">
                <v:line id="Line 4" o:spid="_x0000_s1027" style="position:absolute;visibility:visible;mso-wrap-style:square" from="1080,288" to="1116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" strokeweight=".36pt"/>
                <v:line id="Line 3" o:spid="_x0000_s1028" style="position:absolute;visibility:visible;mso-wrap-style:square" from="1080,315" to="111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" strokeweight=".36pt"/>
                <w10:wrap type="topAndBottom" anchorx="page"/>
              </v:group>
            </w:pict>
          </mc:Fallback>
        </mc:AlternateContent>
      </w:r>
    </w:p>
    <w:p w14:paraId="18E04C26" w14:textId="77777777" w:rsidR="000A1FEA" w:rsidRPr="000A1FEA" w:rsidRDefault="000A1FEA" w:rsidP="000A1FEA">
      <w:pPr>
        <w:pStyle w:val="BodyText"/>
        <w:spacing w:before="9"/>
        <w:rPr>
          <w:sz w:val="20"/>
          <w:szCs w:val="20"/>
        </w:rPr>
      </w:pPr>
    </w:p>
    <w:p w14:paraId="6FD61FEC" w14:textId="77777777" w:rsidR="000A1FEA" w:rsidRPr="000A1FEA" w:rsidRDefault="000A1FEA" w:rsidP="00911610">
      <w:pPr>
        <w:pStyle w:val="BodyText"/>
        <w:tabs>
          <w:tab w:val="left" w:pos="4875"/>
          <w:tab w:val="left" w:pos="10636"/>
        </w:tabs>
        <w:ind w:left="500"/>
        <w:jc w:val="left"/>
        <w:rPr>
          <w:sz w:val="20"/>
          <w:szCs w:val="20"/>
        </w:rPr>
      </w:pPr>
      <w:r w:rsidRPr="000A1FEA">
        <w:rPr>
          <w:sz w:val="20"/>
          <w:szCs w:val="20"/>
        </w:rPr>
        <w:t>Date Sent</w:t>
      </w:r>
      <w:r w:rsidRPr="000A1FEA">
        <w:rPr>
          <w:spacing w:val="-2"/>
          <w:sz w:val="20"/>
          <w:szCs w:val="20"/>
        </w:rPr>
        <w:t xml:space="preserve"> </w:t>
      </w:r>
      <w:r w:rsidRPr="000A1FEA">
        <w:rPr>
          <w:sz w:val="20"/>
          <w:szCs w:val="20"/>
        </w:rPr>
        <w:t>To CTC:</w:t>
      </w:r>
      <w:r w:rsidRPr="000A1FEA">
        <w:rPr>
          <w:sz w:val="20"/>
          <w:szCs w:val="20"/>
          <w:u w:val="single"/>
        </w:rPr>
        <w:t xml:space="preserve"> </w:t>
      </w:r>
      <w:r w:rsidRPr="000A1FEA">
        <w:rPr>
          <w:sz w:val="20"/>
          <w:szCs w:val="20"/>
          <w:u w:val="single"/>
        </w:rPr>
        <w:tab/>
      </w:r>
      <w:r w:rsidRPr="000A1FEA">
        <w:rPr>
          <w:sz w:val="20"/>
          <w:szCs w:val="20"/>
        </w:rPr>
        <w:t>Status Date/Date CTC</w:t>
      </w:r>
      <w:r w:rsidRPr="000A1FEA">
        <w:rPr>
          <w:spacing w:val="-5"/>
          <w:sz w:val="20"/>
          <w:szCs w:val="20"/>
        </w:rPr>
        <w:t xml:space="preserve"> </w:t>
      </w:r>
      <w:r w:rsidRPr="000A1FEA">
        <w:rPr>
          <w:sz w:val="20"/>
          <w:szCs w:val="20"/>
        </w:rPr>
        <w:t xml:space="preserve">Issued: </w:t>
      </w:r>
      <w:r w:rsidRPr="000A1FEA">
        <w:rPr>
          <w:sz w:val="20"/>
          <w:szCs w:val="20"/>
          <w:u w:val="single"/>
        </w:rPr>
        <w:t xml:space="preserve"> </w:t>
      </w:r>
      <w:r w:rsidRPr="000A1FEA">
        <w:rPr>
          <w:sz w:val="20"/>
          <w:szCs w:val="20"/>
          <w:u w:val="single"/>
        </w:rPr>
        <w:tab/>
      </w:r>
    </w:p>
    <w:p w14:paraId="0493A3F0" w14:textId="77777777" w:rsidR="000A1FEA" w:rsidRPr="000A1FEA" w:rsidRDefault="000A1FEA" w:rsidP="00911610">
      <w:pPr>
        <w:pStyle w:val="BodyText"/>
        <w:spacing w:before="2"/>
        <w:jc w:val="left"/>
        <w:rPr>
          <w:sz w:val="20"/>
          <w:szCs w:val="20"/>
        </w:rPr>
      </w:pPr>
    </w:p>
    <w:p w14:paraId="1ACDD24B" w14:textId="3F551B11" w:rsidR="000A1FEA" w:rsidRPr="000A1FEA" w:rsidRDefault="000A1FEA" w:rsidP="00911610">
      <w:pPr>
        <w:pStyle w:val="BodyText"/>
        <w:tabs>
          <w:tab w:val="left" w:pos="4875"/>
          <w:tab w:val="left" w:pos="10636"/>
        </w:tabs>
        <w:spacing w:before="90"/>
        <w:ind w:left="500"/>
        <w:jc w:val="left"/>
        <w:rPr>
          <w:sz w:val="20"/>
          <w:szCs w:val="20"/>
        </w:rPr>
      </w:pPr>
      <w:r w:rsidRPr="000A1FEA">
        <w:rPr>
          <w:sz w:val="20"/>
          <w:szCs w:val="20"/>
        </w:rPr>
        <w:t>Issuance</w:t>
      </w:r>
      <w:r w:rsidRPr="000A1FEA">
        <w:rPr>
          <w:spacing w:val="-1"/>
          <w:sz w:val="20"/>
          <w:szCs w:val="20"/>
        </w:rPr>
        <w:t xml:space="preserve"> </w:t>
      </w:r>
      <w:r w:rsidRPr="000A1FEA">
        <w:rPr>
          <w:sz w:val="20"/>
          <w:szCs w:val="20"/>
        </w:rPr>
        <w:t>Date:</w:t>
      </w:r>
      <w:r w:rsidRPr="000A1FEA">
        <w:rPr>
          <w:sz w:val="20"/>
          <w:szCs w:val="20"/>
          <w:u w:val="single"/>
        </w:rPr>
        <w:t xml:space="preserve"> </w:t>
      </w:r>
      <w:r w:rsidRPr="000A1FEA">
        <w:rPr>
          <w:sz w:val="20"/>
          <w:szCs w:val="20"/>
          <w:u w:val="single"/>
        </w:rPr>
        <w:tab/>
      </w:r>
      <w:r w:rsidRPr="000A1FEA">
        <w:rPr>
          <w:sz w:val="20"/>
          <w:szCs w:val="20"/>
        </w:rPr>
        <w:t>Expiration</w:t>
      </w:r>
      <w:r w:rsidRPr="000A1FEA">
        <w:rPr>
          <w:spacing w:val="-3"/>
          <w:sz w:val="20"/>
          <w:szCs w:val="20"/>
        </w:rPr>
        <w:t xml:space="preserve"> </w:t>
      </w:r>
      <w:r w:rsidRPr="000A1FEA">
        <w:rPr>
          <w:sz w:val="20"/>
          <w:szCs w:val="20"/>
        </w:rPr>
        <w:t>Date:</w:t>
      </w:r>
      <w:r w:rsidRPr="000A1FEA">
        <w:rPr>
          <w:spacing w:val="1"/>
          <w:sz w:val="20"/>
          <w:szCs w:val="20"/>
        </w:rPr>
        <w:t xml:space="preserve"> </w:t>
      </w:r>
      <w:r w:rsidRPr="000A1FEA">
        <w:rPr>
          <w:sz w:val="20"/>
          <w:szCs w:val="20"/>
          <w:u w:val="single"/>
        </w:rPr>
        <w:t xml:space="preserve"> </w:t>
      </w:r>
      <w:r w:rsidRPr="000A1FEA">
        <w:rPr>
          <w:sz w:val="20"/>
          <w:szCs w:val="20"/>
          <w:u w:val="single"/>
        </w:rPr>
        <w:tab/>
      </w:r>
    </w:p>
    <w:p w14:paraId="65093999" w14:textId="77777777" w:rsidR="000A1FEA" w:rsidRPr="000A1FEA" w:rsidRDefault="000A1FEA" w:rsidP="00FB4D6B">
      <w:pPr>
        <w:pStyle w:val="BodyText"/>
        <w:tabs>
          <w:tab w:val="left" w:pos="1154"/>
        </w:tabs>
        <w:spacing w:before="90"/>
        <w:ind w:left="500"/>
        <w:jc w:val="left"/>
        <w:rPr>
          <w:sz w:val="20"/>
          <w:szCs w:val="20"/>
        </w:rPr>
      </w:pPr>
      <w:r w:rsidRPr="000A1FEA">
        <w:rPr>
          <w:sz w:val="20"/>
          <w:szCs w:val="20"/>
          <w:u w:val="single"/>
        </w:rPr>
        <w:t xml:space="preserve"> </w:t>
      </w:r>
      <w:r w:rsidRPr="000A1FEA">
        <w:rPr>
          <w:sz w:val="20"/>
          <w:szCs w:val="20"/>
          <w:u w:val="single"/>
        </w:rPr>
        <w:tab/>
      </w:r>
      <w:r w:rsidRPr="000A1FEA">
        <w:rPr>
          <w:sz w:val="20"/>
          <w:szCs w:val="20"/>
        </w:rPr>
        <w:t>Certificate of Eligibility - Administrative</w:t>
      </w:r>
      <w:r w:rsidRPr="000A1FEA">
        <w:rPr>
          <w:spacing w:val="-9"/>
          <w:sz w:val="20"/>
          <w:szCs w:val="20"/>
        </w:rPr>
        <w:t xml:space="preserve"> </w:t>
      </w:r>
      <w:r w:rsidRPr="000A1FEA">
        <w:rPr>
          <w:sz w:val="20"/>
          <w:szCs w:val="20"/>
        </w:rPr>
        <w:t>Services</w:t>
      </w:r>
    </w:p>
    <w:p w14:paraId="2DF37ED2" w14:textId="77777777" w:rsidR="000A1FEA" w:rsidRPr="000A1FEA" w:rsidRDefault="000A1FEA" w:rsidP="00FB4D6B">
      <w:pPr>
        <w:pStyle w:val="BodyText"/>
        <w:spacing w:before="2"/>
        <w:jc w:val="left"/>
        <w:rPr>
          <w:sz w:val="20"/>
          <w:szCs w:val="20"/>
        </w:rPr>
      </w:pPr>
    </w:p>
    <w:p w14:paraId="715508C4" w14:textId="77777777" w:rsidR="000A1FEA" w:rsidRPr="000A1FEA" w:rsidRDefault="000A1FEA" w:rsidP="00FB4D6B">
      <w:pPr>
        <w:pStyle w:val="BodyText"/>
        <w:tabs>
          <w:tab w:val="left" w:pos="1154"/>
        </w:tabs>
        <w:spacing w:before="90"/>
        <w:ind w:left="500"/>
        <w:jc w:val="left"/>
        <w:rPr>
          <w:sz w:val="20"/>
          <w:szCs w:val="20"/>
        </w:rPr>
      </w:pPr>
      <w:r w:rsidRPr="000A1FEA">
        <w:rPr>
          <w:sz w:val="20"/>
          <w:szCs w:val="20"/>
          <w:u w:val="single"/>
        </w:rPr>
        <w:t xml:space="preserve"> </w:t>
      </w:r>
      <w:r w:rsidRPr="000A1FEA">
        <w:rPr>
          <w:sz w:val="20"/>
          <w:szCs w:val="20"/>
          <w:u w:val="single"/>
        </w:rPr>
        <w:tab/>
      </w:r>
      <w:r w:rsidRPr="000A1FEA">
        <w:rPr>
          <w:sz w:val="20"/>
          <w:szCs w:val="20"/>
        </w:rPr>
        <w:t>Preliminary Administrative</w:t>
      </w:r>
      <w:r w:rsidRPr="000A1FEA">
        <w:rPr>
          <w:spacing w:val="-7"/>
          <w:sz w:val="20"/>
          <w:szCs w:val="20"/>
        </w:rPr>
        <w:t xml:space="preserve"> </w:t>
      </w:r>
      <w:r w:rsidRPr="000A1FEA">
        <w:rPr>
          <w:sz w:val="20"/>
          <w:szCs w:val="20"/>
        </w:rPr>
        <w:t>Services</w:t>
      </w:r>
    </w:p>
    <w:p w14:paraId="663E362C" w14:textId="77777777" w:rsidR="000A1FEA" w:rsidRPr="000A1FEA" w:rsidRDefault="000A1FEA" w:rsidP="00FB4D6B">
      <w:pPr>
        <w:pStyle w:val="BodyText"/>
        <w:spacing w:before="2"/>
        <w:jc w:val="left"/>
        <w:rPr>
          <w:sz w:val="20"/>
          <w:szCs w:val="20"/>
        </w:rPr>
      </w:pPr>
    </w:p>
    <w:p w14:paraId="7BB11045" w14:textId="77777777" w:rsidR="000A1FEA" w:rsidRPr="000A1FEA" w:rsidRDefault="000A1FEA" w:rsidP="00FB4D6B">
      <w:pPr>
        <w:pStyle w:val="BodyText"/>
        <w:tabs>
          <w:tab w:val="left" w:pos="1154"/>
          <w:tab w:val="left" w:pos="5595"/>
        </w:tabs>
        <w:spacing w:before="90" w:after="7" w:line="720" w:lineRule="auto"/>
        <w:ind w:left="500" w:right="5482"/>
        <w:jc w:val="left"/>
        <w:rPr>
          <w:sz w:val="20"/>
          <w:szCs w:val="20"/>
        </w:rPr>
      </w:pPr>
      <w:r w:rsidRPr="000A1FEA">
        <w:rPr>
          <w:sz w:val="20"/>
          <w:szCs w:val="20"/>
          <w:u w:val="single"/>
        </w:rPr>
        <w:t xml:space="preserve"> </w:t>
      </w:r>
      <w:r w:rsidRPr="000A1FEA">
        <w:rPr>
          <w:sz w:val="20"/>
          <w:szCs w:val="20"/>
          <w:u w:val="single"/>
        </w:rPr>
        <w:tab/>
      </w:r>
      <w:r w:rsidRPr="000A1FEA">
        <w:rPr>
          <w:sz w:val="20"/>
          <w:szCs w:val="20"/>
        </w:rPr>
        <w:t>Professional Clear Administrative Services Semester</w:t>
      </w:r>
      <w:r w:rsidRPr="000A1FEA">
        <w:rPr>
          <w:spacing w:val="-4"/>
          <w:sz w:val="20"/>
          <w:szCs w:val="20"/>
        </w:rPr>
        <w:t xml:space="preserve"> </w:t>
      </w:r>
      <w:r w:rsidRPr="000A1FEA">
        <w:rPr>
          <w:sz w:val="20"/>
          <w:szCs w:val="20"/>
        </w:rPr>
        <w:t xml:space="preserve">Completed </w:t>
      </w:r>
      <w:r w:rsidRPr="000A1FEA">
        <w:rPr>
          <w:sz w:val="20"/>
          <w:szCs w:val="20"/>
          <w:u w:val="single"/>
        </w:rPr>
        <w:t xml:space="preserve"> </w:t>
      </w:r>
      <w:r w:rsidRPr="000A1FEA">
        <w:rPr>
          <w:sz w:val="20"/>
          <w:szCs w:val="20"/>
          <w:u w:val="single"/>
        </w:rPr>
        <w:tab/>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2880"/>
      </w:tblGrid>
      <w:tr w:rsidR="000A1FEA" w:rsidRPr="000A1FEA" w14:paraId="17B243F1" w14:textId="77777777" w:rsidTr="00300780">
        <w:trPr>
          <w:trHeight w:val="551"/>
        </w:trPr>
        <w:tc>
          <w:tcPr>
            <w:tcW w:w="2448" w:type="dxa"/>
          </w:tcPr>
          <w:p w14:paraId="52CA228C" w14:textId="77777777" w:rsidR="000A1FEA" w:rsidRPr="000A1FEA" w:rsidRDefault="000A1FEA" w:rsidP="00300780">
            <w:pPr>
              <w:pStyle w:val="TableParagraph"/>
              <w:spacing w:before="131"/>
              <w:ind w:left="107"/>
              <w:rPr>
                <w:sz w:val="20"/>
                <w:szCs w:val="20"/>
              </w:rPr>
            </w:pPr>
            <w:r w:rsidRPr="000A1FEA">
              <w:rPr>
                <w:sz w:val="20"/>
                <w:szCs w:val="20"/>
              </w:rPr>
              <w:t>Input Into PS</w:t>
            </w:r>
          </w:p>
        </w:tc>
        <w:tc>
          <w:tcPr>
            <w:tcW w:w="2880" w:type="dxa"/>
          </w:tcPr>
          <w:p w14:paraId="2F9C3BE3" w14:textId="77777777" w:rsidR="000A1FEA" w:rsidRPr="000A1FEA" w:rsidRDefault="000A1FEA" w:rsidP="00300780">
            <w:pPr>
              <w:pStyle w:val="TableParagraph"/>
              <w:rPr>
                <w:sz w:val="20"/>
                <w:szCs w:val="20"/>
              </w:rPr>
            </w:pPr>
          </w:p>
        </w:tc>
      </w:tr>
      <w:tr w:rsidR="000A1FEA" w:rsidRPr="000A1FEA" w14:paraId="5C1484C7" w14:textId="77777777" w:rsidTr="00300780">
        <w:trPr>
          <w:trHeight w:val="551"/>
        </w:trPr>
        <w:tc>
          <w:tcPr>
            <w:tcW w:w="2448" w:type="dxa"/>
          </w:tcPr>
          <w:p w14:paraId="2CE52B2D" w14:textId="77777777" w:rsidR="000A1FEA" w:rsidRPr="000A1FEA" w:rsidRDefault="000A1FEA" w:rsidP="00300780">
            <w:pPr>
              <w:pStyle w:val="TableParagraph"/>
              <w:spacing w:before="133"/>
              <w:ind w:left="107"/>
              <w:rPr>
                <w:sz w:val="20"/>
                <w:szCs w:val="20"/>
              </w:rPr>
            </w:pPr>
            <w:r w:rsidRPr="000A1FEA">
              <w:rPr>
                <w:sz w:val="20"/>
                <w:szCs w:val="20"/>
              </w:rPr>
              <w:t>Input Into KDB</w:t>
            </w:r>
          </w:p>
        </w:tc>
        <w:tc>
          <w:tcPr>
            <w:tcW w:w="2880" w:type="dxa"/>
          </w:tcPr>
          <w:p w14:paraId="6EB620C8" w14:textId="77777777" w:rsidR="000A1FEA" w:rsidRPr="000A1FEA" w:rsidRDefault="000A1FEA" w:rsidP="00300780">
            <w:pPr>
              <w:pStyle w:val="TableParagraph"/>
              <w:rPr>
                <w:sz w:val="20"/>
                <w:szCs w:val="20"/>
              </w:rPr>
            </w:pPr>
          </w:p>
        </w:tc>
      </w:tr>
    </w:tbl>
    <w:p w14:paraId="4E23B402" w14:textId="4370F72A" w:rsidR="007E56DC" w:rsidRDefault="007E56DC" w:rsidP="007E56DC">
      <w:pPr>
        <w:autoSpaceDE w:val="0"/>
        <w:autoSpaceDN w:val="0"/>
        <w:adjustRightInd w:val="0"/>
        <w:spacing w:after="0" w:line="240" w:lineRule="auto"/>
        <w:rPr>
          <w:rFonts w:ascii="Times New Roman" w:hAnsi="Times New Roman" w:cs="Times New Roman"/>
          <w:b/>
        </w:rPr>
      </w:pPr>
    </w:p>
    <w:sectPr w:rsidR="007E56DC" w:rsidSect="00241CED">
      <w:headerReference w:type="default" r:id="rId51"/>
      <w:footerReference w:type="even" r:id="rId52"/>
      <w:pgSz w:w="12240" w:h="15840"/>
      <w:pgMar w:top="630" w:right="1152" w:bottom="18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7E798" w14:textId="77777777" w:rsidR="001F3D19" w:rsidRDefault="001F3D19" w:rsidP="00E318CC">
      <w:pPr>
        <w:spacing w:after="0" w:line="240" w:lineRule="auto"/>
      </w:pPr>
      <w:r>
        <w:separator/>
      </w:r>
    </w:p>
  </w:endnote>
  <w:endnote w:type="continuationSeparator" w:id="0">
    <w:p w14:paraId="60436A6B" w14:textId="77777777" w:rsidR="001F3D19" w:rsidRDefault="001F3D19" w:rsidP="00E3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b ËÊˇøË–">
    <w:altName w:val="Tahoma"/>
    <w:panose1 w:val="00000000000000000000"/>
    <w:charset w:val="4D"/>
    <w:family w:val="auto"/>
    <w:notTrueType/>
    <w:pitch w:val="default"/>
    <w:sig w:usb0="00000003" w:usb1="00000000" w:usb2="00000000" w:usb3="00000000" w:csb0="00000001" w:csb1="00000000"/>
  </w:font>
  <w:font w:name="TimesNewRomanPS-BoldItalicM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468085"/>
      <w:docPartObj>
        <w:docPartGallery w:val="Page Numbers (Bottom of Page)"/>
        <w:docPartUnique/>
      </w:docPartObj>
    </w:sdtPr>
    <w:sdtEndPr>
      <w:rPr>
        <w:noProof/>
      </w:rPr>
    </w:sdtEndPr>
    <w:sdtContent>
      <w:p w14:paraId="132C88C0" w14:textId="0AB71A80" w:rsidR="00911610" w:rsidRDefault="009116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4AD92" w14:textId="7BC0BF69" w:rsidR="000A1FEA" w:rsidRDefault="000A1FE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1AF9" w14:textId="140DEC7F" w:rsidR="000A1FEA" w:rsidRDefault="000A1FE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216E" w14:textId="5BF5A42F" w:rsidR="000A1FEA" w:rsidRDefault="000A1FE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8CD3" w14:textId="77777777" w:rsidR="00A57B06" w:rsidRDefault="00A57B06" w:rsidP="007C1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6CBE3" w14:textId="77777777" w:rsidR="00A57B06" w:rsidRDefault="00A57B06" w:rsidP="005517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AD9A2" w14:textId="77777777" w:rsidR="001F3D19" w:rsidRDefault="001F3D19" w:rsidP="00E318CC">
      <w:pPr>
        <w:spacing w:after="0" w:line="240" w:lineRule="auto"/>
      </w:pPr>
      <w:r>
        <w:separator/>
      </w:r>
    </w:p>
  </w:footnote>
  <w:footnote w:type="continuationSeparator" w:id="0">
    <w:p w14:paraId="060438BC" w14:textId="77777777" w:rsidR="001F3D19" w:rsidRDefault="001F3D19" w:rsidP="00E3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914355"/>
      <w:docPartObj>
        <w:docPartGallery w:val="Page Numbers (Top of Page)"/>
        <w:docPartUnique/>
      </w:docPartObj>
    </w:sdtPr>
    <w:sdtEndPr>
      <w:rPr>
        <w:noProof/>
      </w:rPr>
    </w:sdtEndPr>
    <w:sdtContent>
      <w:p w14:paraId="77EBB39D" w14:textId="1A7C18D8" w:rsidR="00A57B06" w:rsidRDefault="00A57B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7FF328" w14:textId="77777777" w:rsidR="00A57B06" w:rsidRDefault="00A57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E68"/>
    <w:multiLevelType w:val="hybridMultilevel"/>
    <w:tmpl w:val="7890AEE6"/>
    <w:lvl w:ilvl="0" w:tplc="3392BC92">
      <w:start w:val="1"/>
      <w:numFmt w:val="decimal"/>
      <w:lvlText w:val="F-%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17F8"/>
    <w:multiLevelType w:val="hybridMultilevel"/>
    <w:tmpl w:val="4D16D216"/>
    <w:lvl w:ilvl="0" w:tplc="29E82F84">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A69"/>
    <w:multiLevelType w:val="hybridMultilevel"/>
    <w:tmpl w:val="2D2669FC"/>
    <w:lvl w:ilvl="0" w:tplc="0409000F">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15:restartNumberingAfterBreak="0">
    <w:nsid w:val="078B1840"/>
    <w:multiLevelType w:val="hybridMultilevel"/>
    <w:tmpl w:val="FBC0789E"/>
    <w:lvl w:ilvl="0" w:tplc="DD6049D8">
      <w:start w:val="1"/>
      <w:numFmt w:val="decimal"/>
      <w:lvlText w:val="%1."/>
      <w:lvlJc w:val="left"/>
      <w:pPr>
        <w:ind w:left="860" w:hanging="361"/>
        <w:jc w:val="left"/>
      </w:pPr>
      <w:rPr>
        <w:rFonts w:ascii="Times New Roman" w:eastAsia="Times New Roman" w:hAnsi="Times New Roman" w:cs="Times New Roman" w:hint="default"/>
        <w:spacing w:val="-5"/>
        <w:w w:val="99"/>
        <w:sz w:val="24"/>
        <w:szCs w:val="24"/>
        <w:lang w:val="en-US" w:eastAsia="en-US" w:bidi="en-US"/>
      </w:rPr>
    </w:lvl>
    <w:lvl w:ilvl="1" w:tplc="66D0DA86">
      <w:numFmt w:val="bullet"/>
      <w:lvlText w:val="•"/>
      <w:lvlJc w:val="left"/>
      <w:pPr>
        <w:ind w:left="1220" w:hanging="360"/>
      </w:pPr>
      <w:rPr>
        <w:rFonts w:ascii="Arial" w:eastAsia="Arial" w:hAnsi="Arial" w:cs="Arial" w:hint="default"/>
        <w:w w:val="131"/>
        <w:sz w:val="24"/>
        <w:szCs w:val="24"/>
        <w:lang w:val="en-US" w:eastAsia="en-US" w:bidi="en-US"/>
      </w:rPr>
    </w:lvl>
    <w:lvl w:ilvl="2" w:tplc="065A058E">
      <w:numFmt w:val="bullet"/>
      <w:lvlText w:val="•"/>
      <w:lvlJc w:val="left"/>
      <w:pPr>
        <w:ind w:left="2315" w:hanging="360"/>
      </w:pPr>
      <w:rPr>
        <w:rFonts w:hint="default"/>
        <w:lang w:val="en-US" w:eastAsia="en-US" w:bidi="en-US"/>
      </w:rPr>
    </w:lvl>
    <w:lvl w:ilvl="3" w:tplc="9A3A1ACE">
      <w:numFmt w:val="bullet"/>
      <w:lvlText w:val="•"/>
      <w:lvlJc w:val="left"/>
      <w:pPr>
        <w:ind w:left="3411" w:hanging="360"/>
      </w:pPr>
      <w:rPr>
        <w:rFonts w:hint="default"/>
        <w:lang w:val="en-US" w:eastAsia="en-US" w:bidi="en-US"/>
      </w:rPr>
    </w:lvl>
    <w:lvl w:ilvl="4" w:tplc="D0025252">
      <w:numFmt w:val="bullet"/>
      <w:lvlText w:val="•"/>
      <w:lvlJc w:val="left"/>
      <w:pPr>
        <w:ind w:left="4506" w:hanging="360"/>
      </w:pPr>
      <w:rPr>
        <w:rFonts w:hint="default"/>
        <w:lang w:val="en-US" w:eastAsia="en-US" w:bidi="en-US"/>
      </w:rPr>
    </w:lvl>
    <w:lvl w:ilvl="5" w:tplc="92CAF37C">
      <w:numFmt w:val="bullet"/>
      <w:lvlText w:val="•"/>
      <w:lvlJc w:val="left"/>
      <w:pPr>
        <w:ind w:left="5602" w:hanging="360"/>
      </w:pPr>
      <w:rPr>
        <w:rFonts w:hint="default"/>
        <w:lang w:val="en-US" w:eastAsia="en-US" w:bidi="en-US"/>
      </w:rPr>
    </w:lvl>
    <w:lvl w:ilvl="6" w:tplc="8EE203CA">
      <w:numFmt w:val="bullet"/>
      <w:lvlText w:val="•"/>
      <w:lvlJc w:val="left"/>
      <w:pPr>
        <w:ind w:left="6697" w:hanging="360"/>
      </w:pPr>
      <w:rPr>
        <w:rFonts w:hint="default"/>
        <w:lang w:val="en-US" w:eastAsia="en-US" w:bidi="en-US"/>
      </w:rPr>
    </w:lvl>
    <w:lvl w:ilvl="7" w:tplc="D4321034">
      <w:numFmt w:val="bullet"/>
      <w:lvlText w:val="•"/>
      <w:lvlJc w:val="left"/>
      <w:pPr>
        <w:ind w:left="7793" w:hanging="360"/>
      </w:pPr>
      <w:rPr>
        <w:rFonts w:hint="default"/>
        <w:lang w:val="en-US" w:eastAsia="en-US" w:bidi="en-US"/>
      </w:rPr>
    </w:lvl>
    <w:lvl w:ilvl="8" w:tplc="17081664">
      <w:numFmt w:val="bullet"/>
      <w:lvlText w:val="•"/>
      <w:lvlJc w:val="left"/>
      <w:pPr>
        <w:ind w:left="8888" w:hanging="360"/>
      </w:pPr>
      <w:rPr>
        <w:rFonts w:hint="default"/>
        <w:lang w:val="en-US" w:eastAsia="en-US" w:bidi="en-US"/>
      </w:rPr>
    </w:lvl>
  </w:abstractNum>
  <w:abstractNum w:abstractNumId="4" w15:restartNumberingAfterBreak="0">
    <w:nsid w:val="0C5552A7"/>
    <w:multiLevelType w:val="hybridMultilevel"/>
    <w:tmpl w:val="21C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800F3"/>
    <w:multiLevelType w:val="hybridMultilevel"/>
    <w:tmpl w:val="4DC01CFA"/>
    <w:lvl w:ilvl="0" w:tplc="11A43636">
      <w:start w:val="1"/>
      <w:numFmt w:val="decimal"/>
      <w:lvlText w:val="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C44BD"/>
    <w:multiLevelType w:val="hybridMultilevel"/>
    <w:tmpl w:val="EA20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F02"/>
    <w:multiLevelType w:val="hybridMultilevel"/>
    <w:tmpl w:val="CE5A09A8"/>
    <w:lvl w:ilvl="0" w:tplc="0C22EEE4">
      <w:start w:val="1"/>
      <w:numFmt w:val="decimal"/>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74BB0"/>
    <w:multiLevelType w:val="multilevel"/>
    <w:tmpl w:val="B7F8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6C3DED"/>
    <w:multiLevelType w:val="hybridMultilevel"/>
    <w:tmpl w:val="AA2CC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331F23"/>
    <w:multiLevelType w:val="hybridMultilevel"/>
    <w:tmpl w:val="DE9C9488"/>
    <w:lvl w:ilvl="0" w:tplc="9D461E98">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030B0"/>
    <w:multiLevelType w:val="hybridMultilevel"/>
    <w:tmpl w:val="35EC0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F3241"/>
    <w:multiLevelType w:val="hybridMultilevel"/>
    <w:tmpl w:val="5300A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540199"/>
    <w:multiLevelType w:val="hybridMultilevel"/>
    <w:tmpl w:val="E30275BE"/>
    <w:lvl w:ilvl="0" w:tplc="7ECCDB08">
      <w:start w:val="1"/>
      <w:numFmt w:val="upperRoman"/>
      <w:lvlText w:val="%1."/>
      <w:lvlJc w:val="left"/>
      <w:pPr>
        <w:ind w:left="860" w:hanging="335"/>
        <w:jc w:val="right"/>
      </w:pPr>
      <w:rPr>
        <w:rFonts w:ascii="Times New Roman" w:eastAsia="Times New Roman" w:hAnsi="Times New Roman" w:cs="Times New Roman" w:hint="default"/>
        <w:b/>
        <w:bCs/>
        <w:w w:val="99"/>
        <w:sz w:val="24"/>
        <w:szCs w:val="24"/>
        <w:lang w:val="en-US" w:eastAsia="en-US" w:bidi="en-US"/>
      </w:rPr>
    </w:lvl>
    <w:lvl w:ilvl="1" w:tplc="4D4E0E02">
      <w:numFmt w:val="bullet"/>
      <w:lvlText w:val="•"/>
      <w:lvlJc w:val="left"/>
      <w:pPr>
        <w:ind w:left="1882" w:hanging="335"/>
      </w:pPr>
      <w:rPr>
        <w:rFonts w:hint="default"/>
        <w:lang w:val="en-US" w:eastAsia="en-US" w:bidi="en-US"/>
      </w:rPr>
    </w:lvl>
    <w:lvl w:ilvl="2" w:tplc="DDC2107A">
      <w:numFmt w:val="bullet"/>
      <w:lvlText w:val="•"/>
      <w:lvlJc w:val="left"/>
      <w:pPr>
        <w:ind w:left="2904" w:hanging="335"/>
      </w:pPr>
      <w:rPr>
        <w:rFonts w:hint="default"/>
        <w:lang w:val="en-US" w:eastAsia="en-US" w:bidi="en-US"/>
      </w:rPr>
    </w:lvl>
    <w:lvl w:ilvl="3" w:tplc="5BF66C9E">
      <w:numFmt w:val="bullet"/>
      <w:lvlText w:val="•"/>
      <w:lvlJc w:val="left"/>
      <w:pPr>
        <w:ind w:left="3926" w:hanging="335"/>
      </w:pPr>
      <w:rPr>
        <w:rFonts w:hint="default"/>
        <w:lang w:val="en-US" w:eastAsia="en-US" w:bidi="en-US"/>
      </w:rPr>
    </w:lvl>
    <w:lvl w:ilvl="4" w:tplc="82D6D4D2">
      <w:numFmt w:val="bullet"/>
      <w:lvlText w:val="•"/>
      <w:lvlJc w:val="left"/>
      <w:pPr>
        <w:ind w:left="4948" w:hanging="335"/>
      </w:pPr>
      <w:rPr>
        <w:rFonts w:hint="default"/>
        <w:lang w:val="en-US" w:eastAsia="en-US" w:bidi="en-US"/>
      </w:rPr>
    </w:lvl>
    <w:lvl w:ilvl="5" w:tplc="FC7A590C">
      <w:numFmt w:val="bullet"/>
      <w:lvlText w:val="•"/>
      <w:lvlJc w:val="left"/>
      <w:pPr>
        <w:ind w:left="5970" w:hanging="335"/>
      </w:pPr>
      <w:rPr>
        <w:rFonts w:hint="default"/>
        <w:lang w:val="en-US" w:eastAsia="en-US" w:bidi="en-US"/>
      </w:rPr>
    </w:lvl>
    <w:lvl w:ilvl="6" w:tplc="B5DA2492">
      <w:numFmt w:val="bullet"/>
      <w:lvlText w:val="•"/>
      <w:lvlJc w:val="left"/>
      <w:pPr>
        <w:ind w:left="6992" w:hanging="335"/>
      </w:pPr>
      <w:rPr>
        <w:rFonts w:hint="default"/>
        <w:lang w:val="en-US" w:eastAsia="en-US" w:bidi="en-US"/>
      </w:rPr>
    </w:lvl>
    <w:lvl w:ilvl="7" w:tplc="615EB324">
      <w:numFmt w:val="bullet"/>
      <w:lvlText w:val="•"/>
      <w:lvlJc w:val="left"/>
      <w:pPr>
        <w:ind w:left="8014" w:hanging="335"/>
      </w:pPr>
      <w:rPr>
        <w:rFonts w:hint="default"/>
        <w:lang w:val="en-US" w:eastAsia="en-US" w:bidi="en-US"/>
      </w:rPr>
    </w:lvl>
    <w:lvl w:ilvl="8" w:tplc="DE8C3DFC">
      <w:numFmt w:val="bullet"/>
      <w:lvlText w:val="•"/>
      <w:lvlJc w:val="left"/>
      <w:pPr>
        <w:ind w:left="9036" w:hanging="335"/>
      </w:pPr>
      <w:rPr>
        <w:rFonts w:hint="default"/>
        <w:lang w:val="en-US" w:eastAsia="en-US" w:bidi="en-US"/>
      </w:rPr>
    </w:lvl>
  </w:abstractNum>
  <w:abstractNum w:abstractNumId="14" w15:restartNumberingAfterBreak="0">
    <w:nsid w:val="290B4861"/>
    <w:multiLevelType w:val="hybridMultilevel"/>
    <w:tmpl w:val="0C08E138"/>
    <w:lvl w:ilvl="0" w:tplc="C82A9374">
      <w:start w:val="1"/>
      <w:numFmt w:val="bullet"/>
      <w:lvlText w:val="•"/>
      <w:lvlJc w:val="left"/>
      <w:pPr>
        <w:ind w:left="285" w:hanging="180"/>
      </w:pPr>
      <w:rPr>
        <w:rFonts w:ascii="Symbol" w:eastAsia="Symbol" w:hAnsi="Symbol" w:hint="default"/>
        <w:w w:val="99"/>
        <w:sz w:val="24"/>
        <w:szCs w:val="24"/>
      </w:rPr>
    </w:lvl>
    <w:lvl w:ilvl="1" w:tplc="77603EEA">
      <w:start w:val="1"/>
      <w:numFmt w:val="bullet"/>
      <w:lvlText w:val="•"/>
      <w:lvlJc w:val="left"/>
      <w:pPr>
        <w:ind w:left="648" w:hanging="180"/>
      </w:pPr>
      <w:rPr>
        <w:rFonts w:hint="default"/>
      </w:rPr>
    </w:lvl>
    <w:lvl w:ilvl="2" w:tplc="02FCC50E">
      <w:start w:val="1"/>
      <w:numFmt w:val="bullet"/>
      <w:lvlText w:val="•"/>
      <w:lvlJc w:val="left"/>
      <w:pPr>
        <w:ind w:left="1017" w:hanging="180"/>
      </w:pPr>
      <w:rPr>
        <w:rFonts w:hint="default"/>
      </w:rPr>
    </w:lvl>
    <w:lvl w:ilvl="3" w:tplc="5D6C9060">
      <w:start w:val="1"/>
      <w:numFmt w:val="bullet"/>
      <w:lvlText w:val="•"/>
      <w:lvlJc w:val="left"/>
      <w:pPr>
        <w:ind w:left="1386" w:hanging="180"/>
      </w:pPr>
      <w:rPr>
        <w:rFonts w:hint="default"/>
      </w:rPr>
    </w:lvl>
    <w:lvl w:ilvl="4" w:tplc="5240B28A">
      <w:start w:val="1"/>
      <w:numFmt w:val="bullet"/>
      <w:lvlText w:val="•"/>
      <w:lvlJc w:val="left"/>
      <w:pPr>
        <w:ind w:left="1755" w:hanging="180"/>
      </w:pPr>
      <w:rPr>
        <w:rFonts w:hint="default"/>
      </w:rPr>
    </w:lvl>
    <w:lvl w:ilvl="5" w:tplc="D83607B2">
      <w:start w:val="1"/>
      <w:numFmt w:val="bullet"/>
      <w:lvlText w:val="•"/>
      <w:lvlJc w:val="left"/>
      <w:pPr>
        <w:ind w:left="2124" w:hanging="180"/>
      </w:pPr>
      <w:rPr>
        <w:rFonts w:hint="default"/>
      </w:rPr>
    </w:lvl>
    <w:lvl w:ilvl="6" w:tplc="7B7E3236">
      <w:start w:val="1"/>
      <w:numFmt w:val="bullet"/>
      <w:lvlText w:val="•"/>
      <w:lvlJc w:val="left"/>
      <w:pPr>
        <w:ind w:left="2493" w:hanging="180"/>
      </w:pPr>
      <w:rPr>
        <w:rFonts w:hint="default"/>
      </w:rPr>
    </w:lvl>
    <w:lvl w:ilvl="7" w:tplc="A7A011BC">
      <w:start w:val="1"/>
      <w:numFmt w:val="bullet"/>
      <w:lvlText w:val="•"/>
      <w:lvlJc w:val="left"/>
      <w:pPr>
        <w:ind w:left="2862" w:hanging="180"/>
      </w:pPr>
      <w:rPr>
        <w:rFonts w:hint="default"/>
      </w:rPr>
    </w:lvl>
    <w:lvl w:ilvl="8" w:tplc="A8F8BFE6">
      <w:start w:val="1"/>
      <w:numFmt w:val="bullet"/>
      <w:lvlText w:val="•"/>
      <w:lvlJc w:val="left"/>
      <w:pPr>
        <w:ind w:left="3231" w:hanging="180"/>
      </w:pPr>
      <w:rPr>
        <w:rFonts w:hint="default"/>
      </w:rPr>
    </w:lvl>
  </w:abstractNum>
  <w:abstractNum w:abstractNumId="15" w15:restartNumberingAfterBreak="0">
    <w:nsid w:val="29125EB0"/>
    <w:multiLevelType w:val="hybridMultilevel"/>
    <w:tmpl w:val="BA2A75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210A0"/>
    <w:multiLevelType w:val="hybridMultilevel"/>
    <w:tmpl w:val="E514B8AE"/>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7" w15:restartNumberingAfterBreak="0">
    <w:nsid w:val="2B092E05"/>
    <w:multiLevelType w:val="hybridMultilevel"/>
    <w:tmpl w:val="B4243C10"/>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A70AF"/>
    <w:multiLevelType w:val="hybridMultilevel"/>
    <w:tmpl w:val="6D2E0D3E"/>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A5AE0"/>
    <w:multiLevelType w:val="hybridMultilevel"/>
    <w:tmpl w:val="F7CE1C58"/>
    <w:lvl w:ilvl="0" w:tplc="F93E4B46">
      <w:start w:val="1"/>
      <w:numFmt w:val="decimal"/>
      <w:lvlText w:val="C-%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B740A"/>
    <w:multiLevelType w:val="hybridMultilevel"/>
    <w:tmpl w:val="F0D492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A5F81"/>
    <w:multiLevelType w:val="hybridMultilevel"/>
    <w:tmpl w:val="437EBD3E"/>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2" w15:restartNumberingAfterBreak="0">
    <w:nsid w:val="3A3A7E3B"/>
    <w:multiLevelType w:val="hybridMultilevel"/>
    <w:tmpl w:val="C1F08C40"/>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3" w15:restartNumberingAfterBreak="0">
    <w:nsid w:val="4367779E"/>
    <w:multiLevelType w:val="hybridMultilevel"/>
    <w:tmpl w:val="7CFC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9207A"/>
    <w:multiLevelType w:val="hybridMultilevel"/>
    <w:tmpl w:val="5AF851AE"/>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5" w15:restartNumberingAfterBreak="0">
    <w:nsid w:val="46335C97"/>
    <w:multiLevelType w:val="hybridMultilevel"/>
    <w:tmpl w:val="A7CE20F6"/>
    <w:lvl w:ilvl="0" w:tplc="C3AC3284">
      <w:start w:val="1"/>
      <w:numFmt w:val="decimal"/>
      <w:lvlText w:val="B-%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35A7A"/>
    <w:multiLevelType w:val="multilevel"/>
    <w:tmpl w:val="8862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6D0966"/>
    <w:multiLevelType w:val="hybridMultilevel"/>
    <w:tmpl w:val="7144BFAA"/>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8" w15:restartNumberingAfterBreak="0">
    <w:nsid w:val="4C576EEC"/>
    <w:multiLevelType w:val="hybridMultilevel"/>
    <w:tmpl w:val="6186D11C"/>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9" w15:restartNumberingAfterBreak="0">
    <w:nsid w:val="4CDF4495"/>
    <w:multiLevelType w:val="hybridMultilevel"/>
    <w:tmpl w:val="8E2231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A3FD1"/>
    <w:multiLevelType w:val="hybridMultilevel"/>
    <w:tmpl w:val="E5962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8B2FB0"/>
    <w:multiLevelType w:val="hybridMultilevel"/>
    <w:tmpl w:val="486E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31A57"/>
    <w:multiLevelType w:val="hybridMultilevel"/>
    <w:tmpl w:val="7A1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462FB"/>
    <w:multiLevelType w:val="hybridMultilevel"/>
    <w:tmpl w:val="1144A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87AB2"/>
    <w:multiLevelType w:val="hybridMultilevel"/>
    <w:tmpl w:val="AE50DE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3E47D3"/>
    <w:multiLevelType w:val="hybridMultilevel"/>
    <w:tmpl w:val="75E680FE"/>
    <w:lvl w:ilvl="0" w:tplc="0409000F">
      <w:start w:val="1"/>
      <w:numFmt w:val="decimal"/>
      <w:lvlText w:val="%1."/>
      <w:lvlJc w:val="left"/>
      <w:pPr>
        <w:ind w:left="1241" w:hanging="360"/>
      </w:pPr>
      <w:rPr>
        <w:rFonts w:hint="default"/>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36" w15:restartNumberingAfterBreak="0">
    <w:nsid w:val="65775B35"/>
    <w:multiLevelType w:val="hybridMultilevel"/>
    <w:tmpl w:val="9058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17AFD"/>
    <w:multiLevelType w:val="hybridMultilevel"/>
    <w:tmpl w:val="02A8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20B75"/>
    <w:multiLevelType w:val="hybridMultilevel"/>
    <w:tmpl w:val="C14AB506"/>
    <w:lvl w:ilvl="0" w:tplc="5140612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917D81"/>
    <w:multiLevelType w:val="hybridMultilevel"/>
    <w:tmpl w:val="11F89D3E"/>
    <w:lvl w:ilvl="0" w:tplc="C82A9374">
      <w:start w:val="1"/>
      <w:numFmt w:val="bullet"/>
      <w:lvlText w:val="•"/>
      <w:lvlJc w:val="left"/>
      <w:pPr>
        <w:ind w:left="720" w:hanging="360"/>
      </w:pPr>
      <w:rPr>
        <w:rFonts w:ascii="Symbol" w:eastAsia="Symbol" w:hAnsi="Symbol"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D476F"/>
    <w:multiLevelType w:val="multilevel"/>
    <w:tmpl w:val="8778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85558B"/>
    <w:multiLevelType w:val="hybridMultilevel"/>
    <w:tmpl w:val="D9F404A4"/>
    <w:lvl w:ilvl="0" w:tplc="0409000F">
      <w:start w:val="1"/>
      <w:numFmt w:val="decimal"/>
      <w:lvlText w:val="%1."/>
      <w:lvlJc w:val="left"/>
      <w:pPr>
        <w:ind w:left="881" w:hanging="360"/>
      </w:pPr>
      <w:rPr>
        <w:rFont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num w:numId="1">
    <w:abstractNumId w:val="6"/>
  </w:num>
  <w:num w:numId="2">
    <w:abstractNumId w:val="32"/>
  </w:num>
  <w:num w:numId="3">
    <w:abstractNumId w:val="9"/>
  </w:num>
  <w:num w:numId="4">
    <w:abstractNumId w:val="10"/>
  </w:num>
  <w:num w:numId="5">
    <w:abstractNumId w:val="28"/>
  </w:num>
  <w:num w:numId="6">
    <w:abstractNumId w:val="35"/>
  </w:num>
  <w:num w:numId="7">
    <w:abstractNumId w:val="41"/>
  </w:num>
  <w:num w:numId="8">
    <w:abstractNumId w:val="21"/>
  </w:num>
  <w:num w:numId="9">
    <w:abstractNumId w:val="24"/>
  </w:num>
  <w:num w:numId="10">
    <w:abstractNumId w:val="1"/>
  </w:num>
  <w:num w:numId="11">
    <w:abstractNumId w:val="34"/>
  </w:num>
  <w:num w:numId="12">
    <w:abstractNumId w:val="23"/>
  </w:num>
  <w:num w:numId="13">
    <w:abstractNumId w:val="22"/>
  </w:num>
  <w:num w:numId="14">
    <w:abstractNumId w:val="2"/>
  </w:num>
  <w:num w:numId="15">
    <w:abstractNumId w:val="16"/>
  </w:num>
  <w:num w:numId="16">
    <w:abstractNumId w:val="27"/>
  </w:num>
  <w:num w:numId="17">
    <w:abstractNumId w:val="15"/>
  </w:num>
  <w:num w:numId="18">
    <w:abstractNumId w:val="29"/>
  </w:num>
  <w:num w:numId="19">
    <w:abstractNumId w:val="20"/>
  </w:num>
  <w:num w:numId="20">
    <w:abstractNumId w:val="38"/>
  </w:num>
  <w:num w:numId="21">
    <w:abstractNumId w:val="25"/>
  </w:num>
  <w:num w:numId="22">
    <w:abstractNumId w:val="19"/>
  </w:num>
  <w:num w:numId="23">
    <w:abstractNumId w:val="5"/>
  </w:num>
  <w:num w:numId="24">
    <w:abstractNumId w:val="7"/>
  </w:num>
  <w:num w:numId="25">
    <w:abstractNumId w:val="0"/>
  </w:num>
  <w:num w:numId="26">
    <w:abstractNumId w:val="12"/>
  </w:num>
  <w:num w:numId="27">
    <w:abstractNumId w:val="31"/>
  </w:num>
  <w:num w:numId="28">
    <w:abstractNumId w:val="36"/>
  </w:num>
  <w:num w:numId="29">
    <w:abstractNumId w:val="37"/>
  </w:num>
  <w:num w:numId="30">
    <w:abstractNumId w:val="14"/>
  </w:num>
  <w:num w:numId="31">
    <w:abstractNumId w:val="4"/>
  </w:num>
  <w:num w:numId="32">
    <w:abstractNumId w:val="17"/>
  </w:num>
  <w:num w:numId="33">
    <w:abstractNumId w:val="8"/>
  </w:num>
  <w:num w:numId="34">
    <w:abstractNumId w:val="26"/>
    <w:lvlOverride w:ilvl="0">
      <w:lvl w:ilvl="0">
        <w:numFmt w:val="bullet"/>
        <w:lvlText w:val=""/>
        <w:lvlJc w:val="left"/>
        <w:pPr>
          <w:tabs>
            <w:tab w:val="num" w:pos="1728"/>
          </w:tabs>
          <w:ind w:left="1728" w:hanging="360"/>
        </w:pPr>
        <w:rPr>
          <w:rFonts w:ascii="Wingdings" w:hAnsi="Wingdings" w:hint="default"/>
          <w:sz w:val="20"/>
        </w:rPr>
      </w:lvl>
    </w:lvlOverride>
  </w:num>
  <w:num w:numId="35">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8"/>
  </w:num>
  <w:num w:numId="37">
    <w:abstractNumId w:val="30"/>
  </w:num>
  <w:num w:numId="38">
    <w:abstractNumId w:val="39"/>
  </w:num>
  <w:num w:numId="39">
    <w:abstractNumId w:val="33"/>
  </w:num>
  <w:num w:numId="40">
    <w:abstractNumId w:val="11"/>
  </w:num>
  <w:num w:numId="41">
    <w:abstractNumId w:val="3"/>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52"/>
    <w:rsid w:val="0000711C"/>
    <w:rsid w:val="00034C11"/>
    <w:rsid w:val="00043B7B"/>
    <w:rsid w:val="00044AAE"/>
    <w:rsid w:val="00070533"/>
    <w:rsid w:val="00072037"/>
    <w:rsid w:val="00075888"/>
    <w:rsid w:val="000A0F39"/>
    <w:rsid w:val="000A1FEA"/>
    <w:rsid w:val="000C1384"/>
    <w:rsid w:val="000E1096"/>
    <w:rsid w:val="000F3CFC"/>
    <w:rsid w:val="001005C2"/>
    <w:rsid w:val="00103F0B"/>
    <w:rsid w:val="00150023"/>
    <w:rsid w:val="00154931"/>
    <w:rsid w:val="00161CC5"/>
    <w:rsid w:val="00164703"/>
    <w:rsid w:val="001725F4"/>
    <w:rsid w:val="0017355B"/>
    <w:rsid w:val="00173775"/>
    <w:rsid w:val="00190765"/>
    <w:rsid w:val="00190ECE"/>
    <w:rsid w:val="001A65AC"/>
    <w:rsid w:val="001B610C"/>
    <w:rsid w:val="001E369B"/>
    <w:rsid w:val="001F3D19"/>
    <w:rsid w:val="00235FA1"/>
    <w:rsid w:val="00237477"/>
    <w:rsid w:val="00241CED"/>
    <w:rsid w:val="002801C2"/>
    <w:rsid w:val="0028204E"/>
    <w:rsid w:val="00295B5B"/>
    <w:rsid w:val="00297507"/>
    <w:rsid w:val="002B691A"/>
    <w:rsid w:val="002E37B5"/>
    <w:rsid w:val="002F469E"/>
    <w:rsid w:val="002F5C82"/>
    <w:rsid w:val="003007A5"/>
    <w:rsid w:val="00305142"/>
    <w:rsid w:val="00315EF2"/>
    <w:rsid w:val="00322412"/>
    <w:rsid w:val="0033092D"/>
    <w:rsid w:val="003313C1"/>
    <w:rsid w:val="003327C0"/>
    <w:rsid w:val="003605EA"/>
    <w:rsid w:val="00365742"/>
    <w:rsid w:val="003A0D55"/>
    <w:rsid w:val="003A58A8"/>
    <w:rsid w:val="003D798E"/>
    <w:rsid w:val="003F2D2F"/>
    <w:rsid w:val="0041304B"/>
    <w:rsid w:val="0041638E"/>
    <w:rsid w:val="00451B05"/>
    <w:rsid w:val="00472D72"/>
    <w:rsid w:val="00476F0B"/>
    <w:rsid w:val="00494B2F"/>
    <w:rsid w:val="004B189A"/>
    <w:rsid w:val="004B6961"/>
    <w:rsid w:val="004B74E7"/>
    <w:rsid w:val="004C37D5"/>
    <w:rsid w:val="004C3D8A"/>
    <w:rsid w:val="004E035A"/>
    <w:rsid w:val="004E41D3"/>
    <w:rsid w:val="00513B8C"/>
    <w:rsid w:val="00534EE9"/>
    <w:rsid w:val="00543B22"/>
    <w:rsid w:val="00551781"/>
    <w:rsid w:val="00573DF5"/>
    <w:rsid w:val="005D6B98"/>
    <w:rsid w:val="005E3B94"/>
    <w:rsid w:val="005E5E11"/>
    <w:rsid w:val="00604FBD"/>
    <w:rsid w:val="006058E2"/>
    <w:rsid w:val="00615903"/>
    <w:rsid w:val="00636F79"/>
    <w:rsid w:val="00656394"/>
    <w:rsid w:val="00660281"/>
    <w:rsid w:val="00681791"/>
    <w:rsid w:val="00695C28"/>
    <w:rsid w:val="006A4575"/>
    <w:rsid w:val="006C7623"/>
    <w:rsid w:val="006E3299"/>
    <w:rsid w:val="006E697A"/>
    <w:rsid w:val="006E6FD8"/>
    <w:rsid w:val="006F2F84"/>
    <w:rsid w:val="00702561"/>
    <w:rsid w:val="007116A8"/>
    <w:rsid w:val="00721E95"/>
    <w:rsid w:val="007469B9"/>
    <w:rsid w:val="0076562C"/>
    <w:rsid w:val="007910BD"/>
    <w:rsid w:val="00793DA4"/>
    <w:rsid w:val="00795016"/>
    <w:rsid w:val="00797ED0"/>
    <w:rsid w:val="007A3939"/>
    <w:rsid w:val="007C1F4B"/>
    <w:rsid w:val="007D007F"/>
    <w:rsid w:val="007D79BE"/>
    <w:rsid w:val="007E08E7"/>
    <w:rsid w:val="007E1742"/>
    <w:rsid w:val="007E56DC"/>
    <w:rsid w:val="007F1C95"/>
    <w:rsid w:val="008172DA"/>
    <w:rsid w:val="00817530"/>
    <w:rsid w:val="0082199C"/>
    <w:rsid w:val="00827D99"/>
    <w:rsid w:val="00835145"/>
    <w:rsid w:val="0086251F"/>
    <w:rsid w:val="008770E3"/>
    <w:rsid w:val="00881FFA"/>
    <w:rsid w:val="008908E2"/>
    <w:rsid w:val="008A791A"/>
    <w:rsid w:val="008B0F37"/>
    <w:rsid w:val="008B4545"/>
    <w:rsid w:val="008B45E6"/>
    <w:rsid w:val="008B66CF"/>
    <w:rsid w:val="008C024E"/>
    <w:rsid w:val="008C5E9D"/>
    <w:rsid w:val="008E5152"/>
    <w:rsid w:val="008E5735"/>
    <w:rsid w:val="008E7B29"/>
    <w:rsid w:val="008F0053"/>
    <w:rsid w:val="008F0781"/>
    <w:rsid w:val="009025BB"/>
    <w:rsid w:val="0090279D"/>
    <w:rsid w:val="00904D6B"/>
    <w:rsid w:val="00911610"/>
    <w:rsid w:val="00927B01"/>
    <w:rsid w:val="00936B06"/>
    <w:rsid w:val="00936D26"/>
    <w:rsid w:val="009567D1"/>
    <w:rsid w:val="0097505C"/>
    <w:rsid w:val="00984C11"/>
    <w:rsid w:val="009900DC"/>
    <w:rsid w:val="00997550"/>
    <w:rsid w:val="009B3F86"/>
    <w:rsid w:val="009F12E8"/>
    <w:rsid w:val="009F73E5"/>
    <w:rsid w:val="00A15199"/>
    <w:rsid w:val="00A173B0"/>
    <w:rsid w:val="00A37C8B"/>
    <w:rsid w:val="00A57B06"/>
    <w:rsid w:val="00A63C75"/>
    <w:rsid w:val="00AB604F"/>
    <w:rsid w:val="00AC4BA9"/>
    <w:rsid w:val="00AC611E"/>
    <w:rsid w:val="00AD0F88"/>
    <w:rsid w:val="00AE19F9"/>
    <w:rsid w:val="00B00801"/>
    <w:rsid w:val="00B01912"/>
    <w:rsid w:val="00B03634"/>
    <w:rsid w:val="00B04411"/>
    <w:rsid w:val="00B05914"/>
    <w:rsid w:val="00B36B6A"/>
    <w:rsid w:val="00B41872"/>
    <w:rsid w:val="00B70AA9"/>
    <w:rsid w:val="00B73206"/>
    <w:rsid w:val="00B77D28"/>
    <w:rsid w:val="00B84C2C"/>
    <w:rsid w:val="00B973AA"/>
    <w:rsid w:val="00BA1991"/>
    <w:rsid w:val="00BA38EB"/>
    <w:rsid w:val="00BB07B6"/>
    <w:rsid w:val="00BD706D"/>
    <w:rsid w:val="00BE1684"/>
    <w:rsid w:val="00BE3803"/>
    <w:rsid w:val="00BE571D"/>
    <w:rsid w:val="00C05D19"/>
    <w:rsid w:val="00C12C0F"/>
    <w:rsid w:val="00C437FC"/>
    <w:rsid w:val="00C66496"/>
    <w:rsid w:val="00C67BCB"/>
    <w:rsid w:val="00C70C53"/>
    <w:rsid w:val="00C86564"/>
    <w:rsid w:val="00CF29CE"/>
    <w:rsid w:val="00D02B9A"/>
    <w:rsid w:val="00D21458"/>
    <w:rsid w:val="00D2731F"/>
    <w:rsid w:val="00D30946"/>
    <w:rsid w:val="00D32B7B"/>
    <w:rsid w:val="00D5304F"/>
    <w:rsid w:val="00D60033"/>
    <w:rsid w:val="00D96B2B"/>
    <w:rsid w:val="00DA05A7"/>
    <w:rsid w:val="00DA4DAB"/>
    <w:rsid w:val="00DB4845"/>
    <w:rsid w:val="00DB6C42"/>
    <w:rsid w:val="00DE4D44"/>
    <w:rsid w:val="00DE6CB5"/>
    <w:rsid w:val="00DF2397"/>
    <w:rsid w:val="00DF7084"/>
    <w:rsid w:val="00DF76E1"/>
    <w:rsid w:val="00E05812"/>
    <w:rsid w:val="00E1501D"/>
    <w:rsid w:val="00E22D31"/>
    <w:rsid w:val="00E27DE4"/>
    <w:rsid w:val="00E318CC"/>
    <w:rsid w:val="00E32FCC"/>
    <w:rsid w:val="00E33C72"/>
    <w:rsid w:val="00E36635"/>
    <w:rsid w:val="00E37F36"/>
    <w:rsid w:val="00E52159"/>
    <w:rsid w:val="00E55FDE"/>
    <w:rsid w:val="00E91FA8"/>
    <w:rsid w:val="00EB2AE5"/>
    <w:rsid w:val="00EB6901"/>
    <w:rsid w:val="00EE4150"/>
    <w:rsid w:val="00EF3348"/>
    <w:rsid w:val="00F120C4"/>
    <w:rsid w:val="00F40540"/>
    <w:rsid w:val="00F579C0"/>
    <w:rsid w:val="00F9334C"/>
    <w:rsid w:val="00FB4D6B"/>
    <w:rsid w:val="00FB5F51"/>
    <w:rsid w:val="00FB6C23"/>
    <w:rsid w:val="00FC585B"/>
    <w:rsid w:val="00FF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98067"/>
  <w15:docId w15:val="{DCC7A101-6E6A-4ABF-B78B-8DE4BCB2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EB2AE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F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8E5152"/>
    <w:pPr>
      <w:keepNext/>
      <w:spacing w:after="0" w:line="360" w:lineRule="auto"/>
      <w:outlineLvl w:val="2"/>
    </w:pPr>
    <w:rPr>
      <w:rFonts w:ascii="Times New Roman" w:eastAsia="Times New Roman" w:hAnsi="Times New Roman" w:cs="Arial Unicode M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52"/>
    <w:rPr>
      <w:rFonts w:ascii="Tahoma" w:hAnsi="Tahoma" w:cs="Tahoma"/>
      <w:sz w:val="16"/>
      <w:szCs w:val="16"/>
    </w:rPr>
  </w:style>
  <w:style w:type="character" w:customStyle="1" w:styleId="Heading3Char">
    <w:name w:val="Heading 3 Char"/>
    <w:basedOn w:val="DefaultParagraphFont"/>
    <w:link w:val="Heading3"/>
    <w:uiPriority w:val="99"/>
    <w:rsid w:val="008E5152"/>
    <w:rPr>
      <w:rFonts w:ascii="Times New Roman" w:eastAsia="Times New Roman" w:hAnsi="Times New Roman" w:cs="Arial Unicode MS"/>
      <w:sz w:val="24"/>
      <w:szCs w:val="24"/>
      <w:u w:val="single"/>
    </w:rPr>
  </w:style>
  <w:style w:type="character" w:styleId="Hyperlink">
    <w:name w:val="Hyperlink"/>
    <w:uiPriority w:val="99"/>
    <w:rsid w:val="008E5152"/>
    <w:rPr>
      <w:rFonts w:cs="Times New Roman"/>
      <w:color w:val="0000FF"/>
      <w:u w:val="single"/>
    </w:rPr>
  </w:style>
  <w:style w:type="paragraph" w:styleId="BodyText">
    <w:name w:val="Body Text"/>
    <w:basedOn w:val="Normal"/>
    <w:link w:val="BodyTextChar"/>
    <w:uiPriority w:val="99"/>
    <w:rsid w:val="008E5152"/>
    <w:pPr>
      <w:spacing w:after="0" w:line="360" w:lineRule="auto"/>
      <w:jc w:val="right"/>
    </w:pPr>
    <w:rPr>
      <w:rFonts w:ascii="Verdana" w:eastAsia="Times New Roman" w:hAnsi="Verdana" w:cs="Verdana"/>
      <w:sz w:val="24"/>
      <w:szCs w:val="24"/>
    </w:rPr>
  </w:style>
  <w:style w:type="character" w:customStyle="1" w:styleId="BodyTextChar">
    <w:name w:val="Body Text Char"/>
    <w:basedOn w:val="DefaultParagraphFont"/>
    <w:link w:val="BodyText"/>
    <w:uiPriority w:val="99"/>
    <w:rsid w:val="008E5152"/>
    <w:rPr>
      <w:rFonts w:ascii="Verdana" w:eastAsia="Times New Roman" w:hAnsi="Verdana" w:cs="Verdana"/>
      <w:sz w:val="24"/>
      <w:szCs w:val="24"/>
    </w:rPr>
  </w:style>
  <w:style w:type="character" w:styleId="Strong">
    <w:name w:val="Strong"/>
    <w:basedOn w:val="DefaultParagraphFont"/>
    <w:uiPriority w:val="22"/>
    <w:qFormat/>
    <w:rsid w:val="008E5152"/>
    <w:rPr>
      <w:b/>
      <w:bCs/>
    </w:rPr>
  </w:style>
  <w:style w:type="character" w:customStyle="1" w:styleId="zmsearchresult">
    <w:name w:val="zmsearchresult"/>
    <w:basedOn w:val="DefaultParagraphFont"/>
    <w:rsid w:val="008E5152"/>
  </w:style>
  <w:style w:type="character" w:customStyle="1" w:styleId="object">
    <w:name w:val="object"/>
    <w:basedOn w:val="DefaultParagraphFont"/>
    <w:rsid w:val="008E5152"/>
  </w:style>
  <w:style w:type="paragraph" w:styleId="ListParagraph">
    <w:name w:val="List Paragraph"/>
    <w:basedOn w:val="Normal"/>
    <w:uiPriority w:val="1"/>
    <w:qFormat/>
    <w:rsid w:val="00AC4BA9"/>
    <w:pPr>
      <w:spacing w:after="0" w:line="240" w:lineRule="auto"/>
      <w:ind w:left="720"/>
      <w:contextualSpacing/>
    </w:pPr>
    <w:rPr>
      <w:rFonts w:ascii="Times New Roman" w:eastAsiaTheme="minorEastAsia" w:hAnsi="Times New Roman"/>
      <w:sz w:val="24"/>
      <w:szCs w:val="24"/>
      <w:lang w:eastAsia="ja-JP"/>
    </w:rPr>
  </w:style>
  <w:style w:type="paragraph" w:styleId="NormalWeb">
    <w:name w:val="Normal (Web)"/>
    <w:basedOn w:val="Normal"/>
    <w:uiPriority w:val="99"/>
    <w:unhideWhenUsed/>
    <w:rsid w:val="00AC4BA9"/>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rsid w:val="00161CC5"/>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161CC5"/>
    <w:rPr>
      <w:rFonts w:ascii="Times" w:eastAsia="Times" w:hAnsi="Times" w:cs="Times New Roman"/>
      <w:sz w:val="24"/>
      <w:szCs w:val="20"/>
    </w:rPr>
  </w:style>
  <w:style w:type="paragraph" w:styleId="CommentText">
    <w:name w:val="annotation text"/>
    <w:basedOn w:val="Normal"/>
    <w:link w:val="CommentTextChar"/>
    <w:uiPriority w:val="99"/>
    <w:unhideWhenUsed/>
    <w:rsid w:val="00161CC5"/>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161CC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1CC5"/>
    <w:rPr>
      <w:sz w:val="18"/>
      <w:szCs w:val="18"/>
    </w:rPr>
  </w:style>
  <w:style w:type="table" w:styleId="TableGrid">
    <w:name w:val="Table Grid"/>
    <w:basedOn w:val="TableNormal"/>
    <w:uiPriority w:val="59"/>
    <w:rsid w:val="0016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E6FD8"/>
    <w:pPr>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E91FA8"/>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E91FA8"/>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91FA8"/>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91FA8"/>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638E"/>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B2AE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E31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CC"/>
  </w:style>
  <w:style w:type="paragraph" w:customStyle="1" w:styleId="TableParagraph">
    <w:name w:val="Table Paragraph"/>
    <w:basedOn w:val="Normal"/>
    <w:uiPriority w:val="1"/>
    <w:qFormat/>
    <w:rsid w:val="000C1384"/>
    <w:pPr>
      <w:widowControl w:val="0"/>
      <w:spacing w:after="0" w:line="240" w:lineRule="auto"/>
    </w:pPr>
  </w:style>
  <w:style w:type="paragraph" w:styleId="Title">
    <w:name w:val="Title"/>
    <w:basedOn w:val="Normal"/>
    <w:link w:val="TitleChar"/>
    <w:qFormat/>
    <w:rsid w:val="00AB604F"/>
    <w:pPr>
      <w:spacing w:after="0" w:line="240" w:lineRule="auto"/>
      <w:jc w:val="center"/>
    </w:pPr>
    <w:rPr>
      <w:rFonts w:ascii="Verdana" w:eastAsia="Times New Roman" w:hAnsi="Verdana" w:cs="Verdana"/>
      <w:b/>
      <w:bCs/>
      <w:sz w:val="28"/>
      <w:szCs w:val="24"/>
    </w:rPr>
  </w:style>
  <w:style w:type="character" w:customStyle="1" w:styleId="TitleChar">
    <w:name w:val="Title Char"/>
    <w:basedOn w:val="DefaultParagraphFont"/>
    <w:link w:val="Title"/>
    <w:rsid w:val="00AB604F"/>
    <w:rPr>
      <w:rFonts w:ascii="Verdana" w:eastAsia="Times New Roman" w:hAnsi="Verdana" w:cs="Verdana"/>
      <w:b/>
      <w:bCs/>
      <w:sz w:val="28"/>
      <w:szCs w:val="24"/>
    </w:rPr>
  </w:style>
  <w:style w:type="character" w:styleId="PageNumber">
    <w:name w:val="page number"/>
    <w:basedOn w:val="DefaultParagraphFont"/>
    <w:uiPriority w:val="99"/>
    <w:semiHidden/>
    <w:unhideWhenUsed/>
    <w:rsid w:val="00551781"/>
  </w:style>
  <w:style w:type="character" w:styleId="FollowedHyperlink">
    <w:name w:val="FollowedHyperlink"/>
    <w:basedOn w:val="DefaultParagraphFont"/>
    <w:uiPriority w:val="99"/>
    <w:semiHidden/>
    <w:unhideWhenUsed/>
    <w:rsid w:val="00984C1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84C11"/>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84C11"/>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B189A"/>
    <w:rPr>
      <w:color w:val="605E5C"/>
      <w:shd w:val="clear" w:color="auto" w:fill="E1DFDD"/>
    </w:rPr>
  </w:style>
  <w:style w:type="paragraph" w:styleId="Revision">
    <w:name w:val="Revision"/>
    <w:hidden/>
    <w:uiPriority w:val="99"/>
    <w:semiHidden/>
    <w:rsid w:val="00881FFA"/>
    <w:pPr>
      <w:spacing w:after="0" w:line="240" w:lineRule="auto"/>
    </w:pPr>
  </w:style>
  <w:style w:type="paragraph" w:styleId="TOCHeading">
    <w:name w:val="TOC Heading"/>
    <w:basedOn w:val="Heading1"/>
    <w:next w:val="Normal"/>
    <w:uiPriority w:val="39"/>
    <w:unhideWhenUsed/>
    <w:qFormat/>
    <w:rsid w:val="00C70C5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B84C2C"/>
    <w:pPr>
      <w:tabs>
        <w:tab w:val="right" w:leader="dot" w:pos="9926"/>
      </w:tabs>
      <w:spacing w:after="100"/>
    </w:pPr>
    <w:rPr>
      <w:noProof/>
    </w:rPr>
  </w:style>
  <w:style w:type="paragraph" w:styleId="TOC3">
    <w:name w:val="toc 3"/>
    <w:basedOn w:val="Normal"/>
    <w:next w:val="Normal"/>
    <w:autoRedefine/>
    <w:uiPriority w:val="39"/>
    <w:unhideWhenUsed/>
    <w:rsid w:val="00C70C53"/>
    <w:pPr>
      <w:spacing w:after="100"/>
      <w:ind w:left="440"/>
    </w:pPr>
  </w:style>
  <w:style w:type="paragraph" w:styleId="TOC2">
    <w:name w:val="toc 2"/>
    <w:basedOn w:val="Normal"/>
    <w:next w:val="Normal"/>
    <w:autoRedefine/>
    <w:uiPriority w:val="39"/>
    <w:unhideWhenUsed/>
    <w:rsid w:val="00C70C53"/>
    <w:pPr>
      <w:spacing w:after="100"/>
      <w:ind w:left="220"/>
    </w:pPr>
  </w:style>
  <w:style w:type="paragraph" w:customStyle="1" w:styleId="Default">
    <w:name w:val="Default"/>
    <w:rsid w:val="009900DC"/>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9F73E5"/>
    <w:rPr>
      <w:color w:val="808080"/>
    </w:rPr>
  </w:style>
  <w:style w:type="paragraph" w:styleId="NoSpacing">
    <w:name w:val="No Spacing"/>
    <w:uiPriority w:val="1"/>
    <w:qFormat/>
    <w:rsid w:val="00604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4902">
      <w:bodyDiv w:val="1"/>
      <w:marLeft w:val="0"/>
      <w:marRight w:val="0"/>
      <w:marTop w:val="0"/>
      <w:marBottom w:val="0"/>
      <w:divBdr>
        <w:top w:val="none" w:sz="0" w:space="0" w:color="auto"/>
        <w:left w:val="none" w:sz="0" w:space="0" w:color="auto"/>
        <w:bottom w:val="none" w:sz="0" w:space="0" w:color="auto"/>
        <w:right w:val="none" w:sz="0" w:space="0" w:color="auto"/>
      </w:divBdr>
    </w:div>
    <w:div w:id="500194809">
      <w:bodyDiv w:val="1"/>
      <w:marLeft w:val="0"/>
      <w:marRight w:val="0"/>
      <w:marTop w:val="0"/>
      <w:marBottom w:val="0"/>
      <w:divBdr>
        <w:top w:val="none" w:sz="0" w:space="0" w:color="auto"/>
        <w:left w:val="none" w:sz="0" w:space="0" w:color="auto"/>
        <w:bottom w:val="none" w:sz="0" w:space="0" w:color="auto"/>
        <w:right w:val="none" w:sz="0" w:space="0" w:color="auto"/>
      </w:divBdr>
    </w:div>
    <w:div w:id="585462755">
      <w:bodyDiv w:val="1"/>
      <w:marLeft w:val="0"/>
      <w:marRight w:val="0"/>
      <w:marTop w:val="0"/>
      <w:marBottom w:val="0"/>
      <w:divBdr>
        <w:top w:val="none" w:sz="0" w:space="0" w:color="auto"/>
        <w:left w:val="none" w:sz="0" w:space="0" w:color="auto"/>
        <w:bottom w:val="none" w:sz="0" w:space="0" w:color="auto"/>
        <w:right w:val="none" w:sz="0" w:space="0" w:color="auto"/>
      </w:divBdr>
      <w:divsChild>
        <w:div w:id="1266771409">
          <w:marLeft w:val="0"/>
          <w:marRight w:val="0"/>
          <w:marTop w:val="0"/>
          <w:marBottom w:val="0"/>
          <w:divBdr>
            <w:top w:val="none" w:sz="0" w:space="0" w:color="auto"/>
            <w:left w:val="none" w:sz="0" w:space="0" w:color="auto"/>
            <w:bottom w:val="none" w:sz="0" w:space="0" w:color="auto"/>
            <w:right w:val="none" w:sz="0" w:space="0" w:color="auto"/>
          </w:divBdr>
        </w:div>
        <w:div w:id="910119300">
          <w:marLeft w:val="0"/>
          <w:marRight w:val="0"/>
          <w:marTop w:val="0"/>
          <w:marBottom w:val="0"/>
          <w:divBdr>
            <w:top w:val="none" w:sz="0" w:space="0" w:color="auto"/>
            <w:left w:val="none" w:sz="0" w:space="0" w:color="auto"/>
            <w:bottom w:val="none" w:sz="0" w:space="0" w:color="auto"/>
            <w:right w:val="none" w:sz="0" w:space="0" w:color="auto"/>
          </w:divBdr>
        </w:div>
        <w:div w:id="1164130536">
          <w:marLeft w:val="0"/>
          <w:marRight w:val="0"/>
          <w:marTop w:val="0"/>
          <w:marBottom w:val="0"/>
          <w:divBdr>
            <w:top w:val="none" w:sz="0" w:space="0" w:color="auto"/>
            <w:left w:val="none" w:sz="0" w:space="0" w:color="auto"/>
            <w:bottom w:val="none" w:sz="0" w:space="0" w:color="auto"/>
            <w:right w:val="none" w:sz="0" w:space="0" w:color="auto"/>
          </w:divBdr>
        </w:div>
        <w:div w:id="702167783">
          <w:marLeft w:val="0"/>
          <w:marRight w:val="0"/>
          <w:marTop w:val="0"/>
          <w:marBottom w:val="0"/>
          <w:divBdr>
            <w:top w:val="none" w:sz="0" w:space="0" w:color="auto"/>
            <w:left w:val="none" w:sz="0" w:space="0" w:color="auto"/>
            <w:bottom w:val="none" w:sz="0" w:space="0" w:color="auto"/>
            <w:right w:val="none" w:sz="0" w:space="0" w:color="auto"/>
          </w:divBdr>
        </w:div>
        <w:div w:id="1462572774">
          <w:marLeft w:val="0"/>
          <w:marRight w:val="0"/>
          <w:marTop w:val="0"/>
          <w:marBottom w:val="0"/>
          <w:divBdr>
            <w:top w:val="none" w:sz="0" w:space="0" w:color="auto"/>
            <w:left w:val="none" w:sz="0" w:space="0" w:color="auto"/>
            <w:bottom w:val="none" w:sz="0" w:space="0" w:color="auto"/>
            <w:right w:val="none" w:sz="0" w:space="0" w:color="auto"/>
          </w:divBdr>
        </w:div>
        <w:div w:id="327025945">
          <w:marLeft w:val="0"/>
          <w:marRight w:val="0"/>
          <w:marTop w:val="0"/>
          <w:marBottom w:val="0"/>
          <w:divBdr>
            <w:top w:val="none" w:sz="0" w:space="0" w:color="auto"/>
            <w:left w:val="none" w:sz="0" w:space="0" w:color="auto"/>
            <w:bottom w:val="none" w:sz="0" w:space="0" w:color="auto"/>
            <w:right w:val="none" w:sz="0" w:space="0" w:color="auto"/>
          </w:divBdr>
        </w:div>
        <w:div w:id="147938997">
          <w:marLeft w:val="0"/>
          <w:marRight w:val="0"/>
          <w:marTop w:val="0"/>
          <w:marBottom w:val="0"/>
          <w:divBdr>
            <w:top w:val="none" w:sz="0" w:space="0" w:color="auto"/>
            <w:left w:val="none" w:sz="0" w:space="0" w:color="auto"/>
            <w:bottom w:val="none" w:sz="0" w:space="0" w:color="auto"/>
            <w:right w:val="none" w:sz="0" w:space="0" w:color="auto"/>
          </w:divBdr>
        </w:div>
        <w:div w:id="1813211777">
          <w:marLeft w:val="0"/>
          <w:marRight w:val="0"/>
          <w:marTop w:val="0"/>
          <w:marBottom w:val="0"/>
          <w:divBdr>
            <w:top w:val="none" w:sz="0" w:space="0" w:color="auto"/>
            <w:left w:val="none" w:sz="0" w:space="0" w:color="auto"/>
            <w:bottom w:val="none" w:sz="0" w:space="0" w:color="auto"/>
            <w:right w:val="none" w:sz="0" w:space="0" w:color="auto"/>
          </w:divBdr>
        </w:div>
        <w:div w:id="73938575">
          <w:marLeft w:val="0"/>
          <w:marRight w:val="0"/>
          <w:marTop w:val="0"/>
          <w:marBottom w:val="0"/>
          <w:divBdr>
            <w:top w:val="none" w:sz="0" w:space="0" w:color="auto"/>
            <w:left w:val="none" w:sz="0" w:space="0" w:color="auto"/>
            <w:bottom w:val="none" w:sz="0" w:space="0" w:color="auto"/>
            <w:right w:val="none" w:sz="0" w:space="0" w:color="auto"/>
          </w:divBdr>
        </w:div>
        <w:div w:id="463472630">
          <w:marLeft w:val="0"/>
          <w:marRight w:val="0"/>
          <w:marTop w:val="0"/>
          <w:marBottom w:val="0"/>
          <w:divBdr>
            <w:top w:val="none" w:sz="0" w:space="0" w:color="auto"/>
            <w:left w:val="none" w:sz="0" w:space="0" w:color="auto"/>
            <w:bottom w:val="none" w:sz="0" w:space="0" w:color="auto"/>
            <w:right w:val="none" w:sz="0" w:space="0" w:color="auto"/>
          </w:divBdr>
        </w:div>
        <w:div w:id="1948154540">
          <w:marLeft w:val="0"/>
          <w:marRight w:val="0"/>
          <w:marTop w:val="0"/>
          <w:marBottom w:val="0"/>
          <w:divBdr>
            <w:top w:val="none" w:sz="0" w:space="0" w:color="auto"/>
            <w:left w:val="none" w:sz="0" w:space="0" w:color="auto"/>
            <w:bottom w:val="none" w:sz="0" w:space="0" w:color="auto"/>
            <w:right w:val="none" w:sz="0" w:space="0" w:color="auto"/>
          </w:divBdr>
        </w:div>
        <w:div w:id="1414474770">
          <w:marLeft w:val="0"/>
          <w:marRight w:val="0"/>
          <w:marTop w:val="0"/>
          <w:marBottom w:val="0"/>
          <w:divBdr>
            <w:top w:val="none" w:sz="0" w:space="0" w:color="auto"/>
            <w:left w:val="none" w:sz="0" w:space="0" w:color="auto"/>
            <w:bottom w:val="none" w:sz="0" w:space="0" w:color="auto"/>
            <w:right w:val="none" w:sz="0" w:space="0" w:color="auto"/>
          </w:divBdr>
        </w:div>
        <w:div w:id="1278682892">
          <w:marLeft w:val="0"/>
          <w:marRight w:val="0"/>
          <w:marTop w:val="0"/>
          <w:marBottom w:val="0"/>
          <w:divBdr>
            <w:top w:val="none" w:sz="0" w:space="0" w:color="auto"/>
            <w:left w:val="none" w:sz="0" w:space="0" w:color="auto"/>
            <w:bottom w:val="none" w:sz="0" w:space="0" w:color="auto"/>
            <w:right w:val="none" w:sz="0" w:space="0" w:color="auto"/>
          </w:divBdr>
        </w:div>
        <w:div w:id="63533748">
          <w:marLeft w:val="0"/>
          <w:marRight w:val="0"/>
          <w:marTop w:val="0"/>
          <w:marBottom w:val="0"/>
          <w:divBdr>
            <w:top w:val="none" w:sz="0" w:space="0" w:color="auto"/>
            <w:left w:val="none" w:sz="0" w:space="0" w:color="auto"/>
            <w:bottom w:val="none" w:sz="0" w:space="0" w:color="auto"/>
            <w:right w:val="none" w:sz="0" w:space="0" w:color="auto"/>
          </w:divBdr>
        </w:div>
        <w:div w:id="38942354">
          <w:marLeft w:val="0"/>
          <w:marRight w:val="0"/>
          <w:marTop w:val="0"/>
          <w:marBottom w:val="0"/>
          <w:divBdr>
            <w:top w:val="none" w:sz="0" w:space="0" w:color="auto"/>
            <w:left w:val="none" w:sz="0" w:space="0" w:color="auto"/>
            <w:bottom w:val="none" w:sz="0" w:space="0" w:color="auto"/>
            <w:right w:val="none" w:sz="0" w:space="0" w:color="auto"/>
          </w:divBdr>
        </w:div>
        <w:div w:id="602997430">
          <w:marLeft w:val="0"/>
          <w:marRight w:val="0"/>
          <w:marTop w:val="0"/>
          <w:marBottom w:val="0"/>
          <w:divBdr>
            <w:top w:val="none" w:sz="0" w:space="0" w:color="auto"/>
            <w:left w:val="none" w:sz="0" w:space="0" w:color="auto"/>
            <w:bottom w:val="none" w:sz="0" w:space="0" w:color="auto"/>
            <w:right w:val="none" w:sz="0" w:space="0" w:color="auto"/>
          </w:divBdr>
        </w:div>
        <w:div w:id="2125612371">
          <w:marLeft w:val="0"/>
          <w:marRight w:val="0"/>
          <w:marTop w:val="0"/>
          <w:marBottom w:val="0"/>
          <w:divBdr>
            <w:top w:val="none" w:sz="0" w:space="0" w:color="auto"/>
            <w:left w:val="none" w:sz="0" w:space="0" w:color="auto"/>
            <w:bottom w:val="none" w:sz="0" w:space="0" w:color="auto"/>
            <w:right w:val="none" w:sz="0" w:space="0" w:color="auto"/>
          </w:divBdr>
        </w:div>
        <w:div w:id="563762395">
          <w:marLeft w:val="0"/>
          <w:marRight w:val="0"/>
          <w:marTop w:val="0"/>
          <w:marBottom w:val="0"/>
          <w:divBdr>
            <w:top w:val="none" w:sz="0" w:space="0" w:color="auto"/>
            <w:left w:val="none" w:sz="0" w:space="0" w:color="auto"/>
            <w:bottom w:val="none" w:sz="0" w:space="0" w:color="auto"/>
            <w:right w:val="none" w:sz="0" w:space="0" w:color="auto"/>
          </w:divBdr>
        </w:div>
        <w:div w:id="2017270198">
          <w:marLeft w:val="0"/>
          <w:marRight w:val="0"/>
          <w:marTop w:val="0"/>
          <w:marBottom w:val="0"/>
          <w:divBdr>
            <w:top w:val="none" w:sz="0" w:space="0" w:color="auto"/>
            <w:left w:val="none" w:sz="0" w:space="0" w:color="auto"/>
            <w:bottom w:val="none" w:sz="0" w:space="0" w:color="auto"/>
            <w:right w:val="none" w:sz="0" w:space="0" w:color="auto"/>
          </w:divBdr>
        </w:div>
        <w:div w:id="1501198587">
          <w:marLeft w:val="0"/>
          <w:marRight w:val="0"/>
          <w:marTop w:val="0"/>
          <w:marBottom w:val="0"/>
          <w:divBdr>
            <w:top w:val="none" w:sz="0" w:space="0" w:color="auto"/>
            <w:left w:val="none" w:sz="0" w:space="0" w:color="auto"/>
            <w:bottom w:val="none" w:sz="0" w:space="0" w:color="auto"/>
            <w:right w:val="none" w:sz="0" w:space="0" w:color="auto"/>
          </w:divBdr>
        </w:div>
        <w:div w:id="1598127168">
          <w:marLeft w:val="0"/>
          <w:marRight w:val="0"/>
          <w:marTop w:val="0"/>
          <w:marBottom w:val="0"/>
          <w:divBdr>
            <w:top w:val="none" w:sz="0" w:space="0" w:color="auto"/>
            <w:left w:val="none" w:sz="0" w:space="0" w:color="auto"/>
            <w:bottom w:val="none" w:sz="0" w:space="0" w:color="auto"/>
            <w:right w:val="none" w:sz="0" w:space="0" w:color="auto"/>
          </w:divBdr>
        </w:div>
        <w:div w:id="1492453825">
          <w:marLeft w:val="0"/>
          <w:marRight w:val="0"/>
          <w:marTop w:val="0"/>
          <w:marBottom w:val="0"/>
          <w:divBdr>
            <w:top w:val="none" w:sz="0" w:space="0" w:color="auto"/>
            <w:left w:val="none" w:sz="0" w:space="0" w:color="auto"/>
            <w:bottom w:val="none" w:sz="0" w:space="0" w:color="auto"/>
            <w:right w:val="none" w:sz="0" w:space="0" w:color="auto"/>
          </w:divBdr>
        </w:div>
        <w:div w:id="1071847911">
          <w:marLeft w:val="0"/>
          <w:marRight w:val="0"/>
          <w:marTop w:val="0"/>
          <w:marBottom w:val="0"/>
          <w:divBdr>
            <w:top w:val="none" w:sz="0" w:space="0" w:color="auto"/>
            <w:left w:val="none" w:sz="0" w:space="0" w:color="auto"/>
            <w:bottom w:val="none" w:sz="0" w:space="0" w:color="auto"/>
            <w:right w:val="none" w:sz="0" w:space="0" w:color="auto"/>
          </w:divBdr>
        </w:div>
        <w:div w:id="818375780">
          <w:marLeft w:val="0"/>
          <w:marRight w:val="0"/>
          <w:marTop w:val="0"/>
          <w:marBottom w:val="0"/>
          <w:divBdr>
            <w:top w:val="none" w:sz="0" w:space="0" w:color="auto"/>
            <w:left w:val="none" w:sz="0" w:space="0" w:color="auto"/>
            <w:bottom w:val="none" w:sz="0" w:space="0" w:color="auto"/>
            <w:right w:val="none" w:sz="0" w:space="0" w:color="auto"/>
          </w:divBdr>
        </w:div>
        <w:div w:id="1349867620">
          <w:marLeft w:val="0"/>
          <w:marRight w:val="0"/>
          <w:marTop w:val="0"/>
          <w:marBottom w:val="0"/>
          <w:divBdr>
            <w:top w:val="none" w:sz="0" w:space="0" w:color="auto"/>
            <w:left w:val="none" w:sz="0" w:space="0" w:color="auto"/>
            <w:bottom w:val="none" w:sz="0" w:space="0" w:color="auto"/>
            <w:right w:val="none" w:sz="0" w:space="0" w:color="auto"/>
          </w:divBdr>
        </w:div>
        <w:div w:id="499388392">
          <w:marLeft w:val="0"/>
          <w:marRight w:val="0"/>
          <w:marTop w:val="0"/>
          <w:marBottom w:val="0"/>
          <w:divBdr>
            <w:top w:val="none" w:sz="0" w:space="0" w:color="auto"/>
            <w:left w:val="none" w:sz="0" w:space="0" w:color="auto"/>
            <w:bottom w:val="none" w:sz="0" w:space="0" w:color="auto"/>
            <w:right w:val="none" w:sz="0" w:space="0" w:color="auto"/>
          </w:divBdr>
        </w:div>
        <w:div w:id="948775007">
          <w:marLeft w:val="0"/>
          <w:marRight w:val="0"/>
          <w:marTop w:val="0"/>
          <w:marBottom w:val="0"/>
          <w:divBdr>
            <w:top w:val="none" w:sz="0" w:space="0" w:color="auto"/>
            <w:left w:val="none" w:sz="0" w:space="0" w:color="auto"/>
            <w:bottom w:val="none" w:sz="0" w:space="0" w:color="auto"/>
            <w:right w:val="none" w:sz="0" w:space="0" w:color="auto"/>
          </w:divBdr>
        </w:div>
        <w:div w:id="1701543744">
          <w:marLeft w:val="0"/>
          <w:marRight w:val="0"/>
          <w:marTop w:val="0"/>
          <w:marBottom w:val="0"/>
          <w:divBdr>
            <w:top w:val="none" w:sz="0" w:space="0" w:color="auto"/>
            <w:left w:val="none" w:sz="0" w:space="0" w:color="auto"/>
            <w:bottom w:val="none" w:sz="0" w:space="0" w:color="auto"/>
            <w:right w:val="none" w:sz="0" w:space="0" w:color="auto"/>
          </w:divBdr>
        </w:div>
        <w:div w:id="1473867562">
          <w:marLeft w:val="0"/>
          <w:marRight w:val="0"/>
          <w:marTop w:val="0"/>
          <w:marBottom w:val="0"/>
          <w:divBdr>
            <w:top w:val="none" w:sz="0" w:space="0" w:color="auto"/>
            <w:left w:val="none" w:sz="0" w:space="0" w:color="auto"/>
            <w:bottom w:val="none" w:sz="0" w:space="0" w:color="auto"/>
            <w:right w:val="none" w:sz="0" w:space="0" w:color="auto"/>
          </w:divBdr>
        </w:div>
        <w:div w:id="1145971146">
          <w:marLeft w:val="0"/>
          <w:marRight w:val="0"/>
          <w:marTop w:val="0"/>
          <w:marBottom w:val="0"/>
          <w:divBdr>
            <w:top w:val="none" w:sz="0" w:space="0" w:color="auto"/>
            <w:left w:val="none" w:sz="0" w:space="0" w:color="auto"/>
            <w:bottom w:val="none" w:sz="0" w:space="0" w:color="auto"/>
            <w:right w:val="none" w:sz="0" w:space="0" w:color="auto"/>
          </w:divBdr>
        </w:div>
        <w:div w:id="1254315766">
          <w:marLeft w:val="0"/>
          <w:marRight w:val="0"/>
          <w:marTop w:val="0"/>
          <w:marBottom w:val="0"/>
          <w:divBdr>
            <w:top w:val="none" w:sz="0" w:space="0" w:color="auto"/>
            <w:left w:val="none" w:sz="0" w:space="0" w:color="auto"/>
            <w:bottom w:val="none" w:sz="0" w:space="0" w:color="auto"/>
            <w:right w:val="none" w:sz="0" w:space="0" w:color="auto"/>
          </w:divBdr>
        </w:div>
        <w:div w:id="1078747360">
          <w:marLeft w:val="0"/>
          <w:marRight w:val="0"/>
          <w:marTop w:val="0"/>
          <w:marBottom w:val="0"/>
          <w:divBdr>
            <w:top w:val="none" w:sz="0" w:space="0" w:color="auto"/>
            <w:left w:val="none" w:sz="0" w:space="0" w:color="auto"/>
            <w:bottom w:val="none" w:sz="0" w:space="0" w:color="auto"/>
            <w:right w:val="none" w:sz="0" w:space="0" w:color="auto"/>
          </w:divBdr>
        </w:div>
        <w:div w:id="630794521">
          <w:marLeft w:val="0"/>
          <w:marRight w:val="0"/>
          <w:marTop w:val="0"/>
          <w:marBottom w:val="0"/>
          <w:divBdr>
            <w:top w:val="none" w:sz="0" w:space="0" w:color="auto"/>
            <w:left w:val="none" w:sz="0" w:space="0" w:color="auto"/>
            <w:bottom w:val="none" w:sz="0" w:space="0" w:color="auto"/>
            <w:right w:val="none" w:sz="0" w:space="0" w:color="auto"/>
          </w:divBdr>
        </w:div>
        <w:div w:id="762192748">
          <w:marLeft w:val="0"/>
          <w:marRight w:val="0"/>
          <w:marTop w:val="0"/>
          <w:marBottom w:val="0"/>
          <w:divBdr>
            <w:top w:val="none" w:sz="0" w:space="0" w:color="auto"/>
            <w:left w:val="none" w:sz="0" w:space="0" w:color="auto"/>
            <w:bottom w:val="none" w:sz="0" w:space="0" w:color="auto"/>
            <w:right w:val="none" w:sz="0" w:space="0" w:color="auto"/>
          </w:divBdr>
        </w:div>
        <w:div w:id="1934512729">
          <w:marLeft w:val="0"/>
          <w:marRight w:val="0"/>
          <w:marTop w:val="0"/>
          <w:marBottom w:val="0"/>
          <w:divBdr>
            <w:top w:val="none" w:sz="0" w:space="0" w:color="auto"/>
            <w:left w:val="none" w:sz="0" w:space="0" w:color="auto"/>
            <w:bottom w:val="none" w:sz="0" w:space="0" w:color="auto"/>
            <w:right w:val="none" w:sz="0" w:space="0" w:color="auto"/>
          </w:divBdr>
        </w:div>
        <w:div w:id="962424842">
          <w:marLeft w:val="0"/>
          <w:marRight w:val="0"/>
          <w:marTop w:val="0"/>
          <w:marBottom w:val="0"/>
          <w:divBdr>
            <w:top w:val="none" w:sz="0" w:space="0" w:color="auto"/>
            <w:left w:val="none" w:sz="0" w:space="0" w:color="auto"/>
            <w:bottom w:val="none" w:sz="0" w:space="0" w:color="auto"/>
            <w:right w:val="none" w:sz="0" w:space="0" w:color="auto"/>
          </w:divBdr>
        </w:div>
        <w:div w:id="1435519130">
          <w:marLeft w:val="0"/>
          <w:marRight w:val="0"/>
          <w:marTop w:val="0"/>
          <w:marBottom w:val="0"/>
          <w:divBdr>
            <w:top w:val="none" w:sz="0" w:space="0" w:color="auto"/>
            <w:left w:val="none" w:sz="0" w:space="0" w:color="auto"/>
            <w:bottom w:val="none" w:sz="0" w:space="0" w:color="auto"/>
            <w:right w:val="none" w:sz="0" w:space="0" w:color="auto"/>
          </w:divBdr>
        </w:div>
        <w:div w:id="1740057186">
          <w:marLeft w:val="0"/>
          <w:marRight w:val="0"/>
          <w:marTop w:val="0"/>
          <w:marBottom w:val="0"/>
          <w:divBdr>
            <w:top w:val="none" w:sz="0" w:space="0" w:color="auto"/>
            <w:left w:val="none" w:sz="0" w:space="0" w:color="auto"/>
            <w:bottom w:val="none" w:sz="0" w:space="0" w:color="auto"/>
            <w:right w:val="none" w:sz="0" w:space="0" w:color="auto"/>
          </w:divBdr>
        </w:div>
        <w:div w:id="350686884">
          <w:marLeft w:val="0"/>
          <w:marRight w:val="0"/>
          <w:marTop w:val="0"/>
          <w:marBottom w:val="0"/>
          <w:divBdr>
            <w:top w:val="none" w:sz="0" w:space="0" w:color="auto"/>
            <w:left w:val="none" w:sz="0" w:space="0" w:color="auto"/>
            <w:bottom w:val="none" w:sz="0" w:space="0" w:color="auto"/>
            <w:right w:val="none" w:sz="0" w:space="0" w:color="auto"/>
          </w:divBdr>
        </w:div>
        <w:div w:id="920142069">
          <w:marLeft w:val="0"/>
          <w:marRight w:val="0"/>
          <w:marTop w:val="0"/>
          <w:marBottom w:val="0"/>
          <w:divBdr>
            <w:top w:val="none" w:sz="0" w:space="0" w:color="auto"/>
            <w:left w:val="none" w:sz="0" w:space="0" w:color="auto"/>
            <w:bottom w:val="none" w:sz="0" w:space="0" w:color="auto"/>
            <w:right w:val="none" w:sz="0" w:space="0" w:color="auto"/>
          </w:divBdr>
        </w:div>
        <w:div w:id="84770554">
          <w:marLeft w:val="0"/>
          <w:marRight w:val="0"/>
          <w:marTop w:val="0"/>
          <w:marBottom w:val="0"/>
          <w:divBdr>
            <w:top w:val="none" w:sz="0" w:space="0" w:color="auto"/>
            <w:left w:val="none" w:sz="0" w:space="0" w:color="auto"/>
            <w:bottom w:val="none" w:sz="0" w:space="0" w:color="auto"/>
            <w:right w:val="none" w:sz="0" w:space="0" w:color="auto"/>
          </w:divBdr>
        </w:div>
        <w:div w:id="1877961712">
          <w:marLeft w:val="0"/>
          <w:marRight w:val="0"/>
          <w:marTop w:val="0"/>
          <w:marBottom w:val="0"/>
          <w:divBdr>
            <w:top w:val="none" w:sz="0" w:space="0" w:color="auto"/>
            <w:left w:val="none" w:sz="0" w:space="0" w:color="auto"/>
            <w:bottom w:val="none" w:sz="0" w:space="0" w:color="auto"/>
            <w:right w:val="none" w:sz="0" w:space="0" w:color="auto"/>
          </w:divBdr>
        </w:div>
        <w:div w:id="286010222">
          <w:marLeft w:val="0"/>
          <w:marRight w:val="0"/>
          <w:marTop w:val="0"/>
          <w:marBottom w:val="0"/>
          <w:divBdr>
            <w:top w:val="none" w:sz="0" w:space="0" w:color="auto"/>
            <w:left w:val="none" w:sz="0" w:space="0" w:color="auto"/>
            <w:bottom w:val="none" w:sz="0" w:space="0" w:color="auto"/>
            <w:right w:val="none" w:sz="0" w:space="0" w:color="auto"/>
          </w:divBdr>
        </w:div>
        <w:div w:id="775909091">
          <w:marLeft w:val="0"/>
          <w:marRight w:val="0"/>
          <w:marTop w:val="0"/>
          <w:marBottom w:val="0"/>
          <w:divBdr>
            <w:top w:val="none" w:sz="0" w:space="0" w:color="auto"/>
            <w:left w:val="none" w:sz="0" w:space="0" w:color="auto"/>
            <w:bottom w:val="none" w:sz="0" w:space="0" w:color="auto"/>
            <w:right w:val="none" w:sz="0" w:space="0" w:color="auto"/>
          </w:divBdr>
        </w:div>
        <w:div w:id="357243316">
          <w:marLeft w:val="0"/>
          <w:marRight w:val="0"/>
          <w:marTop w:val="0"/>
          <w:marBottom w:val="0"/>
          <w:divBdr>
            <w:top w:val="none" w:sz="0" w:space="0" w:color="auto"/>
            <w:left w:val="none" w:sz="0" w:space="0" w:color="auto"/>
            <w:bottom w:val="none" w:sz="0" w:space="0" w:color="auto"/>
            <w:right w:val="none" w:sz="0" w:space="0" w:color="auto"/>
          </w:divBdr>
        </w:div>
        <w:div w:id="316616101">
          <w:marLeft w:val="0"/>
          <w:marRight w:val="0"/>
          <w:marTop w:val="0"/>
          <w:marBottom w:val="0"/>
          <w:divBdr>
            <w:top w:val="none" w:sz="0" w:space="0" w:color="auto"/>
            <w:left w:val="none" w:sz="0" w:space="0" w:color="auto"/>
            <w:bottom w:val="none" w:sz="0" w:space="0" w:color="auto"/>
            <w:right w:val="none" w:sz="0" w:space="0" w:color="auto"/>
          </w:divBdr>
        </w:div>
        <w:div w:id="583612100">
          <w:marLeft w:val="0"/>
          <w:marRight w:val="0"/>
          <w:marTop w:val="0"/>
          <w:marBottom w:val="0"/>
          <w:divBdr>
            <w:top w:val="none" w:sz="0" w:space="0" w:color="auto"/>
            <w:left w:val="none" w:sz="0" w:space="0" w:color="auto"/>
            <w:bottom w:val="none" w:sz="0" w:space="0" w:color="auto"/>
            <w:right w:val="none" w:sz="0" w:space="0" w:color="auto"/>
          </w:divBdr>
        </w:div>
        <w:div w:id="604767900">
          <w:marLeft w:val="0"/>
          <w:marRight w:val="0"/>
          <w:marTop w:val="0"/>
          <w:marBottom w:val="0"/>
          <w:divBdr>
            <w:top w:val="none" w:sz="0" w:space="0" w:color="auto"/>
            <w:left w:val="none" w:sz="0" w:space="0" w:color="auto"/>
            <w:bottom w:val="none" w:sz="0" w:space="0" w:color="auto"/>
            <w:right w:val="none" w:sz="0" w:space="0" w:color="auto"/>
          </w:divBdr>
        </w:div>
        <w:div w:id="348720258">
          <w:marLeft w:val="0"/>
          <w:marRight w:val="0"/>
          <w:marTop w:val="0"/>
          <w:marBottom w:val="0"/>
          <w:divBdr>
            <w:top w:val="none" w:sz="0" w:space="0" w:color="auto"/>
            <w:left w:val="none" w:sz="0" w:space="0" w:color="auto"/>
            <w:bottom w:val="none" w:sz="0" w:space="0" w:color="auto"/>
            <w:right w:val="none" w:sz="0" w:space="0" w:color="auto"/>
          </w:divBdr>
        </w:div>
        <w:div w:id="1385174671">
          <w:marLeft w:val="0"/>
          <w:marRight w:val="0"/>
          <w:marTop w:val="0"/>
          <w:marBottom w:val="0"/>
          <w:divBdr>
            <w:top w:val="none" w:sz="0" w:space="0" w:color="auto"/>
            <w:left w:val="none" w:sz="0" w:space="0" w:color="auto"/>
            <w:bottom w:val="none" w:sz="0" w:space="0" w:color="auto"/>
            <w:right w:val="none" w:sz="0" w:space="0" w:color="auto"/>
          </w:divBdr>
        </w:div>
        <w:div w:id="1801728136">
          <w:marLeft w:val="0"/>
          <w:marRight w:val="0"/>
          <w:marTop w:val="0"/>
          <w:marBottom w:val="0"/>
          <w:divBdr>
            <w:top w:val="none" w:sz="0" w:space="0" w:color="auto"/>
            <w:left w:val="none" w:sz="0" w:space="0" w:color="auto"/>
            <w:bottom w:val="none" w:sz="0" w:space="0" w:color="auto"/>
            <w:right w:val="none" w:sz="0" w:space="0" w:color="auto"/>
          </w:divBdr>
        </w:div>
        <w:div w:id="1630630431">
          <w:marLeft w:val="0"/>
          <w:marRight w:val="0"/>
          <w:marTop w:val="0"/>
          <w:marBottom w:val="0"/>
          <w:divBdr>
            <w:top w:val="none" w:sz="0" w:space="0" w:color="auto"/>
            <w:left w:val="none" w:sz="0" w:space="0" w:color="auto"/>
            <w:bottom w:val="none" w:sz="0" w:space="0" w:color="auto"/>
            <w:right w:val="none" w:sz="0" w:space="0" w:color="auto"/>
          </w:divBdr>
        </w:div>
        <w:div w:id="968437996">
          <w:marLeft w:val="0"/>
          <w:marRight w:val="0"/>
          <w:marTop w:val="0"/>
          <w:marBottom w:val="0"/>
          <w:divBdr>
            <w:top w:val="none" w:sz="0" w:space="0" w:color="auto"/>
            <w:left w:val="none" w:sz="0" w:space="0" w:color="auto"/>
            <w:bottom w:val="none" w:sz="0" w:space="0" w:color="auto"/>
            <w:right w:val="none" w:sz="0" w:space="0" w:color="auto"/>
          </w:divBdr>
        </w:div>
        <w:div w:id="1453667937">
          <w:marLeft w:val="0"/>
          <w:marRight w:val="0"/>
          <w:marTop w:val="0"/>
          <w:marBottom w:val="0"/>
          <w:divBdr>
            <w:top w:val="none" w:sz="0" w:space="0" w:color="auto"/>
            <w:left w:val="none" w:sz="0" w:space="0" w:color="auto"/>
            <w:bottom w:val="none" w:sz="0" w:space="0" w:color="auto"/>
            <w:right w:val="none" w:sz="0" w:space="0" w:color="auto"/>
          </w:divBdr>
        </w:div>
        <w:div w:id="1381128457">
          <w:marLeft w:val="0"/>
          <w:marRight w:val="0"/>
          <w:marTop w:val="0"/>
          <w:marBottom w:val="0"/>
          <w:divBdr>
            <w:top w:val="none" w:sz="0" w:space="0" w:color="auto"/>
            <w:left w:val="none" w:sz="0" w:space="0" w:color="auto"/>
            <w:bottom w:val="none" w:sz="0" w:space="0" w:color="auto"/>
            <w:right w:val="none" w:sz="0" w:space="0" w:color="auto"/>
          </w:divBdr>
        </w:div>
        <w:div w:id="1136533825">
          <w:marLeft w:val="0"/>
          <w:marRight w:val="0"/>
          <w:marTop w:val="0"/>
          <w:marBottom w:val="0"/>
          <w:divBdr>
            <w:top w:val="none" w:sz="0" w:space="0" w:color="auto"/>
            <w:left w:val="none" w:sz="0" w:space="0" w:color="auto"/>
            <w:bottom w:val="none" w:sz="0" w:space="0" w:color="auto"/>
            <w:right w:val="none" w:sz="0" w:space="0" w:color="auto"/>
          </w:divBdr>
        </w:div>
        <w:div w:id="968435845">
          <w:marLeft w:val="0"/>
          <w:marRight w:val="0"/>
          <w:marTop w:val="0"/>
          <w:marBottom w:val="0"/>
          <w:divBdr>
            <w:top w:val="none" w:sz="0" w:space="0" w:color="auto"/>
            <w:left w:val="none" w:sz="0" w:space="0" w:color="auto"/>
            <w:bottom w:val="none" w:sz="0" w:space="0" w:color="auto"/>
            <w:right w:val="none" w:sz="0" w:space="0" w:color="auto"/>
          </w:divBdr>
        </w:div>
        <w:div w:id="2037122129">
          <w:marLeft w:val="0"/>
          <w:marRight w:val="0"/>
          <w:marTop w:val="0"/>
          <w:marBottom w:val="0"/>
          <w:divBdr>
            <w:top w:val="none" w:sz="0" w:space="0" w:color="auto"/>
            <w:left w:val="none" w:sz="0" w:space="0" w:color="auto"/>
            <w:bottom w:val="none" w:sz="0" w:space="0" w:color="auto"/>
            <w:right w:val="none" w:sz="0" w:space="0" w:color="auto"/>
          </w:divBdr>
        </w:div>
        <w:div w:id="675235122">
          <w:marLeft w:val="0"/>
          <w:marRight w:val="0"/>
          <w:marTop w:val="0"/>
          <w:marBottom w:val="0"/>
          <w:divBdr>
            <w:top w:val="none" w:sz="0" w:space="0" w:color="auto"/>
            <w:left w:val="none" w:sz="0" w:space="0" w:color="auto"/>
            <w:bottom w:val="none" w:sz="0" w:space="0" w:color="auto"/>
            <w:right w:val="none" w:sz="0" w:space="0" w:color="auto"/>
          </w:divBdr>
        </w:div>
        <w:div w:id="887448000">
          <w:marLeft w:val="0"/>
          <w:marRight w:val="0"/>
          <w:marTop w:val="0"/>
          <w:marBottom w:val="0"/>
          <w:divBdr>
            <w:top w:val="none" w:sz="0" w:space="0" w:color="auto"/>
            <w:left w:val="none" w:sz="0" w:space="0" w:color="auto"/>
            <w:bottom w:val="none" w:sz="0" w:space="0" w:color="auto"/>
            <w:right w:val="none" w:sz="0" w:space="0" w:color="auto"/>
          </w:divBdr>
        </w:div>
        <w:div w:id="631181005">
          <w:marLeft w:val="0"/>
          <w:marRight w:val="0"/>
          <w:marTop w:val="0"/>
          <w:marBottom w:val="0"/>
          <w:divBdr>
            <w:top w:val="none" w:sz="0" w:space="0" w:color="auto"/>
            <w:left w:val="none" w:sz="0" w:space="0" w:color="auto"/>
            <w:bottom w:val="none" w:sz="0" w:space="0" w:color="auto"/>
            <w:right w:val="none" w:sz="0" w:space="0" w:color="auto"/>
          </w:divBdr>
        </w:div>
        <w:div w:id="1806504642">
          <w:marLeft w:val="0"/>
          <w:marRight w:val="0"/>
          <w:marTop w:val="0"/>
          <w:marBottom w:val="0"/>
          <w:divBdr>
            <w:top w:val="none" w:sz="0" w:space="0" w:color="auto"/>
            <w:left w:val="none" w:sz="0" w:space="0" w:color="auto"/>
            <w:bottom w:val="none" w:sz="0" w:space="0" w:color="auto"/>
            <w:right w:val="none" w:sz="0" w:space="0" w:color="auto"/>
          </w:divBdr>
        </w:div>
        <w:div w:id="523711306">
          <w:marLeft w:val="0"/>
          <w:marRight w:val="0"/>
          <w:marTop w:val="0"/>
          <w:marBottom w:val="0"/>
          <w:divBdr>
            <w:top w:val="none" w:sz="0" w:space="0" w:color="auto"/>
            <w:left w:val="none" w:sz="0" w:space="0" w:color="auto"/>
            <w:bottom w:val="none" w:sz="0" w:space="0" w:color="auto"/>
            <w:right w:val="none" w:sz="0" w:space="0" w:color="auto"/>
          </w:divBdr>
        </w:div>
        <w:div w:id="737244218">
          <w:marLeft w:val="0"/>
          <w:marRight w:val="0"/>
          <w:marTop w:val="0"/>
          <w:marBottom w:val="0"/>
          <w:divBdr>
            <w:top w:val="none" w:sz="0" w:space="0" w:color="auto"/>
            <w:left w:val="none" w:sz="0" w:space="0" w:color="auto"/>
            <w:bottom w:val="none" w:sz="0" w:space="0" w:color="auto"/>
            <w:right w:val="none" w:sz="0" w:space="0" w:color="auto"/>
          </w:divBdr>
        </w:div>
        <w:div w:id="2032560065">
          <w:marLeft w:val="0"/>
          <w:marRight w:val="0"/>
          <w:marTop w:val="0"/>
          <w:marBottom w:val="0"/>
          <w:divBdr>
            <w:top w:val="none" w:sz="0" w:space="0" w:color="auto"/>
            <w:left w:val="none" w:sz="0" w:space="0" w:color="auto"/>
            <w:bottom w:val="none" w:sz="0" w:space="0" w:color="auto"/>
            <w:right w:val="none" w:sz="0" w:space="0" w:color="auto"/>
          </w:divBdr>
        </w:div>
        <w:div w:id="2000841478">
          <w:marLeft w:val="0"/>
          <w:marRight w:val="0"/>
          <w:marTop w:val="0"/>
          <w:marBottom w:val="0"/>
          <w:divBdr>
            <w:top w:val="none" w:sz="0" w:space="0" w:color="auto"/>
            <w:left w:val="none" w:sz="0" w:space="0" w:color="auto"/>
            <w:bottom w:val="none" w:sz="0" w:space="0" w:color="auto"/>
            <w:right w:val="none" w:sz="0" w:space="0" w:color="auto"/>
          </w:divBdr>
        </w:div>
        <w:div w:id="2071691211">
          <w:marLeft w:val="0"/>
          <w:marRight w:val="0"/>
          <w:marTop w:val="0"/>
          <w:marBottom w:val="0"/>
          <w:divBdr>
            <w:top w:val="none" w:sz="0" w:space="0" w:color="auto"/>
            <w:left w:val="none" w:sz="0" w:space="0" w:color="auto"/>
            <w:bottom w:val="none" w:sz="0" w:space="0" w:color="auto"/>
            <w:right w:val="none" w:sz="0" w:space="0" w:color="auto"/>
          </w:divBdr>
        </w:div>
        <w:div w:id="1101996019">
          <w:marLeft w:val="0"/>
          <w:marRight w:val="0"/>
          <w:marTop w:val="0"/>
          <w:marBottom w:val="0"/>
          <w:divBdr>
            <w:top w:val="none" w:sz="0" w:space="0" w:color="auto"/>
            <w:left w:val="none" w:sz="0" w:space="0" w:color="auto"/>
            <w:bottom w:val="none" w:sz="0" w:space="0" w:color="auto"/>
            <w:right w:val="none" w:sz="0" w:space="0" w:color="auto"/>
          </w:divBdr>
        </w:div>
        <w:div w:id="1096092650">
          <w:marLeft w:val="0"/>
          <w:marRight w:val="0"/>
          <w:marTop w:val="0"/>
          <w:marBottom w:val="0"/>
          <w:divBdr>
            <w:top w:val="none" w:sz="0" w:space="0" w:color="auto"/>
            <w:left w:val="none" w:sz="0" w:space="0" w:color="auto"/>
            <w:bottom w:val="none" w:sz="0" w:space="0" w:color="auto"/>
            <w:right w:val="none" w:sz="0" w:space="0" w:color="auto"/>
          </w:divBdr>
        </w:div>
        <w:div w:id="536696207">
          <w:marLeft w:val="0"/>
          <w:marRight w:val="0"/>
          <w:marTop w:val="0"/>
          <w:marBottom w:val="0"/>
          <w:divBdr>
            <w:top w:val="none" w:sz="0" w:space="0" w:color="auto"/>
            <w:left w:val="none" w:sz="0" w:space="0" w:color="auto"/>
            <w:bottom w:val="none" w:sz="0" w:space="0" w:color="auto"/>
            <w:right w:val="none" w:sz="0" w:space="0" w:color="auto"/>
          </w:divBdr>
        </w:div>
        <w:div w:id="1840652484">
          <w:marLeft w:val="0"/>
          <w:marRight w:val="0"/>
          <w:marTop w:val="0"/>
          <w:marBottom w:val="0"/>
          <w:divBdr>
            <w:top w:val="none" w:sz="0" w:space="0" w:color="auto"/>
            <w:left w:val="none" w:sz="0" w:space="0" w:color="auto"/>
            <w:bottom w:val="none" w:sz="0" w:space="0" w:color="auto"/>
            <w:right w:val="none" w:sz="0" w:space="0" w:color="auto"/>
          </w:divBdr>
        </w:div>
        <w:div w:id="154610255">
          <w:marLeft w:val="0"/>
          <w:marRight w:val="0"/>
          <w:marTop w:val="0"/>
          <w:marBottom w:val="0"/>
          <w:divBdr>
            <w:top w:val="none" w:sz="0" w:space="0" w:color="auto"/>
            <w:left w:val="none" w:sz="0" w:space="0" w:color="auto"/>
            <w:bottom w:val="none" w:sz="0" w:space="0" w:color="auto"/>
            <w:right w:val="none" w:sz="0" w:space="0" w:color="auto"/>
          </w:divBdr>
        </w:div>
        <w:div w:id="773014635">
          <w:marLeft w:val="0"/>
          <w:marRight w:val="0"/>
          <w:marTop w:val="0"/>
          <w:marBottom w:val="0"/>
          <w:divBdr>
            <w:top w:val="none" w:sz="0" w:space="0" w:color="auto"/>
            <w:left w:val="none" w:sz="0" w:space="0" w:color="auto"/>
            <w:bottom w:val="none" w:sz="0" w:space="0" w:color="auto"/>
            <w:right w:val="none" w:sz="0" w:space="0" w:color="auto"/>
          </w:divBdr>
        </w:div>
        <w:div w:id="1502967257">
          <w:marLeft w:val="0"/>
          <w:marRight w:val="0"/>
          <w:marTop w:val="0"/>
          <w:marBottom w:val="0"/>
          <w:divBdr>
            <w:top w:val="none" w:sz="0" w:space="0" w:color="auto"/>
            <w:left w:val="none" w:sz="0" w:space="0" w:color="auto"/>
            <w:bottom w:val="none" w:sz="0" w:space="0" w:color="auto"/>
            <w:right w:val="none" w:sz="0" w:space="0" w:color="auto"/>
          </w:divBdr>
        </w:div>
        <w:div w:id="764156557">
          <w:marLeft w:val="0"/>
          <w:marRight w:val="0"/>
          <w:marTop w:val="0"/>
          <w:marBottom w:val="0"/>
          <w:divBdr>
            <w:top w:val="none" w:sz="0" w:space="0" w:color="auto"/>
            <w:left w:val="none" w:sz="0" w:space="0" w:color="auto"/>
            <w:bottom w:val="none" w:sz="0" w:space="0" w:color="auto"/>
            <w:right w:val="none" w:sz="0" w:space="0" w:color="auto"/>
          </w:divBdr>
        </w:div>
        <w:div w:id="276259379">
          <w:marLeft w:val="0"/>
          <w:marRight w:val="0"/>
          <w:marTop w:val="0"/>
          <w:marBottom w:val="0"/>
          <w:divBdr>
            <w:top w:val="none" w:sz="0" w:space="0" w:color="auto"/>
            <w:left w:val="none" w:sz="0" w:space="0" w:color="auto"/>
            <w:bottom w:val="none" w:sz="0" w:space="0" w:color="auto"/>
            <w:right w:val="none" w:sz="0" w:space="0" w:color="auto"/>
          </w:divBdr>
        </w:div>
        <w:div w:id="1845242991">
          <w:marLeft w:val="0"/>
          <w:marRight w:val="0"/>
          <w:marTop w:val="0"/>
          <w:marBottom w:val="0"/>
          <w:divBdr>
            <w:top w:val="none" w:sz="0" w:space="0" w:color="auto"/>
            <w:left w:val="none" w:sz="0" w:space="0" w:color="auto"/>
            <w:bottom w:val="none" w:sz="0" w:space="0" w:color="auto"/>
            <w:right w:val="none" w:sz="0" w:space="0" w:color="auto"/>
          </w:divBdr>
        </w:div>
        <w:div w:id="808934087">
          <w:marLeft w:val="0"/>
          <w:marRight w:val="0"/>
          <w:marTop w:val="0"/>
          <w:marBottom w:val="0"/>
          <w:divBdr>
            <w:top w:val="none" w:sz="0" w:space="0" w:color="auto"/>
            <w:left w:val="none" w:sz="0" w:space="0" w:color="auto"/>
            <w:bottom w:val="none" w:sz="0" w:space="0" w:color="auto"/>
            <w:right w:val="none" w:sz="0" w:space="0" w:color="auto"/>
          </w:divBdr>
        </w:div>
        <w:div w:id="540942943">
          <w:marLeft w:val="0"/>
          <w:marRight w:val="0"/>
          <w:marTop w:val="0"/>
          <w:marBottom w:val="0"/>
          <w:divBdr>
            <w:top w:val="none" w:sz="0" w:space="0" w:color="auto"/>
            <w:left w:val="none" w:sz="0" w:space="0" w:color="auto"/>
            <w:bottom w:val="none" w:sz="0" w:space="0" w:color="auto"/>
            <w:right w:val="none" w:sz="0" w:space="0" w:color="auto"/>
          </w:divBdr>
        </w:div>
        <w:div w:id="727460107">
          <w:marLeft w:val="0"/>
          <w:marRight w:val="0"/>
          <w:marTop w:val="0"/>
          <w:marBottom w:val="0"/>
          <w:divBdr>
            <w:top w:val="none" w:sz="0" w:space="0" w:color="auto"/>
            <w:left w:val="none" w:sz="0" w:space="0" w:color="auto"/>
            <w:bottom w:val="none" w:sz="0" w:space="0" w:color="auto"/>
            <w:right w:val="none" w:sz="0" w:space="0" w:color="auto"/>
          </w:divBdr>
        </w:div>
        <w:div w:id="672491096">
          <w:marLeft w:val="0"/>
          <w:marRight w:val="0"/>
          <w:marTop w:val="0"/>
          <w:marBottom w:val="0"/>
          <w:divBdr>
            <w:top w:val="none" w:sz="0" w:space="0" w:color="auto"/>
            <w:left w:val="none" w:sz="0" w:space="0" w:color="auto"/>
            <w:bottom w:val="none" w:sz="0" w:space="0" w:color="auto"/>
            <w:right w:val="none" w:sz="0" w:space="0" w:color="auto"/>
          </w:divBdr>
        </w:div>
        <w:div w:id="1515800724">
          <w:marLeft w:val="0"/>
          <w:marRight w:val="0"/>
          <w:marTop w:val="0"/>
          <w:marBottom w:val="0"/>
          <w:divBdr>
            <w:top w:val="none" w:sz="0" w:space="0" w:color="auto"/>
            <w:left w:val="none" w:sz="0" w:space="0" w:color="auto"/>
            <w:bottom w:val="none" w:sz="0" w:space="0" w:color="auto"/>
            <w:right w:val="none" w:sz="0" w:space="0" w:color="auto"/>
          </w:divBdr>
        </w:div>
        <w:div w:id="1796828077">
          <w:marLeft w:val="0"/>
          <w:marRight w:val="0"/>
          <w:marTop w:val="0"/>
          <w:marBottom w:val="0"/>
          <w:divBdr>
            <w:top w:val="none" w:sz="0" w:space="0" w:color="auto"/>
            <w:left w:val="none" w:sz="0" w:space="0" w:color="auto"/>
            <w:bottom w:val="none" w:sz="0" w:space="0" w:color="auto"/>
            <w:right w:val="none" w:sz="0" w:space="0" w:color="auto"/>
          </w:divBdr>
        </w:div>
        <w:div w:id="26763560">
          <w:marLeft w:val="0"/>
          <w:marRight w:val="0"/>
          <w:marTop w:val="0"/>
          <w:marBottom w:val="0"/>
          <w:divBdr>
            <w:top w:val="none" w:sz="0" w:space="0" w:color="auto"/>
            <w:left w:val="none" w:sz="0" w:space="0" w:color="auto"/>
            <w:bottom w:val="none" w:sz="0" w:space="0" w:color="auto"/>
            <w:right w:val="none" w:sz="0" w:space="0" w:color="auto"/>
          </w:divBdr>
        </w:div>
        <w:div w:id="1379553678">
          <w:marLeft w:val="0"/>
          <w:marRight w:val="0"/>
          <w:marTop w:val="0"/>
          <w:marBottom w:val="0"/>
          <w:divBdr>
            <w:top w:val="none" w:sz="0" w:space="0" w:color="auto"/>
            <w:left w:val="none" w:sz="0" w:space="0" w:color="auto"/>
            <w:bottom w:val="none" w:sz="0" w:space="0" w:color="auto"/>
            <w:right w:val="none" w:sz="0" w:space="0" w:color="auto"/>
          </w:divBdr>
        </w:div>
        <w:div w:id="1235316756">
          <w:marLeft w:val="0"/>
          <w:marRight w:val="0"/>
          <w:marTop w:val="0"/>
          <w:marBottom w:val="0"/>
          <w:divBdr>
            <w:top w:val="none" w:sz="0" w:space="0" w:color="auto"/>
            <w:left w:val="none" w:sz="0" w:space="0" w:color="auto"/>
            <w:bottom w:val="none" w:sz="0" w:space="0" w:color="auto"/>
            <w:right w:val="none" w:sz="0" w:space="0" w:color="auto"/>
          </w:divBdr>
        </w:div>
        <w:div w:id="1603804069">
          <w:marLeft w:val="0"/>
          <w:marRight w:val="0"/>
          <w:marTop w:val="0"/>
          <w:marBottom w:val="0"/>
          <w:divBdr>
            <w:top w:val="none" w:sz="0" w:space="0" w:color="auto"/>
            <w:left w:val="none" w:sz="0" w:space="0" w:color="auto"/>
            <w:bottom w:val="none" w:sz="0" w:space="0" w:color="auto"/>
            <w:right w:val="none" w:sz="0" w:space="0" w:color="auto"/>
          </w:divBdr>
        </w:div>
        <w:div w:id="552543397">
          <w:marLeft w:val="0"/>
          <w:marRight w:val="0"/>
          <w:marTop w:val="0"/>
          <w:marBottom w:val="0"/>
          <w:divBdr>
            <w:top w:val="none" w:sz="0" w:space="0" w:color="auto"/>
            <w:left w:val="none" w:sz="0" w:space="0" w:color="auto"/>
            <w:bottom w:val="none" w:sz="0" w:space="0" w:color="auto"/>
            <w:right w:val="none" w:sz="0" w:space="0" w:color="auto"/>
          </w:divBdr>
        </w:div>
        <w:div w:id="1328896912">
          <w:marLeft w:val="0"/>
          <w:marRight w:val="0"/>
          <w:marTop w:val="0"/>
          <w:marBottom w:val="0"/>
          <w:divBdr>
            <w:top w:val="none" w:sz="0" w:space="0" w:color="auto"/>
            <w:left w:val="none" w:sz="0" w:space="0" w:color="auto"/>
            <w:bottom w:val="none" w:sz="0" w:space="0" w:color="auto"/>
            <w:right w:val="none" w:sz="0" w:space="0" w:color="auto"/>
          </w:divBdr>
        </w:div>
        <w:div w:id="892883114">
          <w:marLeft w:val="0"/>
          <w:marRight w:val="0"/>
          <w:marTop w:val="0"/>
          <w:marBottom w:val="0"/>
          <w:divBdr>
            <w:top w:val="none" w:sz="0" w:space="0" w:color="auto"/>
            <w:left w:val="none" w:sz="0" w:space="0" w:color="auto"/>
            <w:bottom w:val="none" w:sz="0" w:space="0" w:color="auto"/>
            <w:right w:val="none" w:sz="0" w:space="0" w:color="auto"/>
          </w:divBdr>
        </w:div>
        <w:div w:id="817578772">
          <w:marLeft w:val="0"/>
          <w:marRight w:val="0"/>
          <w:marTop w:val="0"/>
          <w:marBottom w:val="0"/>
          <w:divBdr>
            <w:top w:val="none" w:sz="0" w:space="0" w:color="auto"/>
            <w:left w:val="none" w:sz="0" w:space="0" w:color="auto"/>
            <w:bottom w:val="none" w:sz="0" w:space="0" w:color="auto"/>
            <w:right w:val="none" w:sz="0" w:space="0" w:color="auto"/>
          </w:divBdr>
        </w:div>
        <w:div w:id="2059626991">
          <w:marLeft w:val="0"/>
          <w:marRight w:val="0"/>
          <w:marTop w:val="0"/>
          <w:marBottom w:val="0"/>
          <w:divBdr>
            <w:top w:val="none" w:sz="0" w:space="0" w:color="auto"/>
            <w:left w:val="none" w:sz="0" w:space="0" w:color="auto"/>
            <w:bottom w:val="none" w:sz="0" w:space="0" w:color="auto"/>
            <w:right w:val="none" w:sz="0" w:space="0" w:color="auto"/>
          </w:divBdr>
        </w:div>
      </w:divsChild>
    </w:div>
    <w:div w:id="622619113">
      <w:bodyDiv w:val="1"/>
      <w:marLeft w:val="0"/>
      <w:marRight w:val="0"/>
      <w:marTop w:val="0"/>
      <w:marBottom w:val="0"/>
      <w:divBdr>
        <w:top w:val="none" w:sz="0" w:space="0" w:color="auto"/>
        <w:left w:val="none" w:sz="0" w:space="0" w:color="auto"/>
        <w:bottom w:val="none" w:sz="0" w:space="0" w:color="auto"/>
        <w:right w:val="none" w:sz="0" w:space="0" w:color="auto"/>
      </w:divBdr>
    </w:div>
    <w:div w:id="770861113">
      <w:bodyDiv w:val="1"/>
      <w:marLeft w:val="0"/>
      <w:marRight w:val="0"/>
      <w:marTop w:val="0"/>
      <w:marBottom w:val="0"/>
      <w:divBdr>
        <w:top w:val="none" w:sz="0" w:space="0" w:color="auto"/>
        <w:left w:val="none" w:sz="0" w:space="0" w:color="auto"/>
        <w:bottom w:val="none" w:sz="0" w:space="0" w:color="auto"/>
        <w:right w:val="none" w:sz="0" w:space="0" w:color="auto"/>
      </w:divBdr>
    </w:div>
    <w:div w:id="981009931">
      <w:bodyDiv w:val="1"/>
      <w:marLeft w:val="0"/>
      <w:marRight w:val="0"/>
      <w:marTop w:val="0"/>
      <w:marBottom w:val="0"/>
      <w:divBdr>
        <w:top w:val="none" w:sz="0" w:space="0" w:color="auto"/>
        <w:left w:val="none" w:sz="0" w:space="0" w:color="auto"/>
        <w:bottom w:val="none" w:sz="0" w:space="0" w:color="auto"/>
        <w:right w:val="none" w:sz="0" w:space="0" w:color="auto"/>
      </w:divBdr>
    </w:div>
    <w:div w:id="1515539245">
      <w:bodyDiv w:val="1"/>
      <w:marLeft w:val="0"/>
      <w:marRight w:val="0"/>
      <w:marTop w:val="0"/>
      <w:marBottom w:val="0"/>
      <w:divBdr>
        <w:top w:val="none" w:sz="0" w:space="0" w:color="auto"/>
        <w:left w:val="none" w:sz="0" w:space="0" w:color="auto"/>
        <w:bottom w:val="none" w:sz="0" w:space="0" w:color="auto"/>
        <w:right w:val="none" w:sz="0" w:space="0" w:color="auto"/>
      </w:divBdr>
    </w:div>
    <w:div w:id="1815095579">
      <w:bodyDiv w:val="1"/>
      <w:marLeft w:val="0"/>
      <w:marRight w:val="0"/>
      <w:marTop w:val="0"/>
      <w:marBottom w:val="0"/>
      <w:divBdr>
        <w:top w:val="none" w:sz="0" w:space="0" w:color="auto"/>
        <w:left w:val="none" w:sz="0" w:space="0" w:color="auto"/>
        <w:bottom w:val="none" w:sz="0" w:space="0" w:color="auto"/>
        <w:right w:val="none" w:sz="0" w:space="0" w:color="auto"/>
      </w:divBdr>
    </w:div>
    <w:div w:id="1853565559">
      <w:bodyDiv w:val="1"/>
      <w:marLeft w:val="0"/>
      <w:marRight w:val="0"/>
      <w:marTop w:val="0"/>
      <w:marBottom w:val="0"/>
      <w:divBdr>
        <w:top w:val="none" w:sz="0" w:space="0" w:color="auto"/>
        <w:left w:val="none" w:sz="0" w:space="0" w:color="auto"/>
        <w:bottom w:val="none" w:sz="0" w:space="0" w:color="auto"/>
        <w:right w:val="none" w:sz="0" w:space="0" w:color="auto"/>
      </w:divBdr>
    </w:div>
    <w:div w:id="19541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khavan@csufresno.edu" TargetMode="External"/><Relationship Id="rId18" Type="http://schemas.openxmlformats.org/officeDocument/2006/relationships/hyperlink" Target="mailto:christinal@csufresno.edu" TargetMode="External"/><Relationship Id="rId26" Type="http://schemas.openxmlformats.org/officeDocument/2006/relationships/hyperlink" Target="http://www.fresnostate.edu/adminserv/title-ix/students.html" TargetMode="External"/><Relationship Id="rId39" Type="http://schemas.openxmlformats.org/officeDocument/2006/relationships/hyperlink" Target="http://www.ctc.ca.gov/credentials/leaflets/cl777.pdf" TargetMode="External"/><Relationship Id="rId21" Type="http://schemas.openxmlformats.org/officeDocument/2006/relationships/hyperlink" Target="mailto:sherrin@csufresno.edu" TargetMode="External"/><Relationship Id="rId34" Type="http://schemas.openxmlformats.org/officeDocument/2006/relationships/hyperlink" Target="http://fresnostate.edu/academics/canvas/" TargetMode="External"/><Relationship Id="rId42" Type="http://schemas.openxmlformats.org/officeDocument/2006/relationships/hyperlink" Target="mailto:sherrin@csufresno.edu" TargetMode="External"/><Relationship Id="rId47" Type="http://schemas.openxmlformats.org/officeDocument/2006/relationships/hyperlink" Target="mailto:sherrin@csufresno.edu"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hannigan@csufresno.edu" TargetMode="External"/><Relationship Id="rId29" Type="http://schemas.openxmlformats.org/officeDocument/2006/relationships/hyperlink" Target="http://www.ctc.ca.gov/credentials/CREDS/admin-svcs.html" TargetMode="External"/><Relationship Id="rId11" Type="http://schemas.openxmlformats.org/officeDocument/2006/relationships/hyperlink" Target="mailto:suhernandez@mail.fresnostate.edu" TargetMode="External"/><Relationship Id="rId24" Type="http://schemas.openxmlformats.org/officeDocument/2006/relationships/hyperlink" Target="https://www.fresnostate.edu/academics/graduatenet/students/statspage.html" TargetMode="External"/><Relationship Id="rId32" Type="http://schemas.openxmlformats.org/officeDocument/2006/relationships/hyperlink" Target="mailto:canvas@mail.fresnostate.edu" TargetMode="External"/><Relationship Id="rId37" Type="http://schemas.openxmlformats.org/officeDocument/2006/relationships/hyperlink" Target="http://www.ctcexams.nesinc.com" TargetMode="External"/><Relationship Id="rId40" Type="http://schemas.openxmlformats.org/officeDocument/2006/relationships/hyperlink" Target="http://www.ctc.ca.gov/docs/default-source/leaflets/cl777.pdf?sfvrsn=2" TargetMode="External"/><Relationship Id="rId45" Type="http://schemas.openxmlformats.org/officeDocument/2006/relationships/image" Target="media/image4.jpe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resnostate.edu/kremen/masters-education/ma-edadmin.html" TargetMode="External"/><Relationship Id="rId19" Type="http://schemas.openxmlformats.org/officeDocument/2006/relationships/hyperlink" Target="mailto:nwalsh@mail.fresnostate.edu" TargetMode="External"/><Relationship Id="rId31" Type="http://schemas.openxmlformats.org/officeDocument/2006/relationships/hyperlink" Target="file:///C:\cl777.Verification%20of%20Employment%20by%20Districts.PASC.pdf" TargetMode="External"/><Relationship Id="rId44" Type="http://schemas.openxmlformats.org/officeDocument/2006/relationships/hyperlink" Target="http://www.ctc.ca.gov/credentials/default.html"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vboris@csufresno.edu" TargetMode="External"/><Relationship Id="rId22" Type="http://schemas.openxmlformats.org/officeDocument/2006/relationships/hyperlink" Target="http://www.fresnostate.edu/academics/gradstudies/" TargetMode="External"/><Relationship Id="rId27" Type="http://schemas.openxmlformats.org/officeDocument/2006/relationships/hyperlink" Target="http://www.fresnostate.edu/adminserv/title-ix/index.html" TargetMode="External"/><Relationship Id="rId30" Type="http://schemas.openxmlformats.org/officeDocument/2006/relationships/hyperlink" Target="file:///C:\414.Application%20for%20PASC%20with%20the%20CTC.pdf" TargetMode="External"/><Relationship Id="rId35" Type="http://schemas.openxmlformats.org/officeDocument/2006/relationships/hyperlink" Target="mailto:jmoradianwatson@mail.fresnostate.edu" TargetMode="External"/><Relationship Id="rId43" Type="http://schemas.openxmlformats.org/officeDocument/2006/relationships/footer" Target="footer1.xml"/><Relationship Id="rId48" Type="http://schemas.openxmlformats.org/officeDocument/2006/relationships/footer" Target="footer2.xml"/><Relationship Id="rId8" Type="http://schemas.openxmlformats.org/officeDocument/2006/relationships/image" Target="media/image1.gif"/><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jmoradianwatson@csufresno.edu" TargetMode="External"/><Relationship Id="rId17" Type="http://schemas.openxmlformats.org/officeDocument/2006/relationships/hyperlink" Target="mailto:lhauser@mail.fresnostate.edu" TargetMode="External"/><Relationship Id="rId25" Type="http://schemas.openxmlformats.org/officeDocument/2006/relationships/hyperlink" Target="mailto:isantacruz@CSUFRESNO.EDU" TargetMode="External"/><Relationship Id="rId33" Type="http://schemas.openxmlformats.org/officeDocument/2006/relationships/hyperlink" Target="http://fresnostate.edu/help/" TargetMode="External"/><Relationship Id="rId38" Type="http://schemas.openxmlformats.org/officeDocument/2006/relationships/hyperlink" Target="http://fresnostate.edu/catalog/subjects/educational-leadership/ed-ldshp-a.html" TargetMode="External"/><Relationship Id="rId46" Type="http://schemas.openxmlformats.org/officeDocument/2006/relationships/image" Target="media/image5.jpeg"/><Relationship Id="rId20" Type="http://schemas.openxmlformats.org/officeDocument/2006/relationships/hyperlink" Target="mailto:rpetch@csufresno.edu" TargetMode="External"/><Relationship Id="rId41" Type="http://schemas.openxmlformats.org/officeDocument/2006/relationships/hyperlink" Target="http://my.fresnostate.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franks@mail.fresnostate.edu" TargetMode="External"/><Relationship Id="rId23" Type="http://schemas.openxmlformats.org/officeDocument/2006/relationships/hyperlink" Target="https://www.fresnostate.edu/academics/graduatenet/students/gradwritingstudio.html" TargetMode="External"/><Relationship Id="rId28" Type="http://schemas.openxmlformats.org/officeDocument/2006/relationships/hyperlink" Target="PASC%20EAD%20Handbook.2020.Final%201.31.2020%20CTC%20Updates.docx" TargetMode="External"/><Relationship Id="rId36" Type="http://schemas.openxmlformats.org/officeDocument/2006/relationships/image" Target="media/image3.png"/><Relationship Id="rId49" Type="http://schemas.openxmlformats.org/officeDocument/2006/relationships/hyperlink" Target="http://www.ct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945D9-FC5D-48CA-B970-F32C9547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33</Pages>
  <Words>12740</Words>
  <Characters>72623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dc:creator>
  <cp:lastModifiedBy>Jennifer Watson</cp:lastModifiedBy>
  <cp:revision>19</cp:revision>
  <cp:lastPrinted>2019-08-11T22:27:00Z</cp:lastPrinted>
  <dcterms:created xsi:type="dcterms:W3CDTF">2020-01-20T22:31:00Z</dcterms:created>
  <dcterms:modified xsi:type="dcterms:W3CDTF">2020-01-24T18:33:00Z</dcterms:modified>
</cp:coreProperties>
</file>